
<file path=[Content_Types].xml><?xml version="1.0" encoding="utf-8"?>
<Types xmlns="http://schemas.openxmlformats.org/package/2006/content-types">
  <Default Extension="xml" ContentType="application/xml"/>
  <Default Extension="jpeg" ContentType="image/jpeg"/>
  <Default Extension="png" ContentType="image/png"/>
  <Default Extension="wdp" ContentType="image/vnd.ms-photo"/>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621B8F" w14:textId="23C40B76" w:rsidR="00CC1C13" w:rsidRDefault="00A95806" w:rsidP="00CC1C13">
      <w:pPr>
        <w:pStyle w:val="Heading1"/>
        <w:spacing w:line="360" w:lineRule="auto"/>
        <w:jc w:val="center"/>
        <w:rPr>
          <w:sz w:val="32"/>
          <w:szCs w:val="32"/>
        </w:rPr>
      </w:pPr>
      <w:bookmarkStart w:id="0" w:name="_Toc391322669"/>
      <w:bookmarkStart w:id="1" w:name="_Toc265756241"/>
      <w:bookmarkStart w:id="2" w:name="_Toc265756707"/>
      <w:r>
        <w:rPr>
          <w:noProof/>
          <w:sz w:val="32"/>
          <w:szCs w:val="32"/>
          <w:lang w:val="en-US" w:eastAsia="en-US"/>
        </w:rPr>
        <w:drawing>
          <wp:inline distT="0" distB="0" distL="0" distR="0" wp14:anchorId="23AC750E" wp14:editId="1FCAC29A">
            <wp:extent cx="3256915" cy="1253512"/>
            <wp:effectExtent l="0" t="0" r="0" b="0"/>
            <wp:docPr id="3" name="Picture 3" descr="Macintosh HD:Users:user:Downloads:logo_espm_alta_corre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ser:Downloads:logo_espm_alta_corret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59616" cy="1254552"/>
                    </a:xfrm>
                    <a:prstGeom prst="rect">
                      <a:avLst/>
                    </a:prstGeom>
                    <a:noFill/>
                    <a:ln>
                      <a:noFill/>
                    </a:ln>
                  </pic:spPr>
                </pic:pic>
              </a:graphicData>
            </a:graphic>
          </wp:inline>
        </w:drawing>
      </w:r>
    </w:p>
    <w:p w14:paraId="0632BFCD" w14:textId="4674A11E" w:rsidR="00CC1C13" w:rsidRDefault="00CC1C13" w:rsidP="0097568C">
      <w:pPr>
        <w:pStyle w:val="Heading1"/>
        <w:spacing w:line="360" w:lineRule="auto"/>
        <w:jc w:val="center"/>
        <w:rPr>
          <w:sz w:val="32"/>
          <w:szCs w:val="32"/>
        </w:rPr>
      </w:pPr>
      <w:r w:rsidRPr="00CC1C13">
        <w:rPr>
          <w:sz w:val="32"/>
          <w:szCs w:val="32"/>
        </w:rPr>
        <w:t>ESCOLA SUPERIOR DE PROPAGANDA E MARKETING</w:t>
      </w:r>
      <w:bookmarkStart w:id="3" w:name="_Toc391322670"/>
      <w:bookmarkStart w:id="4" w:name="_Toc265756242"/>
      <w:bookmarkStart w:id="5" w:name="_Toc265756708"/>
    </w:p>
    <w:p w14:paraId="407D9FEB" w14:textId="77777777" w:rsidR="00CC1C13" w:rsidRDefault="00CC1C13" w:rsidP="00CC1C13">
      <w:pPr>
        <w:pStyle w:val="Heading1"/>
        <w:spacing w:line="360" w:lineRule="auto"/>
        <w:jc w:val="center"/>
        <w:rPr>
          <w:sz w:val="32"/>
          <w:szCs w:val="32"/>
        </w:rPr>
      </w:pPr>
    </w:p>
    <w:p w14:paraId="205AE4E9" w14:textId="77777777" w:rsidR="00CC1C13" w:rsidRPr="00CC1C13" w:rsidRDefault="00CC1C13" w:rsidP="00CC1C13"/>
    <w:p w14:paraId="2E6CC47A" w14:textId="77777777" w:rsidR="00CC1C13" w:rsidRPr="00CC1C13" w:rsidRDefault="00CC1C13" w:rsidP="00CC1C13">
      <w:pPr>
        <w:jc w:val="center"/>
      </w:pPr>
    </w:p>
    <w:p w14:paraId="53A43BCB" w14:textId="63F4C6DB" w:rsidR="00CC1C13" w:rsidRPr="00CC1C13" w:rsidRDefault="00CC1C13" w:rsidP="00CC1C13">
      <w:pPr>
        <w:pStyle w:val="Heading1"/>
        <w:spacing w:line="360" w:lineRule="auto"/>
        <w:jc w:val="center"/>
        <w:rPr>
          <w:sz w:val="32"/>
          <w:szCs w:val="32"/>
        </w:rPr>
      </w:pPr>
      <w:r w:rsidRPr="00CC1C13">
        <w:rPr>
          <w:sz w:val="32"/>
          <w:szCs w:val="32"/>
        </w:rPr>
        <w:t>TRABALHO DE CONCLUSÃO DE CURSO</w:t>
      </w:r>
      <w:bookmarkEnd w:id="3"/>
      <w:bookmarkEnd w:id="4"/>
      <w:bookmarkEnd w:id="5"/>
    </w:p>
    <w:p w14:paraId="562872A8" w14:textId="1DBA4873" w:rsidR="00896F62" w:rsidRPr="00CC1C13" w:rsidRDefault="00896F62" w:rsidP="00CC1C13">
      <w:pPr>
        <w:pStyle w:val="Heading1"/>
        <w:spacing w:line="360" w:lineRule="auto"/>
        <w:jc w:val="center"/>
        <w:rPr>
          <w:sz w:val="32"/>
          <w:szCs w:val="32"/>
        </w:rPr>
      </w:pPr>
      <w:bookmarkStart w:id="6" w:name="_Toc261011670"/>
      <w:bookmarkStart w:id="7" w:name="_Toc261084384"/>
      <w:bookmarkStart w:id="8" w:name="_Toc261190782"/>
      <w:bookmarkStart w:id="9" w:name="_Toc261191912"/>
      <w:bookmarkStart w:id="10" w:name="_Toc262562115"/>
      <w:bookmarkStart w:id="11" w:name="_Toc263954833"/>
      <w:bookmarkStart w:id="12" w:name="_Toc263955234"/>
      <w:bookmarkStart w:id="13" w:name="_Toc263955400"/>
      <w:bookmarkStart w:id="14" w:name="_Toc263955575"/>
      <w:bookmarkStart w:id="15" w:name="_Toc263955790"/>
      <w:bookmarkStart w:id="16" w:name="_Toc391318153"/>
      <w:bookmarkStart w:id="17" w:name="_Toc391322671"/>
      <w:bookmarkStart w:id="18" w:name="_Toc265756243"/>
      <w:bookmarkStart w:id="19" w:name="_Toc265756709"/>
      <w:bookmarkEnd w:id="0"/>
      <w:bookmarkEnd w:id="1"/>
      <w:bookmarkEnd w:id="2"/>
      <w:r w:rsidRPr="00CC1C13">
        <w:rPr>
          <w:sz w:val="32"/>
          <w:szCs w:val="32"/>
        </w:rPr>
        <w:t>PLANO TÁTICO DE FINANÇAS</w:t>
      </w:r>
      <w:bookmarkEnd w:id="17"/>
      <w:bookmarkEnd w:id="18"/>
      <w:bookmarkEnd w:id="19"/>
    </w:p>
    <w:p w14:paraId="01340522" w14:textId="77777777" w:rsidR="002F0547" w:rsidRDefault="002F0547" w:rsidP="002F0547">
      <w:bookmarkStart w:id="20" w:name="_Toc261011671"/>
      <w:bookmarkStart w:id="21" w:name="_Toc261084385"/>
      <w:bookmarkStart w:id="22" w:name="_Toc261190783"/>
      <w:bookmarkStart w:id="23" w:name="_Toc261191913"/>
      <w:bookmarkEnd w:id="6"/>
      <w:bookmarkEnd w:id="7"/>
      <w:bookmarkEnd w:id="8"/>
      <w:bookmarkEnd w:id="9"/>
      <w:bookmarkEnd w:id="10"/>
      <w:bookmarkEnd w:id="11"/>
      <w:bookmarkEnd w:id="12"/>
      <w:bookmarkEnd w:id="13"/>
      <w:bookmarkEnd w:id="14"/>
      <w:bookmarkEnd w:id="15"/>
      <w:bookmarkEnd w:id="16"/>
    </w:p>
    <w:p w14:paraId="43B5872C" w14:textId="77777777" w:rsidR="002F0547" w:rsidRDefault="002F0547" w:rsidP="002F0547"/>
    <w:p w14:paraId="260F8811" w14:textId="77777777" w:rsidR="002F0547" w:rsidRPr="002F0547" w:rsidRDefault="002F0547" w:rsidP="002F0547"/>
    <w:p w14:paraId="711F3673" w14:textId="77777777" w:rsidR="00CC1C13" w:rsidRPr="00CC1C13" w:rsidRDefault="00CC1C13" w:rsidP="00CC1C13"/>
    <w:p w14:paraId="143D4522" w14:textId="0419AC10" w:rsidR="00A22452" w:rsidRDefault="00896F62" w:rsidP="00CC1C13">
      <w:pPr>
        <w:jc w:val="center"/>
        <w:rPr>
          <w:b/>
          <w:sz w:val="32"/>
          <w:szCs w:val="32"/>
        </w:rPr>
      </w:pPr>
      <w:r w:rsidRPr="00896F62">
        <w:rPr>
          <w:b/>
          <w:sz w:val="32"/>
          <w:szCs w:val="32"/>
        </w:rPr>
        <w:t>GIULIANO CURTINAZ</w:t>
      </w:r>
    </w:p>
    <w:p w14:paraId="706089F0" w14:textId="77777777" w:rsidR="00896F62" w:rsidRDefault="00896F62" w:rsidP="00896F62">
      <w:pPr>
        <w:jc w:val="center"/>
        <w:rPr>
          <w:b/>
          <w:sz w:val="32"/>
          <w:szCs w:val="32"/>
        </w:rPr>
      </w:pPr>
    </w:p>
    <w:p w14:paraId="215C1A63" w14:textId="77777777" w:rsidR="00CC1C13" w:rsidRDefault="00CC1C13" w:rsidP="002F0547">
      <w:pPr>
        <w:rPr>
          <w:b/>
          <w:sz w:val="32"/>
          <w:szCs w:val="32"/>
        </w:rPr>
      </w:pPr>
    </w:p>
    <w:p w14:paraId="656CFB5D" w14:textId="77777777" w:rsidR="00CC1C13" w:rsidRDefault="00CC1C13" w:rsidP="00883232">
      <w:pPr>
        <w:jc w:val="center"/>
        <w:rPr>
          <w:b/>
          <w:sz w:val="32"/>
          <w:szCs w:val="32"/>
        </w:rPr>
      </w:pPr>
    </w:p>
    <w:p w14:paraId="6607F68B" w14:textId="0355E3D4" w:rsidR="00864322" w:rsidRPr="00E5348C" w:rsidRDefault="00864322" w:rsidP="00883232">
      <w:pPr>
        <w:pStyle w:val="Heading1"/>
        <w:spacing w:line="360" w:lineRule="auto"/>
        <w:jc w:val="center"/>
        <w:rPr>
          <w:sz w:val="32"/>
          <w:szCs w:val="32"/>
        </w:rPr>
      </w:pPr>
      <w:bookmarkStart w:id="24" w:name="_Toc263954834"/>
      <w:bookmarkStart w:id="25" w:name="_Toc263955235"/>
      <w:bookmarkStart w:id="26" w:name="_Toc263955401"/>
      <w:bookmarkStart w:id="27" w:name="_Toc263955576"/>
      <w:bookmarkStart w:id="28" w:name="_Toc263955791"/>
      <w:bookmarkStart w:id="29" w:name="_Toc391318154"/>
      <w:bookmarkStart w:id="30" w:name="_Toc391322672"/>
      <w:bookmarkStart w:id="31" w:name="_Toc265756244"/>
      <w:bookmarkStart w:id="32" w:name="_Toc265756710"/>
      <w:r w:rsidRPr="00E5348C">
        <w:rPr>
          <w:sz w:val="32"/>
          <w:szCs w:val="32"/>
        </w:rPr>
        <w:t>IMPLANTAÇÃO DE INDICADORES DE DESEMPENHO NO TRANSPORTE RODOVIÁRIO</w:t>
      </w:r>
      <w:bookmarkEnd w:id="24"/>
      <w:bookmarkEnd w:id="25"/>
      <w:bookmarkEnd w:id="26"/>
      <w:bookmarkEnd w:id="27"/>
      <w:bookmarkEnd w:id="28"/>
      <w:bookmarkEnd w:id="29"/>
      <w:bookmarkEnd w:id="30"/>
      <w:bookmarkEnd w:id="31"/>
      <w:bookmarkEnd w:id="32"/>
      <w:r w:rsidR="0097568C">
        <w:rPr>
          <w:sz w:val="32"/>
          <w:szCs w:val="32"/>
        </w:rPr>
        <w:t xml:space="preserve"> DE CARGAS FRACIONADAS</w:t>
      </w:r>
    </w:p>
    <w:p w14:paraId="5A8A1E77" w14:textId="6021C7BC" w:rsidR="00864322" w:rsidRDefault="00883232" w:rsidP="00883232">
      <w:pPr>
        <w:pStyle w:val="Heading1"/>
        <w:spacing w:line="360" w:lineRule="auto"/>
        <w:jc w:val="center"/>
        <w:rPr>
          <w:b w:val="0"/>
          <w:sz w:val="32"/>
          <w:szCs w:val="32"/>
        </w:rPr>
      </w:pPr>
      <w:bookmarkStart w:id="33" w:name="_Toc391322673"/>
      <w:bookmarkStart w:id="34" w:name="_Toc265756245"/>
      <w:bookmarkStart w:id="35" w:name="_Toc265756711"/>
      <w:r>
        <w:rPr>
          <w:b w:val="0"/>
          <w:sz w:val="32"/>
          <w:szCs w:val="32"/>
        </w:rPr>
        <w:t>Um estudo de caso</w:t>
      </w:r>
      <w:bookmarkEnd w:id="33"/>
      <w:bookmarkEnd w:id="34"/>
      <w:bookmarkEnd w:id="35"/>
    </w:p>
    <w:bookmarkEnd w:id="20"/>
    <w:bookmarkEnd w:id="21"/>
    <w:bookmarkEnd w:id="22"/>
    <w:bookmarkEnd w:id="23"/>
    <w:p w14:paraId="3BAD8ED6" w14:textId="15D583B7" w:rsidR="00A22452" w:rsidRPr="00A22452" w:rsidRDefault="00A22452" w:rsidP="00F26BC7">
      <w:pPr>
        <w:jc w:val="center"/>
        <w:rPr>
          <w:sz w:val="32"/>
          <w:szCs w:val="32"/>
        </w:rPr>
      </w:pPr>
    </w:p>
    <w:p w14:paraId="0C4D803C" w14:textId="77777777" w:rsidR="00A22452" w:rsidRDefault="00A22452" w:rsidP="00F26BC7">
      <w:pPr>
        <w:jc w:val="center"/>
        <w:rPr>
          <w:sz w:val="32"/>
          <w:szCs w:val="32"/>
        </w:rPr>
      </w:pPr>
    </w:p>
    <w:p w14:paraId="04424C09" w14:textId="77777777" w:rsidR="002F0547" w:rsidRDefault="002F0547" w:rsidP="00F26BC7">
      <w:pPr>
        <w:jc w:val="center"/>
        <w:rPr>
          <w:sz w:val="32"/>
          <w:szCs w:val="32"/>
        </w:rPr>
      </w:pPr>
    </w:p>
    <w:p w14:paraId="053AE1C9" w14:textId="77777777" w:rsidR="002F0547" w:rsidRPr="00A22452" w:rsidRDefault="002F0547" w:rsidP="00F26BC7">
      <w:pPr>
        <w:jc w:val="center"/>
        <w:rPr>
          <w:sz w:val="32"/>
          <w:szCs w:val="32"/>
        </w:rPr>
      </w:pPr>
    </w:p>
    <w:p w14:paraId="3FA79379" w14:textId="77777777" w:rsidR="00E52225" w:rsidRDefault="00E52225" w:rsidP="00F26BC7">
      <w:pPr>
        <w:jc w:val="center"/>
        <w:rPr>
          <w:sz w:val="32"/>
          <w:szCs w:val="32"/>
        </w:rPr>
      </w:pPr>
    </w:p>
    <w:p w14:paraId="14EC3C56" w14:textId="77777777" w:rsidR="002F0547" w:rsidRDefault="002F0547" w:rsidP="00F26BC7">
      <w:pPr>
        <w:jc w:val="center"/>
        <w:rPr>
          <w:sz w:val="32"/>
          <w:szCs w:val="32"/>
        </w:rPr>
      </w:pPr>
    </w:p>
    <w:p w14:paraId="45D363C4" w14:textId="77777777" w:rsidR="002F0547" w:rsidRDefault="002F0547" w:rsidP="00F26BC7">
      <w:pPr>
        <w:jc w:val="center"/>
        <w:rPr>
          <w:sz w:val="32"/>
          <w:szCs w:val="32"/>
        </w:rPr>
      </w:pPr>
    </w:p>
    <w:p w14:paraId="59A73CB4" w14:textId="77777777" w:rsidR="002F0547" w:rsidRDefault="002F0547" w:rsidP="00F26BC7">
      <w:pPr>
        <w:jc w:val="center"/>
        <w:rPr>
          <w:sz w:val="32"/>
          <w:szCs w:val="32"/>
        </w:rPr>
      </w:pPr>
    </w:p>
    <w:p w14:paraId="7FD0B1CF" w14:textId="77777777" w:rsidR="002F0547" w:rsidRPr="00A22452" w:rsidRDefault="002F0547" w:rsidP="00F26BC7">
      <w:pPr>
        <w:jc w:val="center"/>
        <w:rPr>
          <w:sz w:val="32"/>
          <w:szCs w:val="32"/>
        </w:rPr>
      </w:pPr>
    </w:p>
    <w:p w14:paraId="3052E60D" w14:textId="3D1C358F" w:rsidR="00EE60CF" w:rsidRPr="00A22452" w:rsidRDefault="00896F62" w:rsidP="00F26BC7">
      <w:pPr>
        <w:jc w:val="center"/>
        <w:rPr>
          <w:sz w:val="32"/>
          <w:szCs w:val="32"/>
        </w:rPr>
      </w:pPr>
      <w:r>
        <w:rPr>
          <w:sz w:val="32"/>
          <w:szCs w:val="32"/>
        </w:rPr>
        <w:t>Porto Alegre</w:t>
      </w:r>
    </w:p>
    <w:p w14:paraId="70D69513" w14:textId="77777777" w:rsidR="004A4234" w:rsidRDefault="002E25B0" w:rsidP="004A4234">
      <w:pPr>
        <w:jc w:val="center"/>
        <w:rPr>
          <w:sz w:val="32"/>
          <w:szCs w:val="32"/>
        </w:rPr>
        <w:sectPr w:rsidR="004A4234" w:rsidSect="004A4234">
          <w:headerReference w:type="even" r:id="rId10"/>
          <w:headerReference w:type="default" r:id="rId11"/>
          <w:footerReference w:type="even" r:id="rId12"/>
          <w:footerReference w:type="default" r:id="rId13"/>
          <w:pgSz w:w="11907" w:h="16840" w:code="9"/>
          <w:pgMar w:top="1701" w:right="1134" w:bottom="1134" w:left="1701" w:header="720" w:footer="720" w:gutter="0"/>
          <w:cols w:space="720"/>
          <w:titlePg/>
        </w:sectPr>
      </w:pPr>
      <w:r>
        <w:rPr>
          <w:sz w:val="32"/>
          <w:szCs w:val="32"/>
        </w:rPr>
        <w:t>2014</w:t>
      </w:r>
    </w:p>
    <w:p w14:paraId="0634C025" w14:textId="6E19DA3F" w:rsidR="00883232" w:rsidRDefault="00883232" w:rsidP="004A4234">
      <w:pPr>
        <w:jc w:val="center"/>
        <w:rPr>
          <w:b/>
          <w:bCs/>
        </w:rPr>
      </w:pPr>
      <w:r>
        <w:rPr>
          <w:b/>
          <w:bCs/>
        </w:rPr>
        <w:lastRenderedPageBreak/>
        <w:t>GIULIANO CURTINAZ</w:t>
      </w:r>
    </w:p>
    <w:p w14:paraId="6E0AC186" w14:textId="77777777" w:rsidR="00883232" w:rsidRDefault="00883232" w:rsidP="00883232">
      <w:pPr>
        <w:spacing w:line="360" w:lineRule="auto"/>
        <w:jc w:val="center"/>
      </w:pPr>
    </w:p>
    <w:p w14:paraId="30B86F49" w14:textId="77777777" w:rsidR="00883232" w:rsidRDefault="00883232" w:rsidP="00883232">
      <w:pPr>
        <w:spacing w:line="360" w:lineRule="auto"/>
        <w:jc w:val="center"/>
      </w:pPr>
    </w:p>
    <w:p w14:paraId="2E921FD5" w14:textId="77777777" w:rsidR="00883232" w:rsidRDefault="00883232" w:rsidP="00883232">
      <w:pPr>
        <w:spacing w:line="360" w:lineRule="auto"/>
        <w:jc w:val="center"/>
      </w:pPr>
    </w:p>
    <w:p w14:paraId="36DBFFD4" w14:textId="77777777" w:rsidR="00883232" w:rsidRDefault="00883232" w:rsidP="00883232">
      <w:pPr>
        <w:spacing w:line="360" w:lineRule="auto"/>
        <w:jc w:val="center"/>
      </w:pPr>
    </w:p>
    <w:p w14:paraId="30F22C80" w14:textId="77777777" w:rsidR="00883232" w:rsidRDefault="00883232" w:rsidP="00883232">
      <w:pPr>
        <w:spacing w:line="360" w:lineRule="auto"/>
        <w:jc w:val="center"/>
      </w:pPr>
    </w:p>
    <w:p w14:paraId="55A20516" w14:textId="77777777" w:rsidR="00883232" w:rsidRDefault="00883232" w:rsidP="00883232">
      <w:pPr>
        <w:spacing w:line="360" w:lineRule="auto"/>
        <w:jc w:val="center"/>
      </w:pPr>
    </w:p>
    <w:p w14:paraId="43AA0DFC" w14:textId="77777777" w:rsidR="00883232" w:rsidRDefault="00883232" w:rsidP="00883232">
      <w:pPr>
        <w:spacing w:line="360" w:lineRule="auto"/>
        <w:jc w:val="center"/>
      </w:pPr>
    </w:p>
    <w:p w14:paraId="6DE75316" w14:textId="77777777" w:rsidR="00883232" w:rsidRDefault="00883232" w:rsidP="00883232">
      <w:pPr>
        <w:spacing w:line="360" w:lineRule="auto"/>
        <w:jc w:val="center"/>
      </w:pPr>
    </w:p>
    <w:p w14:paraId="5E6B6B53" w14:textId="77777777" w:rsidR="00883232" w:rsidRDefault="00883232" w:rsidP="00883232">
      <w:pPr>
        <w:spacing w:line="360" w:lineRule="auto"/>
        <w:jc w:val="center"/>
      </w:pPr>
    </w:p>
    <w:p w14:paraId="5A014490" w14:textId="77777777" w:rsidR="00883232" w:rsidRDefault="00883232" w:rsidP="00883232">
      <w:pPr>
        <w:spacing w:line="360" w:lineRule="auto"/>
        <w:jc w:val="center"/>
      </w:pPr>
    </w:p>
    <w:p w14:paraId="7DB03A5A" w14:textId="77777777" w:rsidR="00883232" w:rsidRDefault="00883232" w:rsidP="00883232">
      <w:pPr>
        <w:spacing w:line="360" w:lineRule="auto"/>
        <w:jc w:val="center"/>
      </w:pPr>
    </w:p>
    <w:p w14:paraId="6CBB7A11" w14:textId="77777777" w:rsidR="00883232" w:rsidRDefault="00883232" w:rsidP="00883232">
      <w:pPr>
        <w:spacing w:line="360" w:lineRule="auto"/>
        <w:jc w:val="center"/>
      </w:pPr>
    </w:p>
    <w:p w14:paraId="1806166D" w14:textId="77777777" w:rsidR="00883232" w:rsidRDefault="00883232" w:rsidP="00883232">
      <w:pPr>
        <w:jc w:val="center"/>
        <w:rPr>
          <w:b/>
          <w:sz w:val="32"/>
          <w:szCs w:val="32"/>
        </w:rPr>
      </w:pPr>
    </w:p>
    <w:p w14:paraId="3C97031B" w14:textId="1111ED06" w:rsidR="00883232" w:rsidRPr="00E5348C" w:rsidRDefault="00883232" w:rsidP="00883232">
      <w:pPr>
        <w:pStyle w:val="Heading1"/>
        <w:spacing w:line="360" w:lineRule="auto"/>
        <w:jc w:val="center"/>
        <w:rPr>
          <w:sz w:val="32"/>
          <w:szCs w:val="32"/>
        </w:rPr>
      </w:pPr>
      <w:bookmarkStart w:id="36" w:name="_Toc391322674"/>
      <w:bookmarkStart w:id="37" w:name="_Toc265756246"/>
      <w:bookmarkStart w:id="38" w:name="_Toc265756712"/>
      <w:r w:rsidRPr="00E5348C">
        <w:rPr>
          <w:sz w:val="32"/>
          <w:szCs w:val="32"/>
        </w:rPr>
        <w:t>IMPLANTAÇÃO DE INDICADORES DE DESEMPENHO NO TRANSPORTE RODOVIÁRIO</w:t>
      </w:r>
      <w:bookmarkEnd w:id="36"/>
      <w:bookmarkEnd w:id="37"/>
      <w:bookmarkEnd w:id="38"/>
      <w:r w:rsidR="0097568C">
        <w:rPr>
          <w:sz w:val="32"/>
          <w:szCs w:val="32"/>
        </w:rPr>
        <w:t xml:space="preserve"> DE CARGAS FRACIONADAS</w:t>
      </w:r>
    </w:p>
    <w:p w14:paraId="6676E78F" w14:textId="6DDDF4F3" w:rsidR="00883232" w:rsidRDefault="00883232" w:rsidP="00883232">
      <w:pPr>
        <w:spacing w:line="360" w:lineRule="auto"/>
        <w:jc w:val="center"/>
      </w:pPr>
      <w:r>
        <w:t>Um estudo de caso</w:t>
      </w:r>
    </w:p>
    <w:p w14:paraId="7A9E3BDA" w14:textId="77777777" w:rsidR="00883232" w:rsidRDefault="00883232" w:rsidP="00883232">
      <w:pPr>
        <w:spacing w:line="360" w:lineRule="auto"/>
        <w:jc w:val="center"/>
      </w:pPr>
    </w:p>
    <w:p w14:paraId="236B1169" w14:textId="77777777" w:rsidR="00883232" w:rsidRDefault="00883232" w:rsidP="00883232">
      <w:pPr>
        <w:spacing w:line="360" w:lineRule="auto"/>
        <w:jc w:val="center"/>
      </w:pPr>
    </w:p>
    <w:p w14:paraId="5D879C52" w14:textId="77777777" w:rsidR="00883232" w:rsidRDefault="00883232" w:rsidP="00883232">
      <w:pPr>
        <w:spacing w:line="360" w:lineRule="auto"/>
        <w:jc w:val="center"/>
      </w:pPr>
    </w:p>
    <w:p w14:paraId="183F4778" w14:textId="61DA42E5" w:rsidR="002E25B0" w:rsidRDefault="00883232" w:rsidP="00883232">
      <w:pPr>
        <w:ind w:left="4536"/>
        <w:jc w:val="both"/>
      </w:pPr>
      <w:r>
        <w:t xml:space="preserve">Trabalho apresentado como requisito parcial para obtenção de título de especialização de MBA  em Finanças em Governança </w:t>
      </w:r>
      <w:r w:rsidR="00654963">
        <w:t>Corporativa</w:t>
      </w:r>
      <w:r>
        <w:t xml:space="preserve"> da Escola Superior de Marketing – ESPM.</w:t>
      </w:r>
    </w:p>
    <w:p w14:paraId="085EF36F" w14:textId="3D5FD52D" w:rsidR="00883232" w:rsidRDefault="00883232" w:rsidP="00883232">
      <w:pPr>
        <w:ind w:left="4536"/>
        <w:jc w:val="both"/>
      </w:pPr>
    </w:p>
    <w:p w14:paraId="67FA047C" w14:textId="77777777" w:rsidR="00883232" w:rsidRDefault="00883232" w:rsidP="00883232">
      <w:pPr>
        <w:spacing w:line="360" w:lineRule="auto"/>
        <w:jc w:val="center"/>
      </w:pPr>
    </w:p>
    <w:p w14:paraId="7D8AF0F8" w14:textId="77777777" w:rsidR="00883232" w:rsidRDefault="00883232" w:rsidP="00883232">
      <w:pPr>
        <w:spacing w:line="360" w:lineRule="auto"/>
        <w:jc w:val="center"/>
      </w:pPr>
    </w:p>
    <w:p w14:paraId="23750BB3" w14:textId="12D053C0" w:rsidR="00883232" w:rsidRDefault="00883232" w:rsidP="002E25B0">
      <w:pPr>
        <w:spacing w:line="360" w:lineRule="auto"/>
        <w:ind w:firstLine="4536"/>
        <w:jc w:val="both"/>
      </w:pPr>
      <w:r>
        <w:t xml:space="preserve">Orientador: </w:t>
      </w:r>
      <w:r w:rsidR="00654963">
        <w:t xml:space="preserve">Prof. Adalberto </w:t>
      </w:r>
      <w:r w:rsidR="002E25B0">
        <w:t>Garcia</w:t>
      </w:r>
    </w:p>
    <w:p w14:paraId="208A77FA" w14:textId="77777777" w:rsidR="00883232" w:rsidRDefault="00883232" w:rsidP="00883232">
      <w:pPr>
        <w:spacing w:line="360" w:lineRule="auto"/>
        <w:jc w:val="center"/>
      </w:pPr>
    </w:p>
    <w:p w14:paraId="7B296C30" w14:textId="77777777" w:rsidR="00883232" w:rsidRDefault="00883232" w:rsidP="00883232">
      <w:pPr>
        <w:spacing w:line="360" w:lineRule="auto"/>
        <w:jc w:val="center"/>
      </w:pPr>
    </w:p>
    <w:p w14:paraId="7F285A61" w14:textId="77777777" w:rsidR="00883232" w:rsidRDefault="00883232" w:rsidP="00883232">
      <w:pPr>
        <w:spacing w:line="360" w:lineRule="auto"/>
        <w:jc w:val="center"/>
      </w:pPr>
    </w:p>
    <w:p w14:paraId="5236288E" w14:textId="6859A20D" w:rsidR="00883232" w:rsidRDefault="00883232" w:rsidP="00883232">
      <w:pPr>
        <w:spacing w:line="360" w:lineRule="auto"/>
        <w:jc w:val="center"/>
      </w:pPr>
      <w:r>
        <w:t>Porto Alegre</w:t>
      </w:r>
    </w:p>
    <w:p w14:paraId="2CB558FE" w14:textId="77777777" w:rsidR="004A4234" w:rsidRDefault="00654963" w:rsidP="004A4234">
      <w:pPr>
        <w:spacing w:line="360" w:lineRule="auto"/>
        <w:jc w:val="center"/>
      </w:pPr>
      <w:r>
        <w:t xml:space="preserve">1 de Julho de </w:t>
      </w:r>
      <w:r w:rsidR="00883232">
        <w:t>2014</w:t>
      </w:r>
      <w:bookmarkStart w:id="39" w:name="_Toc261011672"/>
      <w:bookmarkStart w:id="40" w:name="_Toc261084386"/>
      <w:bookmarkStart w:id="41" w:name="_Toc261190784"/>
      <w:bookmarkStart w:id="42" w:name="_Toc261191914"/>
      <w:bookmarkStart w:id="43" w:name="_Toc391318156"/>
      <w:bookmarkStart w:id="44" w:name="_Toc391322675"/>
      <w:bookmarkStart w:id="45" w:name="_Toc265756247"/>
      <w:bookmarkStart w:id="46" w:name="_Toc265756713"/>
    </w:p>
    <w:p w14:paraId="1EC49F44" w14:textId="77777777" w:rsidR="004A4234" w:rsidRDefault="004A4234" w:rsidP="004A4234">
      <w:pPr>
        <w:spacing w:line="360" w:lineRule="auto"/>
        <w:jc w:val="center"/>
        <w:sectPr w:rsidR="004A4234" w:rsidSect="004A4234">
          <w:pgSz w:w="11907" w:h="16840" w:code="9"/>
          <w:pgMar w:top="1701" w:right="1134" w:bottom="1134" w:left="1701" w:header="720" w:footer="720" w:gutter="0"/>
          <w:cols w:space="720"/>
          <w:titlePg/>
        </w:sectPr>
      </w:pPr>
    </w:p>
    <w:p w14:paraId="3E69D125" w14:textId="4D98E64F" w:rsidR="003243B1" w:rsidRPr="00893209" w:rsidRDefault="00CC1C13" w:rsidP="00893209">
      <w:pPr>
        <w:spacing w:line="360" w:lineRule="auto"/>
        <w:jc w:val="center"/>
        <w:rPr>
          <w:b/>
        </w:rPr>
      </w:pPr>
      <w:r>
        <w:rPr>
          <w:b/>
        </w:rPr>
        <w:lastRenderedPageBreak/>
        <w:t>SUMÁ</w:t>
      </w:r>
      <w:r w:rsidR="002E25B0" w:rsidRPr="004A4234">
        <w:rPr>
          <w:b/>
        </w:rPr>
        <w:t>RIO</w:t>
      </w:r>
      <w:bookmarkEnd w:id="44"/>
      <w:bookmarkEnd w:id="45"/>
      <w:bookmarkEnd w:id="46"/>
      <w:r w:rsidR="003243B1" w:rsidRPr="003243B1">
        <w:rPr>
          <w:b/>
        </w:rPr>
        <w:fldChar w:fldCharType="begin"/>
      </w:r>
      <w:r w:rsidR="003243B1" w:rsidRPr="003243B1">
        <w:rPr>
          <w:b/>
        </w:rPr>
        <w:instrText xml:space="preserve"> TOC \o "1-3" </w:instrText>
      </w:r>
      <w:r w:rsidR="003243B1" w:rsidRPr="003243B1">
        <w:rPr>
          <w:b/>
        </w:rPr>
        <w:fldChar w:fldCharType="separate"/>
      </w:r>
    </w:p>
    <w:p w14:paraId="7C894517" w14:textId="448C6E5C" w:rsidR="003243B1" w:rsidRPr="004A4234" w:rsidRDefault="00D76346" w:rsidP="00893209">
      <w:pPr>
        <w:pStyle w:val="TOC2"/>
        <w:tabs>
          <w:tab w:val="right" w:leader="dot" w:pos="9062"/>
        </w:tabs>
        <w:spacing w:before="120" w:after="120"/>
        <w:ind w:left="0"/>
        <w:rPr>
          <w:rFonts w:ascii="Times New Roman" w:eastAsiaTheme="minorEastAsia" w:hAnsi="Times New Roman"/>
          <w:noProof/>
          <w:sz w:val="24"/>
          <w:szCs w:val="24"/>
          <w:lang w:eastAsia="ja-JP"/>
        </w:rPr>
      </w:pPr>
      <w:r w:rsidRPr="004A4234">
        <w:rPr>
          <w:rFonts w:ascii="Times New Roman" w:hAnsi="Times New Roman"/>
          <w:noProof/>
          <w:sz w:val="24"/>
          <w:szCs w:val="24"/>
        </w:rPr>
        <w:t>SUMÁRIO EXECUTIVO</w:t>
      </w:r>
      <w:r w:rsidRPr="004A4234">
        <w:rPr>
          <w:rFonts w:ascii="Times New Roman" w:hAnsi="Times New Roman"/>
          <w:noProof/>
          <w:sz w:val="24"/>
          <w:szCs w:val="24"/>
        </w:rPr>
        <w:tab/>
      </w:r>
      <w:r w:rsidR="003243B1" w:rsidRPr="004A4234">
        <w:rPr>
          <w:rFonts w:ascii="Times New Roman" w:hAnsi="Times New Roman"/>
          <w:noProof/>
          <w:sz w:val="24"/>
          <w:szCs w:val="24"/>
        </w:rPr>
        <w:fldChar w:fldCharType="begin"/>
      </w:r>
      <w:r w:rsidR="003243B1" w:rsidRPr="004A4234">
        <w:rPr>
          <w:rFonts w:ascii="Times New Roman" w:hAnsi="Times New Roman"/>
          <w:noProof/>
          <w:sz w:val="24"/>
          <w:szCs w:val="24"/>
        </w:rPr>
        <w:instrText xml:space="preserve"> PAGEREF _Toc265756714 \h </w:instrText>
      </w:r>
      <w:r w:rsidR="003243B1" w:rsidRPr="004A4234">
        <w:rPr>
          <w:rFonts w:ascii="Times New Roman" w:hAnsi="Times New Roman"/>
          <w:noProof/>
          <w:sz w:val="24"/>
          <w:szCs w:val="24"/>
        </w:rPr>
      </w:r>
      <w:r w:rsidR="003243B1" w:rsidRPr="004A4234">
        <w:rPr>
          <w:rFonts w:ascii="Times New Roman" w:hAnsi="Times New Roman"/>
          <w:noProof/>
          <w:sz w:val="24"/>
          <w:szCs w:val="24"/>
        </w:rPr>
        <w:fldChar w:fldCharType="separate"/>
      </w:r>
      <w:r w:rsidR="00462522">
        <w:rPr>
          <w:rFonts w:ascii="Times New Roman" w:hAnsi="Times New Roman"/>
          <w:noProof/>
          <w:sz w:val="24"/>
          <w:szCs w:val="24"/>
        </w:rPr>
        <w:t>4</w:t>
      </w:r>
      <w:r w:rsidR="003243B1" w:rsidRPr="004A4234">
        <w:rPr>
          <w:rFonts w:ascii="Times New Roman" w:hAnsi="Times New Roman"/>
          <w:noProof/>
          <w:sz w:val="24"/>
          <w:szCs w:val="24"/>
        </w:rPr>
        <w:fldChar w:fldCharType="end"/>
      </w:r>
    </w:p>
    <w:p w14:paraId="392C7C97" w14:textId="38B8002A" w:rsidR="003243B1" w:rsidRPr="004A4234" w:rsidRDefault="00FC544A" w:rsidP="00893209">
      <w:pPr>
        <w:pStyle w:val="TOC1"/>
        <w:tabs>
          <w:tab w:val="right" w:leader="dot" w:pos="9062"/>
        </w:tabs>
        <w:spacing w:after="120"/>
        <w:rPr>
          <w:rFonts w:ascii="Times New Roman" w:eastAsiaTheme="minorEastAsia" w:hAnsi="Times New Roman"/>
          <w:noProof/>
          <w:lang w:eastAsia="ja-JP"/>
        </w:rPr>
      </w:pPr>
      <w:r>
        <w:rPr>
          <w:rFonts w:ascii="Times New Roman" w:hAnsi="Times New Roman"/>
          <w:iCs/>
          <w:noProof/>
        </w:rPr>
        <w:t>1 ANÁLISE DA EMPRESA E</w:t>
      </w:r>
      <w:r w:rsidRPr="004A4234">
        <w:rPr>
          <w:rFonts w:ascii="Times New Roman" w:hAnsi="Times New Roman"/>
          <w:iCs/>
          <w:noProof/>
        </w:rPr>
        <w:t xml:space="preserve"> ALINHAMENTO ESTRATÉGICO</w:t>
      </w:r>
      <w:r w:rsidRPr="004A4234">
        <w:rPr>
          <w:rFonts w:ascii="Times New Roman" w:hAnsi="Times New Roman"/>
          <w:noProof/>
        </w:rPr>
        <w:tab/>
      </w:r>
      <w:r w:rsidR="003243B1" w:rsidRPr="004A4234">
        <w:rPr>
          <w:rFonts w:ascii="Times New Roman" w:hAnsi="Times New Roman"/>
          <w:noProof/>
        </w:rPr>
        <w:fldChar w:fldCharType="begin"/>
      </w:r>
      <w:r w:rsidR="003243B1" w:rsidRPr="004A4234">
        <w:rPr>
          <w:rFonts w:ascii="Times New Roman" w:hAnsi="Times New Roman"/>
          <w:noProof/>
        </w:rPr>
        <w:instrText xml:space="preserve"> PAGEREF _Toc265756715 \h </w:instrText>
      </w:r>
      <w:r w:rsidR="003243B1" w:rsidRPr="004A4234">
        <w:rPr>
          <w:rFonts w:ascii="Times New Roman" w:hAnsi="Times New Roman"/>
          <w:noProof/>
        </w:rPr>
      </w:r>
      <w:r w:rsidR="003243B1" w:rsidRPr="004A4234">
        <w:rPr>
          <w:rFonts w:ascii="Times New Roman" w:hAnsi="Times New Roman"/>
          <w:noProof/>
        </w:rPr>
        <w:fldChar w:fldCharType="separate"/>
      </w:r>
      <w:r w:rsidR="00462522">
        <w:rPr>
          <w:rFonts w:ascii="Times New Roman" w:hAnsi="Times New Roman"/>
          <w:noProof/>
        </w:rPr>
        <w:t>5</w:t>
      </w:r>
      <w:r w:rsidR="003243B1" w:rsidRPr="004A4234">
        <w:rPr>
          <w:rFonts w:ascii="Times New Roman" w:hAnsi="Times New Roman"/>
          <w:noProof/>
        </w:rPr>
        <w:fldChar w:fldCharType="end"/>
      </w:r>
    </w:p>
    <w:p w14:paraId="7AB482CC" w14:textId="61E167A4" w:rsidR="003243B1" w:rsidRPr="003243B1" w:rsidRDefault="003243B1" w:rsidP="00893209">
      <w:pPr>
        <w:pStyle w:val="TOC2"/>
        <w:tabs>
          <w:tab w:val="right" w:leader="dot" w:pos="9062"/>
        </w:tabs>
        <w:spacing w:before="120" w:after="120"/>
        <w:rPr>
          <w:rFonts w:ascii="Times New Roman" w:eastAsiaTheme="minorEastAsia" w:hAnsi="Times New Roman"/>
          <w:b w:val="0"/>
          <w:noProof/>
          <w:sz w:val="24"/>
          <w:szCs w:val="24"/>
          <w:lang w:eastAsia="ja-JP"/>
        </w:rPr>
      </w:pPr>
      <w:r w:rsidRPr="003243B1">
        <w:rPr>
          <w:rFonts w:ascii="Times New Roman" w:hAnsi="Times New Roman"/>
          <w:b w:val="0"/>
          <w:noProof/>
          <w:sz w:val="24"/>
          <w:szCs w:val="24"/>
        </w:rPr>
        <w:t xml:space="preserve">1.1 </w:t>
      </w:r>
      <w:r w:rsidR="004A4234" w:rsidRPr="003243B1">
        <w:rPr>
          <w:rFonts w:ascii="Times New Roman" w:hAnsi="Times New Roman"/>
          <w:b w:val="0"/>
          <w:noProof/>
          <w:sz w:val="24"/>
          <w:szCs w:val="24"/>
        </w:rPr>
        <w:t>H</w:t>
      </w:r>
      <w:r w:rsidRPr="003243B1">
        <w:rPr>
          <w:rFonts w:ascii="Times New Roman" w:hAnsi="Times New Roman"/>
          <w:b w:val="0"/>
          <w:noProof/>
          <w:sz w:val="24"/>
          <w:szCs w:val="24"/>
        </w:rPr>
        <w:t>istórico</w:t>
      </w:r>
      <w:r w:rsidRPr="003243B1">
        <w:rPr>
          <w:rFonts w:ascii="Times New Roman" w:hAnsi="Times New Roman"/>
          <w:b w:val="0"/>
          <w:noProof/>
          <w:sz w:val="24"/>
          <w:szCs w:val="24"/>
        </w:rPr>
        <w:tab/>
      </w:r>
      <w:r w:rsidRPr="003243B1">
        <w:rPr>
          <w:rFonts w:ascii="Times New Roman" w:hAnsi="Times New Roman"/>
          <w:b w:val="0"/>
          <w:noProof/>
          <w:sz w:val="24"/>
          <w:szCs w:val="24"/>
        </w:rPr>
        <w:fldChar w:fldCharType="begin"/>
      </w:r>
      <w:r w:rsidRPr="003243B1">
        <w:rPr>
          <w:rFonts w:ascii="Times New Roman" w:hAnsi="Times New Roman"/>
          <w:b w:val="0"/>
          <w:noProof/>
          <w:sz w:val="24"/>
          <w:szCs w:val="24"/>
        </w:rPr>
        <w:instrText xml:space="preserve"> PAGEREF _Toc265756716 \h </w:instrText>
      </w:r>
      <w:r w:rsidRPr="003243B1">
        <w:rPr>
          <w:rFonts w:ascii="Times New Roman" w:hAnsi="Times New Roman"/>
          <w:b w:val="0"/>
          <w:noProof/>
          <w:sz w:val="24"/>
          <w:szCs w:val="24"/>
        </w:rPr>
      </w:r>
      <w:r w:rsidRPr="003243B1">
        <w:rPr>
          <w:rFonts w:ascii="Times New Roman" w:hAnsi="Times New Roman"/>
          <w:b w:val="0"/>
          <w:noProof/>
          <w:sz w:val="24"/>
          <w:szCs w:val="24"/>
        </w:rPr>
        <w:fldChar w:fldCharType="separate"/>
      </w:r>
      <w:r w:rsidR="00462522">
        <w:rPr>
          <w:rFonts w:ascii="Times New Roman" w:hAnsi="Times New Roman"/>
          <w:b w:val="0"/>
          <w:noProof/>
          <w:sz w:val="24"/>
          <w:szCs w:val="24"/>
        </w:rPr>
        <w:t>5</w:t>
      </w:r>
      <w:r w:rsidRPr="003243B1">
        <w:rPr>
          <w:rFonts w:ascii="Times New Roman" w:hAnsi="Times New Roman"/>
          <w:b w:val="0"/>
          <w:noProof/>
          <w:sz w:val="24"/>
          <w:szCs w:val="24"/>
        </w:rPr>
        <w:fldChar w:fldCharType="end"/>
      </w:r>
    </w:p>
    <w:p w14:paraId="7A0AB30F" w14:textId="22D407F1" w:rsidR="003243B1" w:rsidRPr="003243B1" w:rsidRDefault="003243B1" w:rsidP="00893209">
      <w:pPr>
        <w:pStyle w:val="TOC2"/>
        <w:tabs>
          <w:tab w:val="right" w:leader="dot" w:pos="9062"/>
        </w:tabs>
        <w:spacing w:before="120" w:after="120"/>
        <w:rPr>
          <w:rFonts w:ascii="Times New Roman" w:eastAsiaTheme="minorEastAsia" w:hAnsi="Times New Roman"/>
          <w:b w:val="0"/>
          <w:noProof/>
          <w:sz w:val="24"/>
          <w:szCs w:val="24"/>
          <w:lang w:eastAsia="ja-JP"/>
        </w:rPr>
      </w:pPr>
      <w:r w:rsidRPr="003243B1">
        <w:rPr>
          <w:rFonts w:ascii="Times New Roman" w:hAnsi="Times New Roman"/>
          <w:b w:val="0"/>
          <w:noProof/>
          <w:sz w:val="24"/>
          <w:szCs w:val="24"/>
        </w:rPr>
        <w:t xml:space="preserve">1.2 </w:t>
      </w:r>
      <w:r w:rsidR="004A4234" w:rsidRPr="003243B1">
        <w:rPr>
          <w:rFonts w:ascii="Times New Roman" w:hAnsi="Times New Roman"/>
          <w:b w:val="0"/>
          <w:noProof/>
          <w:sz w:val="24"/>
          <w:szCs w:val="24"/>
        </w:rPr>
        <w:t>A</w:t>
      </w:r>
      <w:r w:rsidRPr="003243B1">
        <w:rPr>
          <w:rFonts w:ascii="Times New Roman" w:hAnsi="Times New Roman"/>
          <w:b w:val="0"/>
          <w:noProof/>
          <w:sz w:val="24"/>
          <w:szCs w:val="24"/>
        </w:rPr>
        <w:t>tividade</w:t>
      </w:r>
      <w:r w:rsidRPr="003243B1">
        <w:rPr>
          <w:rFonts w:ascii="Times New Roman" w:hAnsi="Times New Roman"/>
          <w:b w:val="0"/>
          <w:noProof/>
          <w:sz w:val="24"/>
          <w:szCs w:val="24"/>
        </w:rPr>
        <w:tab/>
      </w:r>
      <w:r w:rsidRPr="003243B1">
        <w:rPr>
          <w:rFonts w:ascii="Times New Roman" w:hAnsi="Times New Roman"/>
          <w:b w:val="0"/>
          <w:noProof/>
          <w:sz w:val="24"/>
          <w:szCs w:val="24"/>
        </w:rPr>
        <w:fldChar w:fldCharType="begin"/>
      </w:r>
      <w:r w:rsidRPr="003243B1">
        <w:rPr>
          <w:rFonts w:ascii="Times New Roman" w:hAnsi="Times New Roman"/>
          <w:b w:val="0"/>
          <w:noProof/>
          <w:sz w:val="24"/>
          <w:szCs w:val="24"/>
        </w:rPr>
        <w:instrText xml:space="preserve"> PAGEREF _Toc265756717 \h </w:instrText>
      </w:r>
      <w:r w:rsidRPr="003243B1">
        <w:rPr>
          <w:rFonts w:ascii="Times New Roman" w:hAnsi="Times New Roman"/>
          <w:b w:val="0"/>
          <w:noProof/>
          <w:sz w:val="24"/>
          <w:szCs w:val="24"/>
        </w:rPr>
      </w:r>
      <w:r w:rsidRPr="003243B1">
        <w:rPr>
          <w:rFonts w:ascii="Times New Roman" w:hAnsi="Times New Roman"/>
          <w:b w:val="0"/>
          <w:noProof/>
          <w:sz w:val="24"/>
          <w:szCs w:val="24"/>
        </w:rPr>
        <w:fldChar w:fldCharType="separate"/>
      </w:r>
      <w:r w:rsidR="00462522">
        <w:rPr>
          <w:rFonts w:ascii="Times New Roman" w:hAnsi="Times New Roman"/>
          <w:b w:val="0"/>
          <w:noProof/>
          <w:sz w:val="24"/>
          <w:szCs w:val="24"/>
        </w:rPr>
        <w:t>5</w:t>
      </w:r>
      <w:r w:rsidRPr="003243B1">
        <w:rPr>
          <w:rFonts w:ascii="Times New Roman" w:hAnsi="Times New Roman"/>
          <w:b w:val="0"/>
          <w:noProof/>
          <w:sz w:val="24"/>
          <w:szCs w:val="24"/>
        </w:rPr>
        <w:fldChar w:fldCharType="end"/>
      </w:r>
    </w:p>
    <w:p w14:paraId="07843679" w14:textId="567CBE51" w:rsidR="003243B1" w:rsidRPr="003243B1" w:rsidRDefault="003243B1" w:rsidP="00893209">
      <w:pPr>
        <w:pStyle w:val="TOC2"/>
        <w:tabs>
          <w:tab w:val="right" w:leader="dot" w:pos="9062"/>
        </w:tabs>
        <w:spacing w:before="120" w:after="120"/>
        <w:rPr>
          <w:rFonts w:ascii="Times New Roman" w:eastAsiaTheme="minorEastAsia" w:hAnsi="Times New Roman"/>
          <w:b w:val="0"/>
          <w:noProof/>
          <w:sz w:val="24"/>
          <w:szCs w:val="24"/>
          <w:lang w:eastAsia="ja-JP"/>
        </w:rPr>
      </w:pPr>
      <w:r w:rsidRPr="003243B1">
        <w:rPr>
          <w:rFonts w:ascii="Times New Roman" w:hAnsi="Times New Roman"/>
          <w:b w:val="0"/>
          <w:noProof/>
          <w:sz w:val="24"/>
          <w:szCs w:val="24"/>
        </w:rPr>
        <w:t xml:space="preserve">1.3 </w:t>
      </w:r>
      <w:r w:rsidR="004A4234" w:rsidRPr="003243B1">
        <w:rPr>
          <w:rFonts w:ascii="Times New Roman" w:hAnsi="Times New Roman"/>
          <w:b w:val="0"/>
          <w:noProof/>
          <w:sz w:val="24"/>
          <w:szCs w:val="24"/>
        </w:rPr>
        <w:t>E</w:t>
      </w:r>
      <w:r w:rsidRPr="003243B1">
        <w:rPr>
          <w:rFonts w:ascii="Times New Roman" w:hAnsi="Times New Roman"/>
          <w:b w:val="0"/>
          <w:noProof/>
          <w:sz w:val="24"/>
          <w:szCs w:val="24"/>
        </w:rPr>
        <w:t>strutura</w:t>
      </w:r>
      <w:r w:rsidRPr="003243B1">
        <w:rPr>
          <w:rFonts w:ascii="Times New Roman" w:hAnsi="Times New Roman"/>
          <w:b w:val="0"/>
          <w:noProof/>
          <w:sz w:val="24"/>
          <w:szCs w:val="24"/>
        </w:rPr>
        <w:tab/>
      </w:r>
      <w:r w:rsidRPr="003243B1">
        <w:rPr>
          <w:rFonts w:ascii="Times New Roman" w:hAnsi="Times New Roman"/>
          <w:b w:val="0"/>
          <w:noProof/>
          <w:sz w:val="24"/>
          <w:szCs w:val="24"/>
        </w:rPr>
        <w:fldChar w:fldCharType="begin"/>
      </w:r>
      <w:r w:rsidRPr="003243B1">
        <w:rPr>
          <w:rFonts w:ascii="Times New Roman" w:hAnsi="Times New Roman"/>
          <w:b w:val="0"/>
          <w:noProof/>
          <w:sz w:val="24"/>
          <w:szCs w:val="24"/>
        </w:rPr>
        <w:instrText xml:space="preserve"> PAGEREF _Toc265756718 \h </w:instrText>
      </w:r>
      <w:r w:rsidRPr="003243B1">
        <w:rPr>
          <w:rFonts w:ascii="Times New Roman" w:hAnsi="Times New Roman"/>
          <w:b w:val="0"/>
          <w:noProof/>
          <w:sz w:val="24"/>
          <w:szCs w:val="24"/>
        </w:rPr>
      </w:r>
      <w:r w:rsidRPr="003243B1">
        <w:rPr>
          <w:rFonts w:ascii="Times New Roman" w:hAnsi="Times New Roman"/>
          <w:b w:val="0"/>
          <w:noProof/>
          <w:sz w:val="24"/>
          <w:szCs w:val="24"/>
        </w:rPr>
        <w:fldChar w:fldCharType="separate"/>
      </w:r>
      <w:r w:rsidR="00462522">
        <w:rPr>
          <w:rFonts w:ascii="Times New Roman" w:hAnsi="Times New Roman"/>
          <w:b w:val="0"/>
          <w:noProof/>
          <w:sz w:val="24"/>
          <w:szCs w:val="24"/>
        </w:rPr>
        <w:t>6</w:t>
      </w:r>
      <w:r w:rsidRPr="003243B1">
        <w:rPr>
          <w:rFonts w:ascii="Times New Roman" w:hAnsi="Times New Roman"/>
          <w:b w:val="0"/>
          <w:noProof/>
          <w:sz w:val="24"/>
          <w:szCs w:val="24"/>
        </w:rPr>
        <w:fldChar w:fldCharType="end"/>
      </w:r>
    </w:p>
    <w:p w14:paraId="762A6259" w14:textId="3B6571C0" w:rsidR="003243B1" w:rsidRPr="003243B1" w:rsidRDefault="003243B1" w:rsidP="00893209">
      <w:pPr>
        <w:pStyle w:val="TOC2"/>
        <w:tabs>
          <w:tab w:val="right" w:leader="dot" w:pos="9062"/>
        </w:tabs>
        <w:spacing w:before="120" w:after="120"/>
        <w:rPr>
          <w:rFonts w:ascii="Times New Roman" w:eastAsiaTheme="minorEastAsia" w:hAnsi="Times New Roman"/>
          <w:b w:val="0"/>
          <w:noProof/>
          <w:sz w:val="24"/>
          <w:szCs w:val="24"/>
          <w:lang w:eastAsia="ja-JP"/>
        </w:rPr>
      </w:pPr>
      <w:r w:rsidRPr="003243B1">
        <w:rPr>
          <w:rFonts w:ascii="Times New Roman" w:hAnsi="Times New Roman"/>
          <w:b w:val="0"/>
          <w:noProof/>
          <w:sz w:val="24"/>
          <w:szCs w:val="24"/>
        </w:rPr>
        <w:t xml:space="preserve">1.4 </w:t>
      </w:r>
      <w:r w:rsidR="004A4234" w:rsidRPr="003243B1">
        <w:rPr>
          <w:rFonts w:ascii="Times New Roman" w:hAnsi="Times New Roman"/>
          <w:b w:val="0"/>
          <w:noProof/>
          <w:sz w:val="24"/>
          <w:szCs w:val="24"/>
        </w:rPr>
        <w:t>C</w:t>
      </w:r>
      <w:r w:rsidR="00FC544A">
        <w:rPr>
          <w:rFonts w:ascii="Times New Roman" w:hAnsi="Times New Roman"/>
          <w:b w:val="0"/>
          <w:noProof/>
          <w:sz w:val="24"/>
          <w:szCs w:val="24"/>
        </w:rPr>
        <w:t>rescimento O</w:t>
      </w:r>
      <w:r w:rsidRPr="003243B1">
        <w:rPr>
          <w:rFonts w:ascii="Times New Roman" w:hAnsi="Times New Roman"/>
          <w:b w:val="0"/>
          <w:noProof/>
          <w:sz w:val="24"/>
          <w:szCs w:val="24"/>
        </w:rPr>
        <w:t>rganizacional</w:t>
      </w:r>
      <w:r w:rsidRPr="003243B1">
        <w:rPr>
          <w:rFonts w:ascii="Times New Roman" w:hAnsi="Times New Roman"/>
          <w:b w:val="0"/>
          <w:noProof/>
          <w:sz w:val="24"/>
          <w:szCs w:val="24"/>
        </w:rPr>
        <w:tab/>
      </w:r>
      <w:r w:rsidRPr="003243B1">
        <w:rPr>
          <w:rFonts w:ascii="Times New Roman" w:hAnsi="Times New Roman"/>
          <w:b w:val="0"/>
          <w:noProof/>
          <w:sz w:val="24"/>
          <w:szCs w:val="24"/>
        </w:rPr>
        <w:fldChar w:fldCharType="begin"/>
      </w:r>
      <w:r w:rsidRPr="003243B1">
        <w:rPr>
          <w:rFonts w:ascii="Times New Roman" w:hAnsi="Times New Roman"/>
          <w:b w:val="0"/>
          <w:noProof/>
          <w:sz w:val="24"/>
          <w:szCs w:val="24"/>
        </w:rPr>
        <w:instrText xml:space="preserve"> PAGEREF _Toc265756719 \h </w:instrText>
      </w:r>
      <w:r w:rsidRPr="003243B1">
        <w:rPr>
          <w:rFonts w:ascii="Times New Roman" w:hAnsi="Times New Roman"/>
          <w:b w:val="0"/>
          <w:noProof/>
          <w:sz w:val="24"/>
          <w:szCs w:val="24"/>
        </w:rPr>
      </w:r>
      <w:r w:rsidRPr="003243B1">
        <w:rPr>
          <w:rFonts w:ascii="Times New Roman" w:hAnsi="Times New Roman"/>
          <w:b w:val="0"/>
          <w:noProof/>
          <w:sz w:val="24"/>
          <w:szCs w:val="24"/>
        </w:rPr>
        <w:fldChar w:fldCharType="separate"/>
      </w:r>
      <w:r w:rsidR="00462522">
        <w:rPr>
          <w:rFonts w:ascii="Times New Roman" w:hAnsi="Times New Roman"/>
          <w:b w:val="0"/>
          <w:noProof/>
          <w:sz w:val="24"/>
          <w:szCs w:val="24"/>
        </w:rPr>
        <w:t>7</w:t>
      </w:r>
      <w:r w:rsidRPr="003243B1">
        <w:rPr>
          <w:rFonts w:ascii="Times New Roman" w:hAnsi="Times New Roman"/>
          <w:b w:val="0"/>
          <w:noProof/>
          <w:sz w:val="24"/>
          <w:szCs w:val="24"/>
        </w:rPr>
        <w:fldChar w:fldCharType="end"/>
      </w:r>
    </w:p>
    <w:p w14:paraId="530BD87B" w14:textId="22C875D8" w:rsidR="003243B1" w:rsidRPr="003243B1" w:rsidRDefault="003243B1" w:rsidP="00893209">
      <w:pPr>
        <w:pStyle w:val="TOC2"/>
        <w:tabs>
          <w:tab w:val="right" w:leader="dot" w:pos="9062"/>
        </w:tabs>
        <w:spacing w:before="120" w:after="120"/>
        <w:rPr>
          <w:rFonts w:ascii="Times New Roman" w:eastAsiaTheme="minorEastAsia" w:hAnsi="Times New Roman"/>
          <w:b w:val="0"/>
          <w:noProof/>
          <w:sz w:val="24"/>
          <w:szCs w:val="24"/>
          <w:lang w:eastAsia="ja-JP"/>
        </w:rPr>
      </w:pPr>
      <w:r w:rsidRPr="003243B1">
        <w:rPr>
          <w:rFonts w:ascii="Times New Roman" w:hAnsi="Times New Roman"/>
          <w:b w:val="0"/>
          <w:noProof/>
          <w:sz w:val="24"/>
          <w:szCs w:val="24"/>
        </w:rPr>
        <w:t xml:space="preserve">1.5 </w:t>
      </w:r>
      <w:r w:rsidR="004A4234" w:rsidRPr="003243B1">
        <w:rPr>
          <w:rFonts w:ascii="Times New Roman" w:hAnsi="Times New Roman"/>
          <w:b w:val="0"/>
          <w:noProof/>
          <w:sz w:val="24"/>
          <w:szCs w:val="24"/>
        </w:rPr>
        <w:t>A</w:t>
      </w:r>
      <w:r w:rsidR="00FC544A">
        <w:rPr>
          <w:rFonts w:ascii="Times New Roman" w:hAnsi="Times New Roman"/>
          <w:b w:val="0"/>
          <w:noProof/>
          <w:sz w:val="24"/>
          <w:szCs w:val="24"/>
        </w:rPr>
        <w:t>tuais Ferramentas de Gestão F</w:t>
      </w:r>
      <w:r w:rsidRPr="003243B1">
        <w:rPr>
          <w:rFonts w:ascii="Times New Roman" w:hAnsi="Times New Roman"/>
          <w:b w:val="0"/>
          <w:noProof/>
          <w:sz w:val="24"/>
          <w:szCs w:val="24"/>
        </w:rPr>
        <w:t>inanceira</w:t>
      </w:r>
      <w:r w:rsidRPr="003243B1">
        <w:rPr>
          <w:rFonts w:ascii="Times New Roman" w:hAnsi="Times New Roman"/>
          <w:b w:val="0"/>
          <w:noProof/>
          <w:sz w:val="24"/>
          <w:szCs w:val="24"/>
        </w:rPr>
        <w:tab/>
      </w:r>
      <w:r w:rsidRPr="003243B1">
        <w:rPr>
          <w:rFonts w:ascii="Times New Roman" w:hAnsi="Times New Roman"/>
          <w:b w:val="0"/>
          <w:noProof/>
          <w:sz w:val="24"/>
          <w:szCs w:val="24"/>
        </w:rPr>
        <w:fldChar w:fldCharType="begin"/>
      </w:r>
      <w:r w:rsidRPr="003243B1">
        <w:rPr>
          <w:rFonts w:ascii="Times New Roman" w:hAnsi="Times New Roman"/>
          <w:b w:val="0"/>
          <w:noProof/>
          <w:sz w:val="24"/>
          <w:szCs w:val="24"/>
        </w:rPr>
        <w:instrText xml:space="preserve"> PAGEREF _Toc265756720 \h </w:instrText>
      </w:r>
      <w:r w:rsidRPr="003243B1">
        <w:rPr>
          <w:rFonts w:ascii="Times New Roman" w:hAnsi="Times New Roman"/>
          <w:b w:val="0"/>
          <w:noProof/>
          <w:sz w:val="24"/>
          <w:szCs w:val="24"/>
        </w:rPr>
      </w:r>
      <w:r w:rsidRPr="003243B1">
        <w:rPr>
          <w:rFonts w:ascii="Times New Roman" w:hAnsi="Times New Roman"/>
          <w:b w:val="0"/>
          <w:noProof/>
          <w:sz w:val="24"/>
          <w:szCs w:val="24"/>
        </w:rPr>
        <w:fldChar w:fldCharType="separate"/>
      </w:r>
      <w:r w:rsidR="00462522">
        <w:rPr>
          <w:rFonts w:ascii="Times New Roman" w:hAnsi="Times New Roman"/>
          <w:b w:val="0"/>
          <w:noProof/>
          <w:sz w:val="24"/>
          <w:szCs w:val="24"/>
        </w:rPr>
        <w:t>8</w:t>
      </w:r>
      <w:r w:rsidRPr="003243B1">
        <w:rPr>
          <w:rFonts w:ascii="Times New Roman" w:hAnsi="Times New Roman"/>
          <w:b w:val="0"/>
          <w:noProof/>
          <w:sz w:val="24"/>
          <w:szCs w:val="24"/>
        </w:rPr>
        <w:fldChar w:fldCharType="end"/>
      </w:r>
    </w:p>
    <w:p w14:paraId="087CD31C" w14:textId="254ABDB3" w:rsidR="003243B1" w:rsidRPr="003243B1" w:rsidRDefault="003243B1" w:rsidP="00893209">
      <w:pPr>
        <w:pStyle w:val="TOC2"/>
        <w:tabs>
          <w:tab w:val="right" w:leader="dot" w:pos="9062"/>
        </w:tabs>
        <w:spacing w:before="120" w:after="120"/>
        <w:rPr>
          <w:rFonts w:ascii="Times New Roman" w:eastAsiaTheme="minorEastAsia" w:hAnsi="Times New Roman"/>
          <w:b w:val="0"/>
          <w:noProof/>
          <w:sz w:val="24"/>
          <w:szCs w:val="24"/>
          <w:lang w:eastAsia="ja-JP"/>
        </w:rPr>
      </w:pPr>
      <w:r w:rsidRPr="003243B1">
        <w:rPr>
          <w:rFonts w:ascii="Times New Roman" w:hAnsi="Times New Roman"/>
          <w:b w:val="0"/>
          <w:noProof/>
          <w:sz w:val="24"/>
          <w:szCs w:val="24"/>
        </w:rPr>
        <w:t xml:space="preserve">1.6 </w:t>
      </w:r>
      <w:r w:rsidR="004A4234" w:rsidRPr="003243B1">
        <w:rPr>
          <w:rFonts w:ascii="Times New Roman" w:hAnsi="Times New Roman"/>
          <w:b w:val="0"/>
          <w:noProof/>
          <w:sz w:val="24"/>
          <w:szCs w:val="24"/>
        </w:rPr>
        <w:t>N</w:t>
      </w:r>
      <w:r w:rsidR="00FC544A">
        <w:rPr>
          <w:rFonts w:ascii="Times New Roman" w:hAnsi="Times New Roman"/>
          <w:b w:val="0"/>
          <w:noProof/>
          <w:sz w:val="24"/>
          <w:szCs w:val="24"/>
        </w:rPr>
        <w:t>orteadores E</w:t>
      </w:r>
      <w:r w:rsidRPr="003243B1">
        <w:rPr>
          <w:rFonts w:ascii="Times New Roman" w:hAnsi="Times New Roman"/>
          <w:b w:val="0"/>
          <w:noProof/>
          <w:sz w:val="24"/>
          <w:szCs w:val="24"/>
        </w:rPr>
        <w:t>stratégicos</w:t>
      </w:r>
      <w:r w:rsidRPr="003243B1">
        <w:rPr>
          <w:rFonts w:ascii="Times New Roman" w:hAnsi="Times New Roman"/>
          <w:b w:val="0"/>
          <w:noProof/>
          <w:sz w:val="24"/>
          <w:szCs w:val="24"/>
        </w:rPr>
        <w:tab/>
      </w:r>
      <w:r w:rsidRPr="003243B1">
        <w:rPr>
          <w:rFonts w:ascii="Times New Roman" w:hAnsi="Times New Roman"/>
          <w:b w:val="0"/>
          <w:noProof/>
          <w:sz w:val="24"/>
          <w:szCs w:val="24"/>
        </w:rPr>
        <w:fldChar w:fldCharType="begin"/>
      </w:r>
      <w:r w:rsidRPr="003243B1">
        <w:rPr>
          <w:rFonts w:ascii="Times New Roman" w:hAnsi="Times New Roman"/>
          <w:b w:val="0"/>
          <w:noProof/>
          <w:sz w:val="24"/>
          <w:szCs w:val="24"/>
        </w:rPr>
        <w:instrText xml:space="preserve"> PAGEREF _Toc265756721 \h </w:instrText>
      </w:r>
      <w:r w:rsidRPr="003243B1">
        <w:rPr>
          <w:rFonts w:ascii="Times New Roman" w:hAnsi="Times New Roman"/>
          <w:b w:val="0"/>
          <w:noProof/>
          <w:sz w:val="24"/>
          <w:szCs w:val="24"/>
        </w:rPr>
      </w:r>
      <w:r w:rsidRPr="003243B1">
        <w:rPr>
          <w:rFonts w:ascii="Times New Roman" w:hAnsi="Times New Roman"/>
          <w:b w:val="0"/>
          <w:noProof/>
          <w:sz w:val="24"/>
          <w:szCs w:val="24"/>
        </w:rPr>
        <w:fldChar w:fldCharType="separate"/>
      </w:r>
      <w:r w:rsidR="00462522">
        <w:rPr>
          <w:rFonts w:ascii="Times New Roman" w:hAnsi="Times New Roman"/>
          <w:b w:val="0"/>
          <w:noProof/>
          <w:sz w:val="24"/>
          <w:szCs w:val="24"/>
        </w:rPr>
        <w:t>9</w:t>
      </w:r>
      <w:r w:rsidRPr="003243B1">
        <w:rPr>
          <w:rFonts w:ascii="Times New Roman" w:hAnsi="Times New Roman"/>
          <w:b w:val="0"/>
          <w:noProof/>
          <w:sz w:val="24"/>
          <w:szCs w:val="24"/>
        </w:rPr>
        <w:fldChar w:fldCharType="end"/>
      </w:r>
    </w:p>
    <w:p w14:paraId="37BB8648" w14:textId="0C9DB244" w:rsidR="003243B1" w:rsidRPr="003243B1" w:rsidRDefault="003243B1" w:rsidP="00893209">
      <w:pPr>
        <w:pStyle w:val="TOC2"/>
        <w:tabs>
          <w:tab w:val="right" w:leader="dot" w:pos="9062"/>
        </w:tabs>
        <w:spacing w:before="120" w:after="120"/>
        <w:ind w:left="567"/>
        <w:rPr>
          <w:rFonts w:ascii="Times New Roman" w:eastAsiaTheme="minorEastAsia" w:hAnsi="Times New Roman"/>
          <w:b w:val="0"/>
          <w:noProof/>
          <w:sz w:val="24"/>
          <w:szCs w:val="24"/>
          <w:lang w:eastAsia="ja-JP"/>
        </w:rPr>
      </w:pPr>
      <w:r w:rsidRPr="00D05E2B">
        <w:rPr>
          <w:rFonts w:ascii="Times New Roman" w:hAnsi="Times New Roman"/>
          <w:b w:val="0"/>
          <w:i/>
          <w:noProof/>
          <w:sz w:val="24"/>
          <w:szCs w:val="24"/>
        </w:rPr>
        <w:t>1.6.</w:t>
      </w:r>
      <w:r w:rsidR="004A4234" w:rsidRPr="00D05E2B">
        <w:rPr>
          <w:rFonts w:ascii="Times New Roman" w:hAnsi="Times New Roman"/>
          <w:b w:val="0"/>
          <w:i/>
          <w:noProof/>
          <w:sz w:val="24"/>
          <w:szCs w:val="24"/>
        </w:rPr>
        <w:t>1</w:t>
      </w:r>
      <w:r w:rsidRPr="00D05E2B">
        <w:rPr>
          <w:rFonts w:ascii="Times New Roman" w:hAnsi="Times New Roman"/>
          <w:b w:val="0"/>
          <w:i/>
          <w:noProof/>
          <w:sz w:val="24"/>
          <w:szCs w:val="24"/>
        </w:rPr>
        <w:t xml:space="preserve"> </w:t>
      </w:r>
      <w:r w:rsidR="004A4234" w:rsidRPr="00D05E2B">
        <w:rPr>
          <w:rFonts w:ascii="Times New Roman" w:hAnsi="Times New Roman"/>
          <w:b w:val="0"/>
          <w:i/>
          <w:noProof/>
          <w:sz w:val="24"/>
          <w:szCs w:val="24"/>
        </w:rPr>
        <w:t>M</w:t>
      </w:r>
      <w:r w:rsidRPr="00D05E2B">
        <w:rPr>
          <w:rFonts w:ascii="Times New Roman" w:hAnsi="Times New Roman"/>
          <w:b w:val="0"/>
          <w:i/>
          <w:noProof/>
          <w:sz w:val="24"/>
          <w:szCs w:val="24"/>
        </w:rPr>
        <w:t>issão</w:t>
      </w:r>
      <w:r w:rsidRPr="003243B1">
        <w:rPr>
          <w:rFonts w:ascii="Times New Roman" w:hAnsi="Times New Roman"/>
          <w:b w:val="0"/>
          <w:noProof/>
          <w:sz w:val="24"/>
          <w:szCs w:val="24"/>
        </w:rPr>
        <w:tab/>
      </w:r>
      <w:r w:rsidRPr="003243B1">
        <w:rPr>
          <w:rFonts w:ascii="Times New Roman" w:hAnsi="Times New Roman"/>
          <w:b w:val="0"/>
          <w:noProof/>
          <w:sz w:val="24"/>
          <w:szCs w:val="24"/>
        </w:rPr>
        <w:fldChar w:fldCharType="begin"/>
      </w:r>
      <w:r w:rsidRPr="003243B1">
        <w:rPr>
          <w:rFonts w:ascii="Times New Roman" w:hAnsi="Times New Roman"/>
          <w:b w:val="0"/>
          <w:noProof/>
          <w:sz w:val="24"/>
          <w:szCs w:val="24"/>
        </w:rPr>
        <w:instrText xml:space="preserve"> PAGEREF _Toc265756722 \h </w:instrText>
      </w:r>
      <w:r w:rsidRPr="003243B1">
        <w:rPr>
          <w:rFonts w:ascii="Times New Roman" w:hAnsi="Times New Roman"/>
          <w:b w:val="0"/>
          <w:noProof/>
          <w:sz w:val="24"/>
          <w:szCs w:val="24"/>
        </w:rPr>
      </w:r>
      <w:r w:rsidRPr="003243B1">
        <w:rPr>
          <w:rFonts w:ascii="Times New Roman" w:hAnsi="Times New Roman"/>
          <w:b w:val="0"/>
          <w:noProof/>
          <w:sz w:val="24"/>
          <w:szCs w:val="24"/>
        </w:rPr>
        <w:fldChar w:fldCharType="separate"/>
      </w:r>
      <w:r w:rsidR="00462522">
        <w:rPr>
          <w:rFonts w:ascii="Times New Roman" w:hAnsi="Times New Roman"/>
          <w:b w:val="0"/>
          <w:noProof/>
          <w:sz w:val="24"/>
          <w:szCs w:val="24"/>
        </w:rPr>
        <w:t>9</w:t>
      </w:r>
      <w:r w:rsidRPr="003243B1">
        <w:rPr>
          <w:rFonts w:ascii="Times New Roman" w:hAnsi="Times New Roman"/>
          <w:b w:val="0"/>
          <w:noProof/>
          <w:sz w:val="24"/>
          <w:szCs w:val="24"/>
        </w:rPr>
        <w:fldChar w:fldCharType="end"/>
      </w:r>
    </w:p>
    <w:p w14:paraId="301B38F8" w14:textId="78F776A7" w:rsidR="003243B1" w:rsidRPr="003243B1" w:rsidRDefault="003243B1" w:rsidP="00893209">
      <w:pPr>
        <w:pStyle w:val="TOC2"/>
        <w:tabs>
          <w:tab w:val="right" w:leader="dot" w:pos="9062"/>
        </w:tabs>
        <w:spacing w:before="120" w:after="120"/>
        <w:ind w:left="567"/>
        <w:rPr>
          <w:rFonts w:ascii="Times New Roman" w:eastAsiaTheme="minorEastAsia" w:hAnsi="Times New Roman"/>
          <w:b w:val="0"/>
          <w:noProof/>
          <w:sz w:val="24"/>
          <w:szCs w:val="24"/>
          <w:lang w:eastAsia="ja-JP"/>
        </w:rPr>
      </w:pPr>
      <w:r w:rsidRPr="00D05E2B">
        <w:rPr>
          <w:rFonts w:ascii="Times New Roman" w:hAnsi="Times New Roman"/>
          <w:b w:val="0"/>
          <w:i/>
          <w:noProof/>
          <w:sz w:val="24"/>
          <w:szCs w:val="24"/>
        </w:rPr>
        <w:t>1.6.</w:t>
      </w:r>
      <w:r w:rsidR="004A4234" w:rsidRPr="00D05E2B">
        <w:rPr>
          <w:rFonts w:ascii="Times New Roman" w:hAnsi="Times New Roman"/>
          <w:b w:val="0"/>
          <w:i/>
          <w:noProof/>
          <w:sz w:val="24"/>
          <w:szCs w:val="24"/>
        </w:rPr>
        <w:t>2</w:t>
      </w:r>
      <w:r w:rsidRPr="00D05E2B">
        <w:rPr>
          <w:rFonts w:ascii="Times New Roman" w:hAnsi="Times New Roman"/>
          <w:b w:val="0"/>
          <w:i/>
          <w:noProof/>
          <w:sz w:val="24"/>
          <w:szCs w:val="24"/>
        </w:rPr>
        <w:t xml:space="preserve"> </w:t>
      </w:r>
      <w:r w:rsidR="004A4234" w:rsidRPr="00D05E2B">
        <w:rPr>
          <w:rFonts w:ascii="Times New Roman" w:hAnsi="Times New Roman"/>
          <w:b w:val="0"/>
          <w:i/>
          <w:noProof/>
          <w:sz w:val="24"/>
          <w:szCs w:val="24"/>
        </w:rPr>
        <w:t>V</w:t>
      </w:r>
      <w:r w:rsidRPr="00D05E2B">
        <w:rPr>
          <w:rFonts w:ascii="Times New Roman" w:hAnsi="Times New Roman"/>
          <w:b w:val="0"/>
          <w:i/>
          <w:noProof/>
          <w:sz w:val="24"/>
          <w:szCs w:val="24"/>
        </w:rPr>
        <w:t>isão</w:t>
      </w:r>
      <w:r w:rsidRPr="003243B1">
        <w:rPr>
          <w:rFonts w:ascii="Times New Roman" w:hAnsi="Times New Roman"/>
          <w:b w:val="0"/>
          <w:noProof/>
          <w:sz w:val="24"/>
          <w:szCs w:val="24"/>
        </w:rPr>
        <w:tab/>
      </w:r>
      <w:r w:rsidRPr="003243B1">
        <w:rPr>
          <w:rFonts w:ascii="Times New Roman" w:hAnsi="Times New Roman"/>
          <w:b w:val="0"/>
          <w:noProof/>
          <w:sz w:val="24"/>
          <w:szCs w:val="24"/>
        </w:rPr>
        <w:fldChar w:fldCharType="begin"/>
      </w:r>
      <w:r w:rsidRPr="003243B1">
        <w:rPr>
          <w:rFonts w:ascii="Times New Roman" w:hAnsi="Times New Roman"/>
          <w:b w:val="0"/>
          <w:noProof/>
          <w:sz w:val="24"/>
          <w:szCs w:val="24"/>
        </w:rPr>
        <w:instrText xml:space="preserve"> PAGEREF _Toc265756723 \h </w:instrText>
      </w:r>
      <w:r w:rsidRPr="003243B1">
        <w:rPr>
          <w:rFonts w:ascii="Times New Roman" w:hAnsi="Times New Roman"/>
          <w:b w:val="0"/>
          <w:noProof/>
          <w:sz w:val="24"/>
          <w:szCs w:val="24"/>
        </w:rPr>
      </w:r>
      <w:r w:rsidRPr="003243B1">
        <w:rPr>
          <w:rFonts w:ascii="Times New Roman" w:hAnsi="Times New Roman"/>
          <w:b w:val="0"/>
          <w:noProof/>
          <w:sz w:val="24"/>
          <w:szCs w:val="24"/>
        </w:rPr>
        <w:fldChar w:fldCharType="separate"/>
      </w:r>
      <w:r w:rsidR="00462522">
        <w:rPr>
          <w:rFonts w:ascii="Times New Roman" w:hAnsi="Times New Roman"/>
          <w:b w:val="0"/>
          <w:noProof/>
          <w:sz w:val="24"/>
          <w:szCs w:val="24"/>
        </w:rPr>
        <w:t>9</w:t>
      </w:r>
      <w:r w:rsidRPr="003243B1">
        <w:rPr>
          <w:rFonts w:ascii="Times New Roman" w:hAnsi="Times New Roman"/>
          <w:b w:val="0"/>
          <w:noProof/>
          <w:sz w:val="24"/>
          <w:szCs w:val="24"/>
        </w:rPr>
        <w:fldChar w:fldCharType="end"/>
      </w:r>
    </w:p>
    <w:p w14:paraId="1F656081" w14:textId="5035943F" w:rsidR="003243B1" w:rsidRPr="003243B1" w:rsidRDefault="003243B1" w:rsidP="00893209">
      <w:pPr>
        <w:pStyle w:val="TOC2"/>
        <w:tabs>
          <w:tab w:val="right" w:leader="dot" w:pos="9062"/>
        </w:tabs>
        <w:spacing w:before="120" w:after="120"/>
        <w:ind w:left="567"/>
        <w:rPr>
          <w:rFonts w:ascii="Times New Roman" w:eastAsiaTheme="minorEastAsia" w:hAnsi="Times New Roman"/>
          <w:b w:val="0"/>
          <w:noProof/>
          <w:sz w:val="24"/>
          <w:szCs w:val="24"/>
          <w:lang w:eastAsia="ja-JP"/>
        </w:rPr>
      </w:pPr>
      <w:r w:rsidRPr="00D05E2B">
        <w:rPr>
          <w:rFonts w:ascii="Times New Roman" w:hAnsi="Times New Roman"/>
          <w:b w:val="0"/>
          <w:i/>
          <w:noProof/>
          <w:sz w:val="24"/>
          <w:szCs w:val="24"/>
        </w:rPr>
        <w:t>1.6.</w:t>
      </w:r>
      <w:r w:rsidR="004A4234" w:rsidRPr="00D05E2B">
        <w:rPr>
          <w:rFonts w:ascii="Times New Roman" w:hAnsi="Times New Roman"/>
          <w:b w:val="0"/>
          <w:i/>
          <w:noProof/>
          <w:sz w:val="24"/>
          <w:szCs w:val="24"/>
        </w:rPr>
        <w:t>3</w:t>
      </w:r>
      <w:r w:rsidRPr="00D05E2B">
        <w:rPr>
          <w:rFonts w:ascii="Times New Roman" w:hAnsi="Times New Roman"/>
          <w:b w:val="0"/>
          <w:i/>
          <w:noProof/>
          <w:sz w:val="24"/>
          <w:szCs w:val="24"/>
        </w:rPr>
        <w:t xml:space="preserve"> </w:t>
      </w:r>
      <w:r w:rsidR="004A4234" w:rsidRPr="00D05E2B">
        <w:rPr>
          <w:rFonts w:ascii="Times New Roman" w:hAnsi="Times New Roman"/>
          <w:b w:val="0"/>
          <w:i/>
          <w:noProof/>
          <w:sz w:val="24"/>
          <w:szCs w:val="24"/>
        </w:rPr>
        <w:t>V</w:t>
      </w:r>
      <w:r w:rsidRPr="00D05E2B">
        <w:rPr>
          <w:rFonts w:ascii="Times New Roman" w:hAnsi="Times New Roman"/>
          <w:b w:val="0"/>
          <w:i/>
          <w:noProof/>
          <w:sz w:val="24"/>
          <w:szCs w:val="24"/>
        </w:rPr>
        <w:t>alores</w:t>
      </w:r>
      <w:r w:rsidRPr="003243B1">
        <w:rPr>
          <w:rFonts w:ascii="Times New Roman" w:hAnsi="Times New Roman"/>
          <w:b w:val="0"/>
          <w:noProof/>
          <w:sz w:val="24"/>
          <w:szCs w:val="24"/>
        </w:rPr>
        <w:tab/>
      </w:r>
      <w:r w:rsidRPr="003243B1">
        <w:rPr>
          <w:rFonts w:ascii="Times New Roman" w:hAnsi="Times New Roman"/>
          <w:b w:val="0"/>
          <w:noProof/>
          <w:sz w:val="24"/>
          <w:szCs w:val="24"/>
        </w:rPr>
        <w:fldChar w:fldCharType="begin"/>
      </w:r>
      <w:r w:rsidRPr="003243B1">
        <w:rPr>
          <w:rFonts w:ascii="Times New Roman" w:hAnsi="Times New Roman"/>
          <w:b w:val="0"/>
          <w:noProof/>
          <w:sz w:val="24"/>
          <w:szCs w:val="24"/>
        </w:rPr>
        <w:instrText xml:space="preserve"> PAGEREF _Toc265756724 \h </w:instrText>
      </w:r>
      <w:r w:rsidRPr="003243B1">
        <w:rPr>
          <w:rFonts w:ascii="Times New Roman" w:hAnsi="Times New Roman"/>
          <w:b w:val="0"/>
          <w:noProof/>
          <w:sz w:val="24"/>
          <w:szCs w:val="24"/>
        </w:rPr>
      </w:r>
      <w:r w:rsidRPr="003243B1">
        <w:rPr>
          <w:rFonts w:ascii="Times New Roman" w:hAnsi="Times New Roman"/>
          <w:b w:val="0"/>
          <w:noProof/>
          <w:sz w:val="24"/>
          <w:szCs w:val="24"/>
        </w:rPr>
        <w:fldChar w:fldCharType="separate"/>
      </w:r>
      <w:r w:rsidR="00462522">
        <w:rPr>
          <w:rFonts w:ascii="Times New Roman" w:hAnsi="Times New Roman"/>
          <w:b w:val="0"/>
          <w:noProof/>
          <w:sz w:val="24"/>
          <w:szCs w:val="24"/>
        </w:rPr>
        <w:t>10</w:t>
      </w:r>
      <w:r w:rsidRPr="003243B1">
        <w:rPr>
          <w:rFonts w:ascii="Times New Roman" w:hAnsi="Times New Roman"/>
          <w:b w:val="0"/>
          <w:noProof/>
          <w:sz w:val="24"/>
          <w:szCs w:val="24"/>
        </w:rPr>
        <w:fldChar w:fldCharType="end"/>
      </w:r>
    </w:p>
    <w:p w14:paraId="0F34099C" w14:textId="389DC432" w:rsidR="003243B1" w:rsidRPr="003243B1" w:rsidRDefault="003243B1" w:rsidP="00893209">
      <w:pPr>
        <w:pStyle w:val="TOC2"/>
        <w:tabs>
          <w:tab w:val="right" w:leader="dot" w:pos="9062"/>
        </w:tabs>
        <w:spacing w:before="120" w:after="120"/>
        <w:ind w:left="567"/>
        <w:rPr>
          <w:rFonts w:ascii="Times New Roman" w:eastAsiaTheme="minorEastAsia" w:hAnsi="Times New Roman"/>
          <w:b w:val="0"/>
          <w:noProof/>
          <w:sz w:val="24"/>
          <w:szCs w:val="24"/>
          <w:lang w:eastAsia="ja-JP"/>
        </w:rPr>
      </w:pPr>
      <w:r w:rsidRPr="00D05E2B">
        <w:rPr>
          <w:rFonts w:ascii="Times New Roman" w:hAnsi="Times New Roman"/>
          <w:b w:val="0"/>
          <w:i/>
          <w:noProof/>
          <w:sz w:val="24"/>
          <w:szCs w:val="24"/>
        </w:rPr>
        <w:t>1.6.</w:t>
      </w:r>
      <w:r w:rsidR="004A4234" w:rsidRPr="00D05E2B">
        <w:rPr>
          <w:rFonts w:ascii="Times New Roman" w:hAnsi="Times New Roman"/>
          <w:b w:val="0"/>
          <w:i/>
          <w:noProof/>
          <w:sz w:val="24"/>
          <w:szCs w:val="24"/>
        </w:rPr>
        <w:t>4</w:t>
      </w:r>
      <w:r w:rsidRPr="00D05E2B">
        <w:rPr>
          <w:rFonts w:ascii="Times New Roman" w:hAnsi="Times New Roman"/>
          <w:b w:val="0"/>
          <w:i/>
          <w:noProof/>
          <w:sz w:val="24"/>
          <w:szCs w:val="24"/>
        </w:rPr>
        <w:t xml:space="preserve"> </w:t>
      </w:r>
      <w:r w:rsidR="004A4234" w:rsidRPr="00D05E2B">
        <w:rPr>
          <w:rFonts w:ascii="Times New Roman" w:hAnsi="Times New Roman"/>
          <w:b w:val="0"/>
          <w:i/>
          <w:noProof/>
          <w:sz w:val="24"/>
          <w:szCs w:val="24"/>
        </w:rPr>
        <w:t>N</w:t>
      </w:r>
      <w:r w:rsidRPr="00D05E2B">
        <w:rPr>
          <w:rFonts w:ascii="Times New Roman" w:hAnsi="Times New Roman"/>
          <w:b w:val="0"/>
          <w:i/>
          <w:noProof/>
          <w:sz w:val="24"/>
          <w:szCs w:val="24"/>
        </w:rPr>
        <w:t>egócio</w:t>
      </w:r>
      <w:r w:rsidRPr="003243B1">
        <w:rPr>
          <w:rFonts w:ascii="Times New Roman" w:hAnsi="Times New Roman"/>
          <w:b w:val="0"/>
          <w:noProof/>
          <w:sz w:val="24"/>
          <w:szCs w:val="24"/>
        </w:rPr>
        <w:tab/>
      </w:r>
      <w:r w:rsidRPr="003243B1">
        <w:rPr>
          <w:rFonts w:ascii="Times New Roman" w:hAnsi="Times New Roman"/>
          <w:b w:val="0"/>
          <w:noProof/>
          <w:sz w:val="24"/>
          <w:szCs w:val="24"/>
        </w:rPr>
        <w:fldChar w:fldCharType="begin"/>
      </w:r>
      <w:r w:rsidRPr="003243B1">
        <w:rPr>
          <w:rFonts w:ascii="Times New Roman" w:hAnsi="Times New Roman"/>
          <w:b w:val="0"/>
          <w:noProof/>
          <w:sz w:val="24"/>
          <w:szCs w:val="24"/>
        </w:rPr>
        <w:instrText xml:space="preserve"> PAGEREF _Toc265756725 \h </w:instrText>
      </w:r>
      <w:r w:rsidRPr="003243B1">
        <w:rPr>
          <w:rFonts w:ascii="Times New Roman" w:hAnsi="Times New Roman"/>
          <w:b w:val="0"/>
          <w:noProof/>
          <w:sz w:val="24"/>
          <w:szCs w:val="24"/>
        </w:rPr>
      </w:r>
      <w:r w:rsidRPr="003243B1">
        <w:rPr>
          <w:rFonts w:ascii="Times New Roman" w:hAnsi="Times New Roman"/>
          <w:b w:val="0"/>
          <w:noProof/>
          <w:sz w:val="24"/>
          <w:szCs w:val="24"/>
        </w:rPr>
        <w:fldChar w:fldCharType="separate"/>
      </w:r>
      <w:r w:rsidR="00462522">
        <w:rPr>
          <w:rFonts w:ascii="Times New Roman" w:hAnsi="Times New Roman"/>
          <w:b w:val="0"/>
          <w:noProof/>
          <w:sz w:val="24"/>
          <w:szCs w:val="24"/>
        </w:rPr>
        <w:t>11</w:t>
      </w:r>
      <w:r w:rsidRPr="003243B1">
        <w:rPr>
          <w:rFonts w:ascii="Times New Roman" w:hAnsi="Times New Roman"/>
          <w:b w:val="0"/>
          <w:noProof/>
          <w:sz w:val="24"/>
          <w:szCs w:val="24"/>
        </w:rPr>
        <w:fldChar w:fldCharType="end"/>
      </w:r>
    </w:p>
    <w:p w14:paraId="5A6169DB" w14:textId="1F5EBC2F" w:rsidR="003243B1" w:rsidRPr="003243B1" w:rsidRDefault="003243B1" w:rsidP="00893209">
      <w:pPr>
        <w:pStyle w:val="TOC2"/>
        <w:tabs>
          <w:tab w:val="right" w:leader="dot" w:pos="9062"/>
        </w:tabs>
        <w:spacing w:before="120" w:after="120"/>
        <w:rPr>
          <w:rFonts w:ascii="Times New Roman" w:eastAsiaTheme="minorEastAsia" w:hAnsi="Times New Roman"/>
          <w:b w:val="0"/>
          <w:noProof/>
          <w:sz w:val="24"/>
          <w:szCs w:val="24"/>
          <w:lang w:eastAsia="ja-JP"/>
        </w:rPr>
      </w:pPr>
      <w:r w:rsidRPr="003243B1">
        <w:rPr>
          <w:rFonts w:ascii="Times New Roman" w:hAnsi="Times New Roman"/>
          <w:b w:val="0"/>
          <w:noProof/>
          <w:sz w:val="24"/>
          <w:szCs w:val="24"/>
        </w:rPr>
        <w:t>1</w:t>
      </w:r>
      <w:r w:rsidR="004A4234">
        <w:rPr>
          <w:rFonts w:ascii="Times New Roman" w:hAnsi="Times New Roman"/>
          <w:b w:val="0"/>
          <w:noProof/>
          <w:sz w:val="24"/>
          <w:szCs w:val="24"/>
        </w:rPr>
        <w:t>.7 E</w:t>
      </w:r>
      <w:r w:rsidRPr="003243B1">
        <w:rPr>
          <w:rFonts w:ascii="Times New Roman" w:hAnsi="Times New Roman"/>
          <w:b w:val="0"/>
          <w:noProof/>
          <w:sz w:val="24"/>
          <w:szCs w:val="24"/>
        </w:rPr>
        <w:t>stratégia empresarial</w:t>
      </w:r>
      <w:r w:rsidRPr="003243B1">
        <w:rPr>
          <w:rFonts w:ascii="Times New Roman" w:hAnsi="Times New Roman"/>
          <w:b w:val="0"/>
          <w:noProof/>
          <w:sz w:val="24"/>
          <w:szCs w:val="24"/>
        </w:rPr>
        <w:tab/>
      </w:r>
      <w:r w:rsidRPr="003243B1">
        <w:rPr>
          <w:rFonts w:ascii="Times New Roman" w:hAnsi="Times New Roman"/>
          <w:b w:val="0"/>
          <w:noProof/>
          <w:sz w:val="24"/>
          <w:szCs w:val="24"/>
        </w:rPr>
        <w:fldChar w:fldCharType="begin"/>
      </w:r>
      <w:r w:rsidRPr="003243B1">
        <w:rPr>
          <w:rFonts w:ascii="Times New Roman" w:hAnsi="Times New Roman"/>
          <w:b w:val="0"/>
          <w:noProof/>
          <w:sz w:val="24"/>
          <w:szCs w:val="24"/>
        </w:rPr>
        <w:instrText xml:space="preserve"> PAGEREF _Toc265756726 \h </w:instrText>
      </w:r>
      <w:r w:rsidRPr="003243B1">
        <w:rPr>
          <w:rFonts w:ascii="Times New Roman" w:hAnsi="Times New Roman"/>
          <w:b w:val="0"/>
          <w:noProof/>
          <w:sz w:val="24"/>
          <w:szCs w:val="24"/>
        </w:rPr>
      </w:r>
      <w:r w:rsidRPr="003243B1">
        <w:rPr>
          <w:rFonts w:ascii="Times New Roman" w:hAnsi="Times New Roman"/>
          <w:b w:val="0"/>
          <w:noProof/>
          <w:sz w:val="24"/>
          <w:szCs w:val="24"/>
        </w:rPr>
        <w:fldChar w:fldCharType="separate"/>
      </w:r>
      <w:r w:rsidR="00462522">
        <w:rPr>
          <w:rFonts w:ascii="Times New Roman" w:hAnsi="Times New Roman"/>
          <w:b w:val="0"/>
          <w:noProof/>
          <w:sz w:val="24"/>
          <w:szCs w:val="24"/>
        </w:rPr>
        <w:t>11</w:t>
      </w:r>
      <w:r w:rsidRPr="003243B1">
        <w:rPr>
          <w:rFonts w:ascii="Times New Roman" w:hAnsi="Times New Roman"/>
          <w:b w:val="0"/>
          <w:noProof/>
          <w:sz w:val="24"/>
          <w:szCs w:val="24"/>
        </w:rPr>
        <w:fldChar w:fldCharType="end"/>
      </w:r>
    </w:p>
    <w:p w14:paraId="6626DBA3" w14:textId="3A0802D9" w:rsidR="003243B1" w:rsidRPr="003243B1" w:rsidRDefault="004A4234" w:rsidP="00893209">
      <w:pPr>
        <w:pStyle w:val="TOC2"/>
        <w:tabs>
          <w:tab w:val="right" w:leader="dot" w:pos="9062"/>
        </w:tabs>
        <w:spacing w:before="120" w:after="120"/>
        <w:ind w:left="426" w:firstLine="141"/>
        <w:rPr>
          <w:rFonts w:ascii="Times New Roman" w:eastAsiaTheme="minorEastAsia" w:hAnsi="Times New Roman"/>
          <w:b w:val="0"/>
          <w:noProof/>
          <w:sz w:val="24"/>
          <w:szCs w:val="24"/>
          <w:lang w:eastAsia="ja-JP"/>
        </w:rPr>
      </w:pPr>
      <w:r w:rsidRPr="00D05E2B">
        <w:rPr>
          <w:rFonts w:ascii="Times New Roman" w:hAnsi="Times New Roman"/>
          <w:b w:val="0"/>
          <w:i/>
          <w:noProof/>
          <w:sz w:val="24"/>
          <w:szCs w:val="24"/>
        </w:rPr>
        <w:t>1.7.1 V</w:t>
      </w:r>
      <w:r w:rsidR="003243B1" w:rsidRPr="00D05E2B">
        <w:rPr>
          <w:rFonts w:ascii="Times New Roman" w:hAnsi="Times New Roman"/>
          <w:b w:val="0"/>
          <w:i/>
          <w:noProof/>
          <w:sz w:val="24"/>
          <w:szCs w:val="24"/>
        </w:rPr>
        <w:t>antagem estratégica</w:t>
      </w:r>
      <w:r w:rsidR="003243B1" w:rsidRPr="003243B1">
        <w:rPr>
          <w:rFonts w:ascii="Times New Roman" w:hAnsi="Times New Roman"/>
          <w:b w:val="0"/>
          <w:noProof/>
          <w:sz w:val="24"/>
          <w:szCs w:val="24"/>
        </w:rPr>
        <w:tab/>
      </w:r>
      <w:r w:rsidR="003243B1" w:rsidRPr="003243B1">
        <w:rPr>
          <w:rFonts w:ascii="Times New Roman" w:hAnsi="Times New Roman"/>
          <w:b w:val="0"/>
          <w:noProof/>
          <w:sz w:val="24"/>
          <w:szCs w:val="24"/>
        </w:rPr>
        <w:fldChar w:fldCharType="begin"/>
      </w:r>
      <w:r w:rsidR="003243B1" w:rsidRPr="003243B1">
        <w:rPr>
          <w:rFonts w:ascii="Times New Roman" w:hAnsi="Times New Roman"/>
          <w:b w:val="0"/>
          <w:noProof/>
          <w:sz w:val="24"/>
          <w:szCs w:val="24"/>
        </w:rPr>
        <w:instrText xml:space="preserve"> PAGEREF _Toc265756727 \h </w:instrText>
      </w:r>
      <w:r w:rsidR="003243B1" w:rsidRPr="003243B1">
        <w:rPr>
          <w:rFonts w:ascii="Times New Roman" w:hAnsi="Times New Roman"/>
          <w:b w:val="0"/>
          <w:noProof/>
          <w:sz w:val="24"/>
          <w:szCs w:val="24"/>
        </w:rPr>
      </w:r>
      <w:r w:rsidR="003243B1" w:rsidRPr="003243B1">
        <w:rPr>
          <w:rFonts w:ascii="Times New Roman" w:hAnsi="Times New Roman"/>
          <w:b w:val="0"/>
          <w:noProof/>
          <w:sz w:val="24"/>
          <w:szCs w:val="24"/>
        </w:rPr>
        <w:fldChar w:fldCharType="separate"/>
      </w:r>
      <w:r w:rsidR="00462522">
        <w:rPr>
          <w:rFonts w:ascii="Times New Roman" w:hAnsi="Times New Roman"/>
          <w:b w:val="0"/>
          <w:noProof/>
          <w:sz w:val="24"/>
          <w:szCs w:val="24"/>
        </w:rPr>
        <w:t>11</w:t>
      </w:r>
      <w:r w:rsidR="003243B1" w:rsidRPr="003243B1">
        <w:rPr>
          <w:rFonts w:ascii="Times New Roman" w:hAnsi="Times New Roman"/>
          <w:b w:val="0"/>
          <w:noProof/>
          <w:sz w:val="24"/>
          <w:szCs w:val="24"/>
        </w:rPr>
        <w:fldChar w:fldCharType="end"/>
      </w:r>
    </w:p>
    <w:p w14:paraId="7BC4D753" w14:textId="2AFDD6D4" w:rsidR="003243B1" w:rsidRPr="003243B1" w:rsidRDefault="004A4234" w:rsidP="00893209">
      <w:pPr>
        <w:pStyle w:val="TOC2"/>
        <w:tabs>
          <w:tab w:val="right" w:leader="dot" w:pos="9062"/>
        </w:tabs>
        <w:spacing w:before="120" w:after="120"/>
        <w:ind w:left="426" w:firstLine="141"/>
        <w:rPr>
          <w:rFonts w:ascii="Times New Roman" w:eastAsiaTheme="minorEastAsia" w:hAnsi="Times New Roman"/>
          <w:b w:val="0"/>
          <w:noProof/>
          <w:sz w:val="24"/>
          <w:szCs w:val="24"/>
          <w:lang w:eastAsia="ja-JP"/>
        </w:rPr>
      </w:pPr>
      <w:r w:rsidRPr="00D05E2B">
        <w:rPr>
          <w:rFonts w:ascii="Times New Roman" w:hAnsi="Times New Roman"/>
          <w:b w:val="0"/>
          <w:i/>
          <w:noProof/>
          <w:sz w:val="24"/>
          <w:szCs w:val="24"/>
        </w:rPr>
        <w:t>1.7.2 C</w:t>
      </w:r>
      <w:r w:rsidR="003243B1" w:rsidRPr="00D05E2B">
        <w:rPr>
          <w:rFonts w:ascii="Times New Roman" w:hAnsi="Times New Roman"/>
          <w:b w:val="0"/>
          <w:i/>
          <w:noProof/>
          <w:sz w:val="24"/>
          <w:szCs w:val="24"/>
        </w:rPr>
        <w:t>adeia de valor</w:t>
      </w:r>
      <w:r w:rsidR="003243B1" w:rsidRPr="003243B1">
        <w:rPr>
          <w:rFonts w:ascii="Times New Roman" w:hAnsi="Times New Roman"/>
          <w:b w:val="0"/>
          <w:noProof/>
          <w:sz w:val="24"/>
          <w:szCs w:val="24"/>
        </w:rPr>
        <w:tab/>
      </w:r>
      <w:r w:rsidR="003243B1" w:rsidRPr="003243B1">
        <w:rPr>
          <w:rFonts w:ascii="Times New Roman" w:hAnsi="Times New Roman"/>
          <w:b w:val="0"/>
          <w:noProof/>
          <w:sz w:val="24"/>
          <w:szCs w:val="24"/>
        </w:rPr>
        <w:fldChar w:fldCharType="begin"/>
      </w:r>
      <w:r w:rsidR="003243B1" w:rsidRPr="003243B1">
        <w:rPr>
          <w:rFonts w:ascii="Times New Roman" w:hAnsi="Times New Roman"/>
          <w:b w:val="0"/>
          <w:noProof/>
          <w:sz w:val="24"/>
          <w:szCs w:val="24"/>
        </w:rPr>
        <w:instrText xml:space="preserve"> PAGEREF _Toc265756728 \h </w:instrText>
      </w:r>
      <w:r w:rsidR="003243B1" w:rsidRPr="003243B1">
        <w:rPr>
          <w:rFonts w:ascii="Times New Roman" w:hAnsi="Times New Roman"/>
          <w:b w:val="0"/>
          <w:noProof/>
          <w:sz w:val="24"/>
          <w:szCs w:val="24"/>
        </w:rPr>
      </w:r>
      <w:r w:rsidR="003243B1" w:rsidRPr="003243B1">
        <w:rPr>
          <w:rFonts w:ascii="Times New Roman" w:hAnsi="Times New Roman"/>
          <w:b w:val="0"/>
          <w:noProof/>
          <w:sz w:val="24"/>
          <w:szCs w:val="24"/>
        </w:rPr>
        <w:fldChar w:fldCharType="separate"/>
      </w:r>
      <w:r w:rsidR="00462522">
        <w:rPr>
          <w:rFonts w:ascii="Times New Roman" w:hAnsi="Times New Roman"/>
          <w:b w:val="0"/>
          <w:noProof/>
          <w:sz w:val="24"/>
          <w:szCs w:val="24"/>
        </w:rPr>
        <w:t>13</w:t>
      </w:r>
      <w:r w:rsidR="003243B1" w:rsidRPr="003243B1">
        <w:rPr>
          <w:rFonts w:ascii="Times New Roman" w:hAnsi="Times New Roman"/>
          <w:b w:val="0"/>
          <w:noProof/>
          <w:sz w:val="24"/>
          <w:szCs w:val="24"/>
        </w:rPr>
        <w:fldChar w:fldCharType="end"/>
      </w:r>
    </w:p>
    <w:p w14:paraId="4985868F" w14:textId="29A35E86" w:rsidR="003243B1" w:rsidRPr="003243B1" w:rsidRDefault="004A4234" w:rsidP="00893209">
      <w:pPr>
        <w:pStyle w:val="TOC2"/>
        <w:tabs>
          <w:tab w:val="right" w:leader="dot" w:pos="9062"/>
        </w:tabs>
        <w:spacing w:before="120" w:after="120"/>
        <w:rPr>
          <w:rFonts w:ascii="Times New Roman" w:eastAsiaTheme="minorEastAsia" w:hAnsi="Times New Roman"/>
          <w:b w:val="0"/>
          <w:noProof/>
          <w:sz w:val="24"/>
          <w:szCs w:val="24"/>
          <w:lang w:eastAsia="ja-JP"/>
        </w:rPr>
      </w:pPr>
      <w:r>
        <w:rPr>
          <w:rFonts w:ascii="Times New Roman" w:hAnsi="Times New Roman"/>
          <w:b w:val="0"/>
          <w:noProof/>
          <w:sz w:val="24"/>
          <w:szCs w:val="24"/>
        </w:rPr>
        <w:t>1.8 E</w:t>
      </w:r>
      <w:r w:rsidR="003243B1" w:rsidRPr="003243B1">
        <w:rPr>
          <w:rFonts w:ascii="Times New Roman" w:hAnsi="Times New Roman"/>
          <w:b w:val="0"/>
          <w:noProof/>
          <w:sz w:val="24"/>
          <w:szCs w:val="24"/>
        </w:rPr>
        <w:t xml:space="preserve">stratégia </w:t>
      </w:r>
      <w:r w:rsidR="00FC544A">
        <w:rPr>
          <w:rFonts w:ascii="Times New Roman" w:hAnsi="Times New Roman"/>
          <w:b w:val="0"/>
          <w:noProof/>
          <w:sz w:val="24"/>
          <w:szCs w:val="24"/>
        </w:rPr>
        <w:t>de Crescimento segundo I</w:t>
      </w:r>
      <w:r w:rsidR="003243B1" w:rsidRPr="003243B1">
        <w:rPr>
          <w:rFonts w:ascii="Times New Roman" w:hAnsi="Times New Roman"/>
          <w:b w:val="0"/>
          <w:noProof/>
          <w:sz w:val="24"/>
          <w:szCs w:val="24"/>
        </w:rPr>
        <w:t>. Ansoff</w:t>
      </w:r>
      <w:r w:rsidR="003243B1" w:rsidRPr="003243B1">
        <w:rPr>
          <w:rFonts w:ascii="Times New Roman" w:hAnsi="Times New Roman"/>
          <w:b w:val="0"/>
          <w:noProof/>
          <w:sz w:val="24"/>
          <w:szCs w:val="24"/>
        </w:rPr>
        <w:tab/>
      </w:r>
      <w:r w:rsidR="003243B1" w:rsidRPr="003243B1">
        <w:rPr>
          <w:rFonts w:ascii="Times New Roman" w:hAnsi="Times New Roman"/>
          <w:b w:val="0"/>
          <w:noProof/>
          <w:sz w:val="24"/>
          <w:szCs w:val="24"/>
        </w:rPr>
        <w:fldChar w:fldCharType="begin"/>
      </w:r>
      <w:r w:rsidR="003243B1" w:rsidRPr="003243B1">
        <w:rPr>
          <w:rFonts w:ascii="Times New Roman" w:hAnsi="Times New Roman"/>
          <w:b w:val="0"/>
          <w:noProof/>
          <w:sz w:val="24"/>
          <w:szCs w:val="24"/>
        </w:rPr>
        <w:instrText xml:space="preserve"> PAGEREF _Toc265756729 \h </w:instrText>
      </w:r>
      <w:r w:rsidR="003243B1" w:rsidRPr="003243B1">
        <w:rPr>
          <w:rFonts w:ascii="Times New Roman" w:hAnsi="Times New Roman"/>
          <w:b w:val="0"/>
          <w:noProof/>
          <w:sz w:val="24"/>
          <w:szCs w:val="24"/>
        </w:rPr>
      </w:r>
      <w:r w:rsidR="003243B1" w:rsidRPr="003243B1">
        <w:rPr>
          <w:rFonts w:ascii="Times New Roman" w:hAnsi="Times New Roman"/>
          <w:b w:val="0"/>
          <w:noProof/>
          <w:sz w:val="24"/>
          <w:szCs w:val="24"/>
        </w:rPr>
        <w:fldChar w:fldCharType="separate"/>
      </w:r>
      <w:r w:rsidR="00462522">
        <w:rPr>
          <w:rFonts w:ascii="Times New Roman" w:hAnsi="Times New Roman"/>
          <w:b w:val="0"/>
          <w:noProof/>
          <w:sz w:val="24"/>
          <w:szCs w:val="24"/>
        </w:rPr>
        <w:t>15</w:t>
      </w:r>
      <w:r w:rsidR="003243B1" w:rsidRPr="003243B1">
        <w:rPr>
          <w:rFonts w:ascii="Times New Roman" w:hAnsi="Times New Roman"/>
          <w:b w:val="0"/>
          <w:noProof/>
          <w:sz w:val="24"/>
          <w:szCs w:val="24"/>
        </w:rPr>
        <w:fldChar w:fldCharType="end"/>
      </w:r>
    </w:p>
    <w:p w14:paraId="2287FC16" w14:textId="6C8CB3B5" w:rsidR="003243B1" w:rsidRPr="003243B1" w:rsidRDefault="003243B1" w:rsidP="00893209">
      <w:pPr>
        <w:pStyle w:val="TOC2"/>
        <w:tabs>
          <w:tab w:val="right" w:leader="dot" w:pos="9062"/>
        </w:tabs>
        <w:spacing w:before="120" w:after="120"/>
        <w:rPr>
          <w:rFonts w:ascii="Times New Roman" w:eastAsiaTheme="minorEastAsia" w:hAnsi="Times New Roman"/>
          <w:b w:val="0"/>
          <w:noProof/>
          <w:sz w:val="24"/>
          <w:szCs w:val="24"/>
          <w:lang w:eastAsia="ja-JP"/>
        </w:rPr>
      </w:pPr>
      <w:r w:rsidRPr="003243B1">
        <w:rPr>
          <w:rFonts w:ascii="Times New Roman" w:hAnsi="Times New Roman"/>
          <w:b w:val="0"/>
          <w:noProof/>
          <w:sz w:val="24"/>
          <w:szCs w:val="24"/>
        </w:rPr>
        <w:t>1</w:t>
      </w:r>
      <w:r w:rsidR="004A4234">
        <w:rPr>
          <w:rFonts w:ascii="Times New Roman" w:hAnsi="Times New Roman"/>
          <w:b w:val="0"/>
          <w:noProof/>
          <w:sz w:val="24"/>
          <w:szCs w:val="24"/>
        </w:rPr>
        <w:t>.9 E</w:t>
      </w:r>
      <w:r w:rsidRPr="003243B1">
        <w:rPr>
          <w:rFonts w:ascii="Times New Roman" w:hAnsi="Times New Roman"/>
          <w:b w:val="0"/>
          <w:noProof/>
          <w:sz w:val="24"/>
          <w:szCs w:val="24"/>
        </w:rPr>
        <w:t xml:space="preserve">stratégia </w:t>
      </w:r>
      <w:r w:rsidR="00FC544A">
        <w:rPr>
          <w:rFonts w:ascii="Times New Roman" w:hAnsi="Times New Roman"/>
          <w:b w:val="0"/>
          <w:noProof/>
          <w:sz w:val="24"/>
          <w:szCs w:val="24"/>
        </w:rPr>
        <w:t>C</w:t>
      </w:r>
      <w:r w:rsidRPr="003243B1">
        <w:rPr>
          <w:rFonts w:ascii="Times New Roman" w:hAnsi="Times New Roman"/>
          <w:b w:val="0"/>
          <w:noProof/>
          <w:sz w:val="24"/>
          <w:szCs w:val="24"/>
        </w:rPr>
        <w:t xml:space="preserve">ompetitiva segundo </w:t>
      </w:r>
      <w:r w:rsidR="00FC544A">
        <w:rPr>
          <w:rFonts w:ascii="Times New Roman" w:hAnsi="Times New Roman"/>
          <w:b w:val="0"/>
          <w:noProof/>
          <w:sz w:val="24"/>
          <w:szCs w:val="24"/>
        </w:rPr>
        <w:t>J</w:t>
      </w:r>
      <w:r w:rsidRPr="003243B1">
        <w:rPr>
          <w:rFonts w:ascii="Times New Roman" w:hAnsi="Times New Roman"/>
          <w:b w:val="0"/>
          <w:noProof/>
          <w:sz w:val="24"/>
          <w:szCs w:val="24"/>
        </w:rPr>
        <w:t>. Westwood</w:t>
      </w:r>
      <w:r w:rsidRPr="003243B1">
        <w:rPr>
          <w:rFonts w:ascii="Times New Roman" w:hAnsi="Times New Roman"/>
          <w:b w:val="0"/>
          <w:noProof/>
          <w:sz w:val="24"/>
          <w:szCs w:val="24"/>
        </w:rPr>
        <w:tab/>
      </w:r>
      <w:r w:rsidRPr="003243B1">
        <w:rPr>
          <w:rFonts w:ascii="Times New Roman" w:hAnsi="Times New Roman"/>
          <w:b w:val="0"/>
          <w:noProof/>
          <w:sz w:val="24"/>
          <w:szCs w:val="24"/>
        </w:rPr>
        <w:fldChar w:fldCharType="begin"/>
      </w:r>
      <w:r w:rsidRPr="003243B1">
        <w:rPr>
          <w:rFonts w:ascii="Times New Roman" w:hAnsi="Times New Roman"/>
          <w:b w:val="0"/>
          <w:noProof/>
          <w:sz w:val="24"/>
          <w:szCs w:val="24"/>
        </w:rPr>
        <w:instrText xml:space="preserve"> PAGEREF _Toc265756730 \h </w:instrText>
      </w:r>
      <w:r w:rsidRPr="003243B1">
        <w:rPr>
          <w:rFonts w:ascii="Times New Roman" w:hAnsi="Times New Roman"/>
          <w:b w:val="0"/>
          <w:noProof/>
          <w:sz w:val="24"/>
          <w:szCs w:val="24"/>
        </w:rPr>
      </w:r>
      <w:r w:rsidRPr="003243B1">
        <w:rPr>
          <w:rFonts w:ascii="Times New Roman" w:hAnsi="Times New Roman"/>
          <w:b w:val="0"/>
          <w:noProof/>
          <w:sz w:val="24"/>
          <w:szCs w:val="24"/>
        </w:rPr>
        <w:fldChar w:fldCharType="separate"/>
      </w:r>
      <w:r w:rsidR="00462522">
        <w:rPr>
          <w:rFonts w:ascii="Times New Roman" w:hAnsi="Times New Roman"/>
          <w:b w:val="0"/>
          <w:noProof/>
          <w:sz w:val="24"/>
          <w:szCs w:val="24"/>
        </w:rPr>
        <w:t>16</w:t>
      </w:r>
      <w:r w:rsidRPr="003243B1">
        <w:rPr>
          <w:rFonts w:ascii="Times New Roman" w:hAnsi="Times New Roman"/>
          <w:b w:val="0"/>
          <w:noProof/>
          <w:sz w:val="24"/>
          <w:szCs w:val="24"/>
        </w:rPr>
        <w:fldChar w:fldCharType="end"/>
      </w:r>
    </w:p>
    <w:p w14:paraId="55DE8D31" w14:textId="00D5B014" w:rsidR="003243B1" w:rsidRPr="003243B1" w:rsidRDefault="004A4234" w:rsidP="00893209">
      <w:pPr>
        <w:pStyle w:val="TOC2"/>
        <w:tabs>
          <w:tab w:val="right" w:leader="dot" w:pos="9062"/>
        </w:tabs>
        <w:spacing w:before="120" w:after="120"/>
        <w:rPr>
          <w:rFonts w:ascii="Times New Roman" w:eastAsiaTheme="minorEastAsia" w:hAnsi="Times New Roman"/>
          <w:b w:val="0"/>
          <w:noProof/>
          <w:sz w:val="24"/>
          <w:szCs w:val="24"/>
          <w:lang w:eastAsia="ja-JP"/>
        </w:rPr>
      </w:pPr>
      <w:r>
        <w:rPr>
          <w:rFonts w:ascii="Times New Roman" w:hAnsi="Times New Roman"/>
          <w:b w:val="0"/>
          <w:noProof/>
          <w:sz w:val="24"/>
          <w:szCs w:val="24"/>
        </w:rPr>
        <w:t>1.10 A</w:t>
      </w:r>
      <w:r w:rsidR="00FC544A">
        <w:rPr>
          <w:rFonts w:ascii="Times New Roman" w:hAnsi="Times New Roman"/>
          <w:b w:val="0"/>
          <w:noProof/>
          <w:sz w:val="24"/>
          <w:szCs w:val="24"/>
        </w:rPr>
        <w:t>nálise de Macro A</w:t>
      </w:r>
      <w:r w:rsidR="003243B1" w:rsidRPr="003243B1">
        <w:rPr>
          <w:rFonts w:ascii="Times New Roman" w:hAnsi="Times New Roman"/>
          <w:b w:val="0"/>
          <w:noProof/>
          <w:sz w:val="24"/>
          <w:szCs w:val="24"/>
        </w:rPr>
        <w:t>mbiente</w:t>
      </w:r>
      <w:r w:rsidR="003243B1" w:rsidRPr="003243B1">
        <w:rPr>
          <w:rFonts w:ascii="Times New Roman" w:hAnsi="Times New Roman"/>
          <w:b w:val="0"/>
          <w:noProof/>
          <w:sz w:val="24"/>
          <w:szCs w:val="24"/>
        </w:rPr>
        <w:tab/>
      </w:r>
      <w:r w:rsidR="003243B1" w:rsidRPr="003243B1">
        <w:rPr>
          <w:rFonts w:ascii="Times New Roman" w:hAnsi="Times New Roman"/>
          <w:b w:val="0"/>
          <w:noProof/>
          <w:sz w:val="24"/>
          <w:szCs w:val="24"/>
        </w:rPr>
        <w:fldChar w:fldCharType="begin"/>
      </w:r>
      <w:r w:rsidR="003243B1" w:rsidRPr="003243B1">
        <w:rPr>
          <w:rFonts w:ascii="Times New Roman" w:hAnsi="Times New Roman"/>
          <w:b w:val="0"/>
          <w:noProof/>
          <w:sz w:val="24"/>
          <w:szCs w:val="24"/>
        </w:rPr>
        <w:instrText xml:space="preserve"> PAGEREF _Toc265756731 \h </w:instrText>
      </w:r>
      <w:r w:rsidR="003243B1" w:rsidRPr="003243B1">
        <w:rPr>
          <w:rFonts w:ascii="Times New Roman" w:hAnsi="Times New Roman"/>
          <w:b w:val="0"/>
          <w:noProof/>
          <w:sz w:val="24"/>
          <w:szCs w:val="24"/>
        </w:rPr>
      </w:r>
      <w:r w:rsidR="003243B1" w:rsidRPr="003243B1">
        <w:rPr>
          <w:rFonts w:ascii="Times New Roman" w:hAnsi="Times New Roman"/>
          <w:b w:val="0"/>
          <w:noProof/>
          <w:sz w:val="24"/>
          <w:szCs w:val="24"/>
        </w:rPr>
        <w:fldChar w:fldCharType="separate"/>
      </w:r>
      <w:r w:rsidR="00462522">
        <w:rPr>
          <w:rFonts w:ascii="Times New Roman" w:hAnsi="Times New Roman"/>
          <w:b w:val="0"/>
          <w:noProof/>
          <w:sz w:val="24"/>
          <w:szCs w:val="24"/>
        </w:rPr>
        <w:t>17</w:t>
      </w:r>
      <w:r w:rsidR="003243B1" w:rsidRPr="003243B1">
        <w:rPr>
          <w:rFonts w:ascii="Times New Roman" w:hAnsi="Times New Roman"/>
          <w:b w:val="0"/>
          <w:noProof/>
          <w:sz w:val="24"/>
          <w:szCs w:val="24"/>
        </w:rPr>
        <w:fldChar w:fldCharType="end"/>
      </w:r>
    </w:p>
    <w:p w14:paraId="55DB694A" w14:textId="035F94A2" w:rsidR="003243B1" w:rsidRPr="003243B1" w:rsidRDefault="004A4234" w:rsidP="00893209">
      <w:pPr>
        <w:pStyle w:val="TOC2"/>
        <w:tabs>
          <w:tab w:val="right" w:leader="dot" w:pos="9062"/>
        </w:tabs>
        <w:spacing w:before="120" w:after="120"/>
        <w:rPr>
          <w:rFonts w:ascii="Times New Roman" w:eastAsiaTheme="minorEastAsia" w:hAnsi="Times New Roman"/>
          <w:b w:val="0"/>
          <w:noProof/>
          <w:sz w:val="24"/>
          <w:szCs w:val="24"/>
          <w:lang w:eastAsia="ja-JP"/>
        </w:rPr>
      </w:pPr>
      <w:r>
        <w:rPr>
          <w:rFonts w:ascii="Times New Roman" w:hAnsi="Times New Roman"/>
          <w:b w:val="0"/>
          <w:noProof/>
          <w:sz w:val="24"/>
          <w:szCs w:val="24"/>
        </w:rPr>
        <w:t>1.11 Q</w:t>
      </w:r>
      <w:r w:rsidR="00FC544A">
        <w:rPr>
          <w:rFonts w:ascii="Times New Roman" w:hAnsi="Times New Roman"/>
          <w:b w:val="0"/>
          <w:noProof/>
          <w:sz w:val="24"/>
          <w:szCs w:val="24"/>
        </w:rPr>
        <w:t>uadro das Principais Variáveis E</w:t>
      </w:r>
      <w:r w:rsidR="003243B1" w:rsidRPr="003243B1">
        <w:rPr>
          <w:rFonts w:ascii="Times New Roman" w:hAnsi="Times New Roman"/>
          <w:b w:val="0"/>
          <w:noProof/>
          <w:sz w:val="24"/>
          <w:szCs w:val="24"/>
        </w:rPr>
        <w:t>xternas  (macro ambiente)</w:t>
      </w:r>
      <w:r w:rsidR="003243B1" w:rsidRPr="003243B1">
        <w:rPr>
          <w:rFonts w:ascii="Times New Roman" w:hAnsi="Times New Roman"/>
          <w:b w:val="0"/>
          <w:noProof/>
          <w:sz w:val="24"/>
          <w:szCs w:val="24"/>
        </w:rPr>
        <w:tab/>
      </w:r>
      <w:r w:rsidR="003243B1" w:rsidRPr="003243B1">
        <w:rPr>
          <w:rFonts w:ascii="Times New Roman" w:hAnsi="Times New Roman"/>
          <w:b w:val="0"/>
          <w:noProof/>
          <w:sz w:val="24"/>
          <w:szCs w:val="24"/>
        </w:rPr>
        <w:fldChar w:fldCharType="begin"/>
      </w:r>
      <w:r w:rsidR="003243B1" w:rsidRPr="003243B1">
        <w:rPr>
          <w:rFonts w:ascii="Times New Roman" w:hAnsi="Times New Roman"/>
          <w:b w:val="0"/>
          <w:noProof/>
          <w:sz w:val="24"/>
          <w:szCs w:val="24"/>
        </w:rPr>
        <w:instrText xml:space="preserve"> PAGEREF _Toc265756732 \h </w:instrText>
      </w:r>
      <w:r w:rsidR="003243B1" w:rsidRPr="003243B1">
        <w:rPr>
          <w:rFonts w:ascii="Times New Roman" w:hAnsi="Times New Roman"/>
          <w:b w:val="0"/>
          <w:noProof/>
          <w:sz w:val="24"/>
          <w:szCs w:val="24"/>
        </w:rPr>
      </w:r>
      <w:r w:rsidR="003243B1" w:rsidRPr="003243B1">
        <w:rPr>
          <w:rFonts w:ascii="Times New Roman" w:hAnsi="Times New Roman"/>
          <w:b w:val="0"/>
          <w:noProof/>
          <w:sz w:val="24"/>
          <w:szCs w:val="24"/>
        </w:rPr>
        <w:fldChar w:fldCharType="separate"/>
      </w:r>
      <w:r w:rsidR="00462522">
        <w:rPr>
          <w:rFonts w:ascii="Times New Roman" w:hAnsi="Times New Roman"/>
          <w:b w:val="0"/>
          <w:noProof/>
          <w:sz w:val="24"/>
          <w:szCs w:val="24"/>
        </w:rPr>
        <w:t>18</w:t>
      </w:r>
      <w:r w:rsidR="003243B1" w:rsidRPr="003243B1">
        <w:rPr>
          <w:rFonts w:ascii="Times New Roman" w:hAnsi="Times New Roman"/>
          <w:b w:val="0"/>
          <w:noProof/>
          <w:sz w:val="24"/>
          <w:szCs w:val="24"/>
        </w:rPr>
        <w:fldChar w:fldCharType="end"/>
      </w:r>
    </w:p>
    <w:p w14:paraId="5D632994" w14:textId="17F6228D" w:rsidR="003243B1" w:rsidRPr="003243B1" w:rsidRDefault="004A4234" w:rsidP="00893209">
      <w:pPr>
        <w:pStyle w:val="TOC2"/>
        <w:tabs>
          <w:tab w:val="right" w:leader="dot" w:pos="9062"/>
        </w:tabs>
        <w:spacing w:before="120" w:after="120"/>
        <w:rPr>
          <w:rFonts w:ascii="Times New Roman" w:eastAsiaTheme="minorEastAsia" w:hAnsi="Times New Roman"/>
          <w:b w:val="0"/>
          <w:noProof/>
          <w:sz w:val="24"/>
          <w:szCs w:val="24"/>
          <w:lang w:eastAsia="ja-JP"/>
        </w:rPr>
      </w:pPr>
      <w:r>
        <w:rPr>
          <w:rFonts w:ascii="Times New Roman" w:hAnsi="Times New Roman"/>
          <w:b w:val="0"/>
          <w:noProof/>
          <w:sz w:val="24"/>
          <w:szCs w:val="24"/>
        </w:rPr>
        <w:t>1.12 A</w:t>
      </w:r>
      <w:r w:rsidR="003243B1" w:rsidRPr="003243B1">
        <w:rPr>
          <w:rFonts w:ascii="Times New Roman" w:hAnsi="Times New Roman"/>
          <w:b w:val="0"/>
          <w:noProof/>
          <w:sz w:val="24"/>
          <w:szCs w:val="24"/>
        </w:rPr>
        <w:t xml:space="preserve">nálise da </w:t>
      </w:r>
      <w:r w:rsidR="00FC544A">
        <w:rPr>
          <w:rFonts w:ascii="Times New Roman" w:hAnsi="Times New Roman"/>
          <w:b w:val="0"/>
          <w:noProof/>
          <w:sz w:val="24"/>
          <w:szCs w:val="24"/>
        </w:rPr>
        <w:t>C</w:t>
      </w:r>
      <w:r w:rsidR="003243B1" w:rsidRPr="003243B1">
        <w:rPr>
          <w:rFonts w:ascii="Times New Roman" w:hAnsi="Times New Roman"/>
          <w:b w:val="0"/>
          <w:noProof/>
          <w:sz w:val="24"/>
          <w:szCs w:val="24"/>
        </w:rPr>
        <w:t>oncorrência</w:t>
      </w:r>
      <w:r w:rsidR="003243B1" w:rsidRPr="003243B1">
        <w:rPr>
          <w:rFonts w:ascii="Times New Roman" w:hAnsi="Times New Roman"/>
          <w:b w:val="0"/>
          <w:noProof/>
          <w:sz w:val="24"/>
          <w:szCs w:val="24"/>
        </w:rPr>
        <w:tab/>
      </w:r>
      <w:r w:rsidR="003243B1" w:rsidRPr="003243B1">
        <w:rPr>
          <w:rFonts w:ascii="Times New Roman" w:hAnsi="Times New Roman"/>
          <w:b w:val="0"/>
          <w:noProof/>
          <w:sz w:val="24"/>
          <w:szCs w:val="24"/>
        </w:rPr>
        <w:fldChar w:fldCharType="begin"/>
      </w:r>
      <w:r w:rsidR="003243B1" w:rsidRPr="003243B1">
        <w:rPr>
          <w:rFonts w:ascii="Times New Roman" w:hAnsi="Times New Roman"/>
          <w:b w:val="0"/>
          <w:noProof/>
          <w:sz w:val="24"/>
          <w:szCs w:val="24"/>
        </w:rPr>
        <w:instrText xml:space="preserve"> PAGEREF _Toc265756733 \h </w:instrText>
      </w:r>
      <w:r w:rsidR="003243B1" w:rsidRPr="003243B1">
        <w:rPr>
          <w:rFonts w:ascii="Times New Roman" w:hAnsi="Times New Roman"/>
          <w:b w:val="0"/>
          <w:noProof/>
          <w:sz w:val="24"/>
          <w:szCs w:val="24"/>
        </w:rPr>
      </w:r>
      <w:r w:rsidR="003243B1" w:rsidRPr="003243B1">
        <w:rPr>
          <w:rFonts w:ascii="Times New Roman" w:hAnsi="Times New Roman"/>
          <w:b w:val="0"/>
          <w:noProof/>
          <w:sz w:val="24"/>
          <w:szCs w:val="24"/>
        </w:rPr>
        <w:fldChar w:fldCharType="separate"/>
      </w:r>
      <w:r w:rsidR="00462522">
        <w:rPr>
          <w:rFonts w:ascii="Times New Roman" w:hAnsi="Times New Roman"/>
          <w:b w:val="0"/>
          <w:noProof/>
          <w:sz w:val="24"/>
          <w:szCs w:val="24"/>
        </w:rPr>
        <w:t>20</w:t>
      </w:r>
      <w:r w:rsidR="003243B1" w:rsidRPr="003243B1">
        <w:rPr>
          <w:rFonts w:ascii="Times New Roman" w:hAnsi="Times New Roman"/>
          <w:b w:val="0"/>
          <w:noProof/>
          <w:sz w:val="24"/>
          <w:szCs w:val="24"/>
        </w:rPr>
        <w:fldChar w:fldCharType="end"/>
      </w:r>
    </w:p>
    <w:p w14:paraId="403EE99C" w14:textId="631BC57D" w:rsidR="003243B1" w:rsidRPr="003243B1" w:rsidRDefault="004A4234" w:rsidP="00893209">
      <w:pPr>
        <w:pStyle w:val="TOC2"/>
        <w:tabs>
          <w:tab w:val="right" w:leader="dot" w:pos="9062"/>
        </w:tabs>
        <w:spacing w:before="120" w:after="120"/>
        <w:rPr>
          <w:rFonts w:ascii="Times New Roman" w:eastAsiaTheme="minorEastAsia" w:hAnsi="Times New Roman"/>
          <w:b w:val="0"/>
          <w:noProof/>
          <w:sz w:val="24"/>
          <w:szCs w:val="24"/>
          <w:lang w:eastAsia="ja-JP"/>
        </w:rPr>
      </w:pPr>
      <w:r>
        <w:rPr>
          <w:rFonts w:ascii="Times New Roman" w:hAnsi="Times New Roman"/>
          <w:b w:val="0"/>
          <w:noProof/>
          <w:sz w:val="24"/>
          <w:szCs w:val="24"/>
        </w:rPr>
        <w:t>1.13 A</w:t>
      </w:r>
      <w:r w:rsidR="00FC544A">
        <w:rPr>
          <w:rFonts w:ascii="Times New Roman" w:hAnsi="Times New Roman"/>
          <w:b w:val="0"/>
          <w:noProof/>
          <w:sz w:val="24"/>
          <w:szCs w:val="24"/>
        </w:rPr>
        <w:t>nálise do M</w:t>
      </w:r>
      <w:r w:rsidR="003243B1" w:rsidRPr="003243B1">
        <w:rPr>
          <w:rFonts w:ascii="Times New Roman" w:hAnsi="Times New Roman"/>
          <w:b w:val="0"/>
          <w:noProof/>
          <w:sz w:val="24"/>
          <w:szCs w:val="24"/>
        </w:rPr>
        <w:t>ercado</w:t>
      </w:r>
      <w:r w:rsidR="003243B1" w:rsidRPr="003243B1">
        <w:rPr>
          <w:rFonts w:ascii="Times New Roman" w:hAnsi="Times New Roman"/>
          <w:b w:val="0"/>
          <w:noProof/>
          <w:sz w:val="24"/>
          <w:szCs w:val="24"/>
        </w:rPr>
        <w:tab/>
      </w:r>
      <w:r w:rsidR="003243B1" w:rsidRPr="003243B1">
        <w:rPr>
          <w:rFonts w:ascii="Times New Roman" w:hAnsi="Times New Roman"/>
          <w:b w:val="0"/>
          <w:noProof/>
          <w:sz w:val="24"/>
          <w:szCs w:val="24"/>
        </w:rPr>
        <w:fldChar w:fldCharType="begin"/>
      </w:r>
      <w:r w:rsidR="003243B1" w:rsidRPr="003243B1">
        <w:rPr>
          <w:rFonts w:ascii="Times New Roman" w:hAnsi="Times New Roman"/>
          <w:b w:val="0"/>
          <w:noProof/>
          <w:sz w:val="24"/>
          <w:szCs w:val="24"/>
        </w:rPr>
        <w:instrText xml:space="preserve"> PAGEREF _Toc265756734 \h </w:instrText>
      </w:r>
      <w:r w:rsidR="003243B1" w:rsidRPr="003243B1">
        <w:rPr>
          <w:rFonts w:ascii="Times New Roman" w:hAnsi="Times New Roman"/>
          <w:b w:val="0"/>
          <w:noProof/>
          <w:sz w:val="24"/>
          <w:szCs w:val="24"/>
        </w:rPr>
      </w:r>
      <w:r w:rsidR="003243B1" w:rsidRPr="003243B1">
        <w:rPr>
          <w:rFonts w:ascii="Times New Roman" w:hAnsi="Times New Roman"/>
          <w:b w:val="0"/>
          <w:noProof/>
          <w:sz w:val="24"/>
          <w:szCs w:val="24"/>
        </w:rPr>
        <w:fldChar w:fldCharType="separate"/>
      </w:r>
      <w:r w:rsidR="00462522">
        <w:rPr>
          <w:rFonts w:ascii="Times New Roman" w:hAnsi="Times New Roman"/>
          <w:b w:val="0"/>
          <w:noProof/>
          <w:sz w:val="24"/>
          <w:szCs w:val="24"/>
        </w:rPr>
        <w:t>24</w:t>
      </w:r>
      <w:r w:rsidR="003243B1" w:rsidRPr="003243B1">
        <w:rPr>
          <w:rFonts w:ascii="Times New Roman" w:hAnsi="Times New Roman"/>
          <w:b w:val="0"/>
          <w:noProof/>
          <w:sz w:val="24"/>
          <w:szCs w:val="24"/>
        </w:rPr>
        <w:fldChar w:fldCharType="end"/>
      </w:r>
    </w:p>
    <w:p w14:paraId="4894CD27" w14:textId="11A879CB" w:rsidR="003243B1" w:rsidRPr="00D05E2B" w:rsidRDefault="00893209" w:rsidP="00893209">
      <w:pPr>
        <w:pStyle w:val="TOC2"/>
        <w:tabs>
          <w:tab w:val="right" w:leader="dot" w:pos="9062"/>
        </w:tabs>
        <w:spacing w:before="120" w:after="240"/>
        <w:ind w:left="0"/>
        <w:rPr>
          <w:rFonts w:ascii="Times New Roman" w:eastAsiaTheme="minorEastAsia" w:hAnsi="Times New Roman"/>
          <w:noProof/>
          <w:sz w:val="24"/>
          <w:szCs w:val="24"/>
          <w:lang w:eastAsia="ja-JP"/>
        </w:rPr>
      </w:pPr>
      <w:r w:rsidRPr="00D05E2B">
        <w:rPr>
          <w:rFonts w:ascii="Times New Roman" w:hAnsi="Times New Roman"/>
          <w:noProof/>
          <w:sz w:val="24"/>
          <w:szCs w:val="24"/>
        </w:rPr>
        <w:t>2 DESENVOLVIMENTO DO PLANO TÁTICO</w:t>
      </w:r>
      <w:r w:rsidRPr="00D05E2B">
        <w:rPr>
          <w:rFonts w:ascii="Times New Roman" w:hAnsi="Times New Roman"/>
          <w:noProof/>
          <w:sz w:val="24"/>
          <w:szCs w:val="24"/>
        </w:rPr>
        <w:tab/>
      </w:r>
      <w:r w:rsidR="003243B1" w:rsidRPr="00D05E2B">
        <w:rPr>
          <w:rFonts w:ascii="Times New Roman" w:hAnsi="Times New Roman"/>
          <w:noProof/>
          <w:sz w:val="24"/>
          <w:szCs w:val="24"/>
        </w:rPr>
        <w:fldChar w:fldCharType="begin"/>
      </w:r>
      <w:r w:rsidR="003243B1" w:rsidRPr="00D05E2B">
        <w:rPr>
          <w:rFonts w:ascii="Times New Roman" w:hAnsi="Times New Roman"/>
          <w:noProof/>
          <w:sz w:val="24"/>
          <w:szCs w:val="24"/>
        </w:rPr>
        <w:instrText xml:space="preserve"> PAGEREF _Toc265756735 \h </w:instrText>
      </w:r>
      <w:r w:rsidR="003243B1" w:rsidRPr="00D05E2B">
        <w:rPr>
          <w:rFonts w:ascii="Times New Roman" w:hAnsi="Times New Roman"/>
          <w:noProof/>
          <w:sz w:val="24"/>
          <w:szCs w:val="24"/>
        </w:rPr>
      </w:r>
      <w:r w:rsidR="003243B1" w:rsidRPr="00D05E2B">
        <w:rPr>
          <w:rFonts w:ascii="Times New Roman" w:hAnsi="Times New Roman"/>
          <w:noProof/>
          <w:sz w:val="24"/>
          <w:szCs w:val="24"/>
        </w:rPr>
        <w:fldChar w:fldCharType="separate"/>
      </w:r>
      <w:r w:rsidR="00462522">
        <w:rPr>
          <w:rFonts w:ascii="Times New Roman" w:hAnsi="Times New Roman"/>
          <w:noProof/>
          <w:sz w:val="24"/>
          <w:szCs w:val="24"/>
        </w:rPr>
        <w:t>30</w:t>
      </w:r>
      <w:r w:rsidR="003243B1" w:rsidRPr="00D05E2B">
        <w:rPr>
          <w:rFonts w:ascii="Times New Roman" w:hAnsi="Times New Roman"/>
          <w:noProof/>
          <w:sz w:val="24"/>
          <w:szCs w:val="24"/>
        </w:rPr>
        <w:fldChar w:fldCharType="end"/>
      </w:r>
    </w:p>
    <w:p w14:paraId="0F8F35F3" w14:textId="740E5E59" w:rsidR="003243B1" w:rsidRPr="00D05E2B" w:rsidRDefault="004A4234" w:rsidP="00893209">
      <w:pPr>
        <w:pStyle w:val="TOC2"/>
        <w:tabs>
          <w:tab w:val="right" w:leader="dot" w:pos="9062"/>
        </w:tabs>
        <w:spacing w:before="120" w:after="120"/>
        <w:rPr>
          <w:rFonts w:ascii="Times New Roman" w:hAnsi="Times New Roman"/>
          <w:b w:val="0"/>
          <w:noProof/>
          <w:sz w:val="24"/>
          <w:szCs w:val="24"/>
        </w:rPr>
      </w:pPr>
      <w:r>
        <w:rPr>
          <w:rFonts w:ascii="Times New Roman" w:hAnsi="Times New Roman"/>
          <w:b w:val="0"/>
          <w:noProof/>
          <w:sz w:val="24"/>
          <w:szCs w:val="24"/>
        </w:rPr>
        <w:t>2.1 O</w:t>
      </w:r>
      <w:r w:rsidR="00FC544A">
        <w:rPr>
          <w:rFonts w:ascii="Times New Roman" w:hAnsi="Times New Roman"/>
          <w:b w:val="0"/>
          <w:noProof/>
          <w:sz w:val="24"/>
          <w:szCs w:val="24"/>
        </w:rPr>
        <w:t xml:space="preserve"> P</w:t>
      </w:r>
      <w:r w:rsidR="003243B1" w:rsidRPr="003243B1">
        <w:rPr>
          <w:rFonts w:ascii="Times New Roman" w:hAnsi="Times New Roman"/>
          <w:b w:val="0"/>
          <w:noProof/>
          <w:sz w:val="24"/>
          <w:szCs w:val="24"/>
        </w:rPr>
        <w:t>roblema</w:t>
      </w:r>
      <w:r w:rsidR="003243B1" w:rsidRPr="003243B1">
        <w:rPr>
          <w:rFonts w:ascii="Times New Roman" w:hAnsi="Times New Roman"/>
          <w:b w:val="0"/>
          <w:noProof/>
          <w:sz w:val="24"/>
          <w:szCs w:val="24"/>
        </w:rPr>
        <w:tab/>
      </w:r>
      <w:r w:rsidR="003243B1" w:rsidRPr="003243B1">
        <w:rPr>
          <w:rFonts w:ascii="Times New Roman" w:hAnsi="Times New Roman"/>
          <w:b w:val="0"/>
          <w:noProof/>
          <w:sz w:val="24"/>
          <w:szCs w:val="24"/>
        </w:rPr>
        <w:fldChar w:fldCharType="begin"/>
      </w:r>
      <w:r w:rsidR="003243B1" w:rsidRPr="003243B1">
        <w:rPr>
          <w:rFonts w:ascii="Times New Roman" w:hAnsi="Times New Roman"/>
          <w:b w:val="0"/>
          <w:noProof/>
          <w:sz w:val="24"/>
          <w:szCs w:val="24"/>
        </w:rPr>
        <w:instrText xml:space="preserve"> PAGEREF _Toc265756736 \h </w:instrText>
      </w:r>
      <w:r w:rsidR="003243B1" w:rsidRPr="003243B1">
        <w:rPr>
          <w:rFonts w:ascii="Times New Roman" w:hAnsi="Times New Roman"/>
          <w:b w:val="0"/>
          <w:noProof/>
          <w:sz w:val="24"/>
          <w:szCs w:val="24"/>
        </w:rPr>
      </w:r>
      <w:r w:rsidR="003243B1" w:rsidRPr="003243B1">
        <w:rPr>
          <w:rFonts w:ascii="Times New Roman" w:hAnsi="Times New Roman"/>
          <w:b w:val="0"/>
          <w:noProof/>
          <w:sz w:val="24"/>
          <w:szCs w:val="24"/>
        </w:rPr>
        <w:fldChar w:fldCharType="separate"/>
      </w:r>
      <w:r w:rsidR="00462522">
        <w:rPr>
          <w:rFonts w:ascii="Times New Roman" w:hAnsi="Times New Roman"/>
          <w:b w:val="0"/>
          <w:noProof/>
          <w:sz w:val="24"/>
          <w:szCs w:val="24"/>
        </w:rPr>
        <w:t>30</w:t>
      </w:r>
      <w:r w:rsidR="003243B1" w:rsidRPr="003243B1">
        <w:rPr>
          <w:rFonts w:ascii="Times New Roman" w:hAnsi="Times New Roman"/>
          <w:b w:val="0"/>
          <w:noProof/>
          <w:sz w:val="24"/>
          <w:szCs w:val="24"/>
        </w:rPr>
        <w:fldChar w:fldCharType="end"/>
      </w:r>
    </w:p>
    <w:p w14:paraId="04156A85" w14:textId="1DA6705F" w:rsidR="003243B1" w:rsidRPr="00D05E2B" w:rsidRDefault="004A4234" w:rsidP="00893209">
      <w:pPr>
        <w:pStyle w:val="TOC2"/>
        <w:tabs>
          <w:tab w:val="right" w:leader="dot" w:pos="9062"/>
        </w:tabs>
        <w:spacing w:before="120" w:after="120"/>
        <w:rPr>
          <w:rFonts w:ascii="Times New Roman" w:hAnsi="Times New Roman"/>
          <w:b w:val="0"/>
          <w:noProof/>
          <w:sz w:val="24"/>
          <w:szCs w:val="24"/>
        </w:rPr>
      </w:pPr>
      <w:r>
        <w:rPr>
          <w:rFonts w:ascii="Times New Roman" w:hAnsi="Times New Roman"/>
          <w:b w:val="0"/>
          <w:noProof/>
          <w:sz w:val="24"/>
          <w:szCs w:val="24"/>
        </w:rPr>
        <w:t>2.2 D</w:t>
      </w:r>
      <w:r w:rsidR="00FC544A">
        <w:rPr>
          <w:rFonts w:ascii="Times New Roman" w:hAnsi="Times New Roman"/>
          <w:b w:val="0"/>
          <w:noProof/>
          <w:sz w:val="24"/>
          <w:szCs w:val="24"/>
        </w:rPr>
        <w:t>esenvolvimento Prático do P</w:t>
      </w:r>
      <w:r w:rsidR="003243B1" w:rsidRPr="003243B1">
        <w:rPr>
          <w:rFonts w:ascii="Times New Roman" w:hAnsi="Times New Roman"/>
          <w:b w:val="0"/>
          <w:noProof/>
          <w:sz w:val="24"/>
          <w:szCs w:val="24"/>
        </w:rPr>
        <w:t>lano</w:t>
      </w:r>
      <w:r w:rsidR="003243B1" w:rsidRPr="003243B1">
        <w:rPr>
          <w:rFonts w:ascii="Times New Roman" w:hAnsi="Times New Roman"/>
          <w:b w:val="0"/>
          <w:noProof/>
          <w:sz w:val="24"/>
          <w:szCs w:val="24"/>
        </w:rPr>
        <w:tab/>
      </w:r>
      <w:r w:rsidR="003243B1" w:rsidRPr="003243B1">
        <w:rPr>
          <w:rFonts w:ascii="Times New Roman" w:hAnsi="Times New Roman"/>
          <w:b w:val="0"/>
          <w:noProof/>
          <w:sz w:val="24"/>
          <w:szCs w:val="24"/>
        </w:rPr>
        <w:fldChar w:fldCharType="begin"/>
      </w:r>
      <w:r w:rsidR="003243B1" w:rsidRPr="003243B1">
        <w:rPr>
          <w:rFonts w:ascii="Times New Roman" w:hAnsi="Times New Roman"/>
          <w:b w:val="0"/>
          <w:noProof/>
          <w:sz w:val="24"/>
          <w:szCs w:val="24"/>
        </w:rPr>
        <w:instrText xml:space="preserve"> PAGEREF _Toc265756737 \h </w:instrText>
      </w:r>
      <w:r w:rsidR="003243B1" w:rsidRPr="003243B1">
        <w:rPr>
          <w:rFonts w:ascii="Times New Roman" w:hAnsi="Times New Roman"/>
          <w:b w:val="0"/>
          <w:noProof/>
          <w:sz w:val="24"/>
          <w:szCs w:val="24"/>
        </w:rPr>
      </w:r>
      <w:r w:rsidR="003243B1" w:rsidRPr="003243B1">
        <w:rPr>
          <w:rFonts w:ascii="Times New Roman" w:hAnsi="Times New Roman"/>
          <w:b w:val="0"/>
          <w:noProof/>
          <w:sz w:val="24"/>
          <w:szCs w:val="24"/>
        </w:rPr>
        <w:fldChar w:fldCharType="separate"/>
      </w:r>
      <w:r w:rsidR="00462522">
        <w:rPr>
          <w:rFonts w:ascii="Times New Roman" w:hAnsi="Times New Roman"/>
          <w:b w:val="0"/>
          <w:noProof/>
          <w:sz w:val="24"/>
          <w:szCs w:val="24"/>
        </w:rPr>
        <w:t>35</w:t>
      </w:r>
      <w:r w:rsidR="003243B1" w:rsidRPr="003243B1">
        <w:rPr>
          <w:rFonts w:ascii="Times New Roman" w:hAnsi="Times New Roman"/>
          <w:b w:val="0"/>
          <w:noProof/>
          <w:sz w:val="24"/>
          <w:szCs w:val="24"/>
        </w:rPr>
        <w:fldChar w:fldCharType="end"/>
      </w:r>
    </w:p>
    <w:p w14:paraId="44A42F7B" w14:textId="71FBC6C1" w:rsidR="003243B1" w:rsidRPr="00D05E2B" w:rsidRDefault="00FC544A" w:rsidP="00893209">
      <w:pPr>
        <w:pStyle w:val="TOC2"/>
        <w:tabs>
          <w:tab w:val="right" w:leader="dot" w:pos="9062"/>
        </w:tabs>
        <w:spacing w:before="120" w:after="120"/>
        <w:rPr>
          <w:rFonts w:ascii="Times New Roman" w:hAnsi="Times New Roman"/>
          <w:b w:val="0"/>
          <w:noProof/>
          <w:sz w:val="24"/>
          <w:szCs w:val="24"/>
        </w:rPr>
      </w:pPr>
      <w:r>
        <w:rPr>
          <w:rFonts w:ascii="Times New Roman" w:hAnsi="Times New Roman"/>
          <w:b w:val="0"/>
          <w:noProof/>
          <w:sz w:val="24"/>
          <w:szCs w:val="24"/>
        </w:rPr>
        <w:t>2.3 I</w:t>
      </w:r>
      <w:r w:rsidR="004A4234" w:rsidRPr="00D05E2B">
        <w:rPr>
          <w:rFonts w:ascii="Times New Roman" w:hAnsi="Times New Roman"/>
          <w:b w:val="0"/>
          <w:noProof/>
          <w:sz w:val="24"/>
          <w:szCs w:val="24"/>
        </w:rPr>
        <w:t xml:space="preserve">ndicador </w:t>
      </w:r>
      <w:r>
        <w:rPr>
          <w:rFonts w:ascii="Times New Roman" w:hAnsi="Times New Roman"/>
          <w:b w:val="0"/>
          <w:noProof/>
          <w:sz w:val="24"/>
          <w:szCs w:val="24"/>
        </w:rPr>
        <w:t>1 - S</w:t>
      </w:r>
      <w:r w:rsidR="004A4234" w:rsidRPr="00D05E2B">
        <w:rPr>
          <w:rFonts w:ascii="Times New Roman" w:hAnsi="Times New Roman"/>
          <w:b w:val="0"/>
          <w:noProof/>
          <w:sz w:val="24"/>
          <w:szCs w:val="24"/>
        </w:rPr>
        <w:t>egregação do faturamento por filial entregadora.</w:t>
      </w:r>
      <w:r w:rsidR="004A4234" w:rsidRPr="00D05E2B">
        <w:rPr>
          <w:rFonts w:ascii="Times New Roman" w:hAnsi="Times New Roman"/>
          <w:b w:val="0"/>
          <w:noProof/>
          <w:sz w:val="24"/>
          <w:szCs w:val="24"/>
        </w:rPr>
        <w:tab/>
      </w:r>
      <w:r w:rsidR="003243B1" w:rsidRPr="00D05E2B">
        <w:rPr>
          <w:rFonts w:ascii="Times New Roman" w:hAnsi="Times New Roman"/>
          <w:b w:val="0"/>
          <w:noProof/>
          <w:sz w:val="24"/>
          <w:szCs w:val="24"/>
        </w:rPr>
        <w:fldChar w:fldCharType="begin"/>
      </w:r>
      <w:r w:rsidR="003243B1" w:rsidRPr="00D05E2B">
        <w:rPr>
          <w:rFonts w:ascii="Times New Roman" w:hAnsi="Times New Roman"/>
          <w:b w:val="0"/>
          <w:noProof/>
          <w:sz w:val="24"/>
          <w:szCs w:val="24"/>
        </w:rPr>
        <w:instrText xml:space="preserve"> PAGEREF _Toc265756738 \h </w:instrText>
      </w:r>
      <w:r w:rsidR="003243B1" w:rsidRPr="00D05E2B">
        <w:rPr>
          <w:rFonts w:ascii="Times New Roman" w:hAnsi="Times New Roman"/>
          <w:b w:val="0"/>
          <w:noProof/>
          <w:sz w:val="24"/>
          <w:szCs w:val="24"/>
        </w:rPr>
      </w:r>
      <w:r w:rsidR="003243B1" w:rsidRPr="00D05E2B">
        <w:rPr>
          <w:rFonts w:ascii="Times New Roman" w:hAnsi="Times New Roman"/>
          <w:b w:val="0"/>
          <w:noProof/>
          <w:sz w:val="24"/>
          <w:szCs w:val="24"/>
        </w:rPr>
        <w:fldChar w:fldCharType="separate"/>
      </w:r>
      <w:r w:rsidR="00462522">
        <w:rPr>
          <w:rFonts w:ascii="Times New Roman" w:hAnsi="Times New Roman"/>
          <w:b w:val="0"/>
          <w:noProof/>
          <w:sz w:val="24"/>
          <w:szCs w:val="24"/>
        </w:rPr>
        <w:t>39</w:t>
      </w:r>
      <w:r w:rsidR="003243B1" w:rsidRPr="00D05E2B">
        <w:rPr>
          <w:rFonts w:ascii="Times New Roman" w:hAnsi="Times New Roman"/>
          <w:b w:val="0"/>
          <w:noProof/>
          <w:sz w:val="24"/>
          <w:szCs w:val="24"/>
        </w:rPr>
        <w:fldChar w:fldCharType="end"/>
      </w:r>
    </w:p>
    <w:p w14:paraId="69BE603E" w14:textId="714DECE0" w:rsidR="003243B1" w:rsidRPr="004A4234" w:rsidRDefault="00FC544A" w:rsidP="00893209">
      <w:pPr>
        <w:pStyle w:val="TOC2"/>
        <w:tabs>
          <w:tab w:val="right" w:leader="dot" w:pos="9062"/>
        </w:tabs>
        <w:spacing w:before="120" w:after="120"/>
        <w:rPr>
          <w:rFonts w:ascii="Times New Roman" w:hAnsi="Times New Roman"/>
          <w:b w:val="0"/>
          <w:noProof/>
          <w:sz w:val="24"/>
          <w:szCs w:val="24"/>
        </w:rPr>
      </w:pPr>
      <w:r>
        <w:rPr>
          <w:rFonts w:ascii="Times New Roman" w:hAnsi="Times New Roman"/>
          <w:b w:val="0"/>
          <w:noProof/>
          <w:sz w:val="24"/>
          <w:szCs w:val="24"/>
        </w:rPr>
        <w:t>2.4 Indicador 2 - C</w:t>
      </w:r>
      <w:r w:rsidR="004A4234" w:rsidRPr="00D05E2B">
        <w:rPr>
          <w:rFonts w:ascii="Times New Roman" w:hAnsi="Times New Roman"/>
          <w:b w:val="0"/>
          <w:noProof/>
          <w:sz w:val="24"/>
          <w:szCs w:val="24"/>
        </w:rPr>
        <w:t>oncentração</w:t>
      </w:r>
      <w:r w:rsidR="004A4234" w:rsidRPr="00D05E2B">
        <w:rPr>
          <w:rFonts w:ascii="Times New Roman" w:hAnsi="Times New Roman"/>
          <w:b w:val="0"/>
          <w:noProof/>
          <w:sz w:val="24"/>
          <w:szCs w:val="24"/>
        </w:rPr>
        <w:tab/>
      </w:r>
      <w:r w:rsidR="003243B1" w:rsidRPr="003243B1">
        <w:rPr>
          <w:rFonts w:ascii="Times New Roman" w:hAnsi="Times New Roman"/>
          <w:b w:val="0"/>
          <w:noProof/>
          <w:sz w:val="24"/>
          <w:szCs w:val="24"/>
        </w:rPr>
        <w:fldChar w:fldCharType="begin"/>
      </w:r>
      <w:r w:rsidR="003243B1" w:rsidRPr="003243B1">
        <w:rPr>
          <w:rFonts w:ascii="Times New Roman" w:hAnsi="Times New Roman"/>
          <w:b w:val="0"/>
          <w:noProof/>
          <w:sz w:val="24"/>
          <w:szCs w:val="24"/>
        </w:rPr>
        <w:instrText xml:space="preserve"> PAGEREF _Toc265756739 \h </w:instrText>
      </w:r>
      <w:r w:rsidR="003243B1" w:rsidRPr="003243B1">
        <w:rPr>
          <w:rFonts w:ascii="Times New Roman" w:hAnsi="Times New Roman"/>
          <w:b w:val="0"/>
          <w:noProof/>
          <w:sz w:val="24"/>
          <w:szCs w:val="24"/>
        </w:rPr>
      </w:r>
      <w:r w:rsidR="003243B1" w:rsidRPr="003243B1">
        <w:rPr>
          <w:rFonts w:ascii="Times New Roman" w:hAnsi="Times New Roman"/>
          <w:b w:val="0"/>
          <w:noProof/>
          <w:sz w:val="24"/>
          <w:szCs w:val="24"/>
        </w:rPr>
        <w:fldChar w:fldCharType="separate"/>
      </w:r>
      <w:r w:rsidR="00462522">
        <w:rPr>
          <w:rFonts w:ascii="Times New Roman" w:hAnsi="Times New Roman"/>
          <w:b w:val="0"/>
          <w:noProof/>
          <w:sz w:val="24"/>
          <w:szCs w:val="24"/>
        </w:rPr>
        <w:t>42</w:t>
      </w:r>
      <w:r w:rsidR="003243B1" w:rsidRPr="003243B1">
        <w:rPr>
          <w:rFonts w:ascii="Times New Roman" w:hAnsi="Times New Roman"/>
          <w:b w:val="0"/>
          <w:noProof/>
          <w:sz w:val="24"/>
          <w:szCs w:val="24"/>
        </w:rPr>
        <w:fldChar w:fldCharType="end"/>
      </w:r>
    </w:p>
    <w:p w14:paraId="477F0D34" w14:textId="6DDCF66D" w:rsidR="003243B1" w:rsidRPr="00D05E2B" w:rsidRDefault="00FC544A" w:rsidP="00893209">
      <w:pPr>
        <w:pStyle w:val="TOC2"/>
        <w:tabs>
          <w:tab w:val="right" w:leader="dot" w:pos="9062"/>
        </w:tabs>
        <w:spacing w:before="120" w:after="120"/>
        <w:rPr>
          <w:rFonts w:ascii="Times New Roman" w:hAnsi="Times New Roman"/>
          <w:b w:val="0"/>
          <w:noProof/>
          <w:sz w:val="24"/>
          <w:szCs w:val="24"/>
        </w:rPr>
      </w:pPr>
      <w:r>
        <w:rPr>
          <w:rFonts w:ascii="Times New Roman" w:hAnsi="Times New Roman"/>
          <w:b w:val="0"/>
          <w:noProof/>
          <w:sz w:val="24"/>
          <w:szCs w:val="24"/>
        </w:rPr>
        <w:t>2.5 I</w:t>
      </w:r>
      <w:r w:rsidR="004A4234" w:rsidRPr="00D05E2B">
        <w:rPr>
          <w:rFonts w:ascii="Times New Roman" w:hAnsi="Times New Roman"/>
          <w:b w:val="0"/>
          <w:noProof/>
          <w:sz w:val="24"/>
          <w:szCs w:val="24"/>
        </w:rPr>
        <w:t xml:space="preserve">ndicador 3 - </w:t>
      </w:r>
      <w:r>
        <w:rPr>
          <w:rFonts w:ascii="Times New Roman" w:hAnsi="Times New Roman"/>
          <w:b w:val="0"/>
          <w:noProof/>
          <w:sz w:val="24"/>
          <w:szCs w:val="24"/>
        </w:rPr>
        <w:t>CTEs</w:t>
      </w:r>
      <w:r w:rsidR="00DD43AB">
        <w:rPr>
          <w:rFonts w:ascii="Times New Roman" w:hAnsi="Times New Roman"/>
          <w:b w:val="0"/>
          <w:noProof/>
          <w:sz w:val="24"/>
          <w:szCs w:val="24"/>
        </w:rPr>
        <w:t xml:space="preserve"> e</w:t>
      </w:r>
      <w:r w:rsidR="004A4234" w:rsidRPr="00D05E2B">
        <w:rPr>
          <w:rFonts w:ascii="Times New Roman" w:hAnsi="Times New Roman"/>
          <w:b w:val="0"/>
          <w:noProof/>
          <w:sz w:val="24"/>
          <w:szCs w:val="24"/>
        </w:rPr>
        <w:t>mitidos há mais de 5 dias sem distribuição</w:t>
      </w:r>
      <w:r w:rsidR="004A4234" w:rsidRPr="00D05E2B">
        <w:rPr>
          <w:rFonts w:ascii="Times New Roman" w:hAnsi="Times New Roman"/>
          <w:b w:val="0"/>
          <w:noProof/>
          <w:sz w:val="24"/>
          <w:szCs w:val="24"/>
        </w:rPr>
        <w:tab/>
      </w:r>
      <w:r w:rsidR="003243B1" w:rsidRPr="00D05E2B">
        <w:rPr>
          <w:rFonts w:ascii="Times New Roman" w:hAnsi="Times New Roman"/>
          <w:b w:val="0"/>
          <w:noProof/>
          <w:sz w:val="24"/>
          <w:szCs w:val="24"/>
        </w:rPr>
        <w:fldChar w:fldCharType="begin"/>
      </w:r>
      <w:r w:rsidR="003243B1" w:rsidRPr="00D05E2B">
        <w:rPr>
          <w:rFonts w:ascii="Times New Roman" w:hAnsi="Times New Roman"/>
          <w:b w:val="0"/>
          <w:noProof/>
          <w:sz w:val="24"/>
          <w:szCs w:val="24"/>
        </w:rPr>
        <w:instrText xml:space="preserve"> PAGEREF _Toc265756740 \h </w:instrText>
      </w:r>
      <w:r w:rsidR="003243B1" w:rsidRPr="00D05E2B">
        <w:rPr>
          <w:rFonts w:ascii="Times New Roman" w:hAnsi="Times New Roman"/>
          <w:b w:val="0"/>
          <w:noProof/>
          <w:sz w:val="24"/>
          <w:szCs w:val="24"/>
        </w:rPr>
      </w:r>
      <w:r w:rsidR="003243B1" w:rsidRPr="00D05E2B">
        <w:rPr>
          <w:rFonts w:ascii="Times New Roman" w:hAnsi="Times New Roman"/>
          <w:b w:val="0"/>
          <w:noProof/>
          <w:sz w:val="24"/>
          <w:szCs w:val="24"/>
        </w:rPr>
        <w:fldChar w:fldCharType="separate"/>
      </w:r>
      <w:r w:rsidR="00462522">
        <w:rPr>
          <w:rFonts w:ascii="Times New Roman" w:hAnsi="Times New Roman"/>
          <w:b w:val="0"/>
          <w:noProof/>
          <w:sz w:val="24"/>
          <w:szCs w:val="24"/>
        </w:rPr>
        <w:t>44</w:t>
      </w:r>
      <w:r w:rsidR="003243B1" w:rsidRPr="00D05E2B">
        <w:rPr>
          <w:rFonts w:ascii="Times New Roman" w:hAnsi="Times New Roman"/>
          <w:b w:val="0"/>
          <w:noProof/>
          <w:sz w:val="24"/>
          <w:szCs w:val="24"/>
        </w:rPr>
        <w:fldChar w:fldCharType="end"/>
      </w:r>
    </w:p>
    <w:p w14:paraId="702A6632" w14:textId="3C83ADAD" w:rsidR="003243B1" w:rsidRPr="00D05E2B" w:rsidRDefault="00FC544A" w:rsidP="00893209">
      <w:pPr>
        <w:pStyle w:val="TOC2"/>
        <w:tabs>
          <w:tab w:val="right" w:leader="dot" w:pos="9062"/>
        </w:tabs>
        <w:spacing w:before="120" w:after="120"/>
        <w:rPr>
          <w:rFonts w:ascii="Times New Roman" w:hAnsi="Times New Roman"/>
          <w:b w:val="0"/>
          <w:noProof/>
          <w:sz w:val="24"/>
          <w:szCs w:val="24"/>
        </w:rPr>
      </w:pPr>
      <w:r>
        <w:rPr>
          <w:rFonts w:ascii="Times New Roman" w:hAnsi="Times New Roman"/>
          <w:b w:val="0"/>
          <w:noProof/>
          <w:sz w:val="24"/>
          <w:szCs w:val="24"/>
        </w:rPr>
        <w:t>2.6 I</w:t>
      </w:r>
      <w:r w:rsidR="004A4234" w:rsidRPr="00D05E2B">
        <w:rPr>
          <w:rFonts w:ascii="Times New Roman" w:hAnsi="Times New Roman"/>
          <w:b w:val="0"/>
          <w:noProof/>
          <w:sz w:val="24"/>
          <w:szCs w:val="24"/>
        </w:rPr>
        <w:t xml:space="preserve">ndicador 4 - </w:t>
      </w:r>
      <w:r>
        <w:rPr>
          <w:rFonts w:ascii="Times New Roman" w:hAnsi="Times New Roman"/>
          <w:b w:val="0"/>
          <w:noProof/>
          <w:sz w:val="24"/>
          <w:szCs w:val="24"/>
        </w:rPr>
        <w:t>CTEs</w:t>
      </w:r>
      <w:r w:rsidR="00893209">
        <w:rPr>
          <w:rFonts w:ascii="Times New Roman" w:hAnsi="Times New Roman"/>
          <w:b w:val="0"/>
          <w:noProof/>
          <w:sz w:val="24"/>
          <w:szCs w:val="24"/>
        </w:rPr>
        <w:t xml:space="preserve"> emitidos há</w:t>
      </w:r>
      <w:r w:rsidR="004A4234" w:rsidRPr="00D05E2B">
        <w:rPr>
          <w:rFonts w:ascii="Times New Roman" w:hAnsi="Times New Roman"/>
          <w:b w:val="0"/>
          <w:noProof/>
          <w:sz w:val="24"/>
          <w:szCs w:val="24"/>
        </w:rPr>
        <w:t xml:space="preserve"> mais de 15 dias sem entrega</w:t>
      </w:r>
      <w:r w:rsidR="004A4234" w:rsidRPr="00D05E2B">
        <w:rPr>
          <w:rFonts w:ascii="Times New Roman" w:hAnsi="Times New Roman"/>
          <w:b w:val="0"/>
          <w:noProof/>
          <w:sz w:val="24"/>
          <w:szCs w:val="24"/>
        </w:rPr>
        <w:tab/>
      </w:r>
      <w:r w:rsidR="003243B1" w:rsidRPr="00D05E2B">
        <w:rPr>
          <w:rFonts w:ascii="Times New Roman" w:hAnsi="Times New Roman"/>
          <w:b w:val="0"/>
          <w:noProof/>
          <w:sz w:val="24"/>
          <w:szCs w:val="24"/>
        </w:rPr>
        <w:fldChar w:fldCharType="begin"/>
      </w:r>
      <w:r w:rsidR="003243B1" w:rsidRPr="00D05E2B">
        <w:rPr>
          <w:rFonts w:ascii="Times New Roman" w:hAnsi="Times New Roman"/>
          <w:b w:val="0"/>
          <w:noProof/>
          <w:sz w:val="24"/>
          <w:szCs w:val="24"/>
        </w:rPr>
        <w:instrText xml:space="preserve"> PAGEREF _Toc265756741 \h </w:instrText>
      </w:r>
      <w:r w:rsidR="003243B1" w:rsidRPr="00D05E2B">
        <w:rPr>
          <w:rFonts w:ascii="Times New Roman" w:hAnsi="Times New Roman"/>
          <w:b w:val="0"/>
          <w:noProof/>
          <w:sz w:val="24"/>
          <w:szCs w:val="24"/>
        </w:rPr>
      </w:r>
      <w:r w:rsidR="003243B1" w:rsidRPr="00D05E2B">
        <w:rPr>
          <w:rFonts w:ascii="Times New Roman" w:hAnsi="Times New Roman"/>
          <w:b w:val="0"/>
          <w:noProof/>
          <w:sz w:val="24"/>
          <w:szCs w:val="24"/>
        </w:rPr>
        <w:fldChar w:fldCharType="separate"/>
      </w:r>
      <w:r w:rsidR="00462522">
        <w:rPr>
          <w:rFonts w:ascii="Times New Roman" w:hAnsi="Times New Roman"/>
          <w:b w:val="0"/>
          <w:noProof/>
          <w:sz w:val="24"/>
          <w:szCs w:val="24"/>
        </w:rPr>
        <w:t>47</w:t>
      </w:r>
      <w:r w:rsidR="003243B1" w:rsidRPr="00D05E2B">
        <w:rPr>
          <w:rFonts w:ascii="Times New Roman" w:hAnsi="Times New Roman"/>
          <w:b w:val="0"/>
          <w:noProof/>
          <w:sz w:val="24"/>
          <w:szCs w:val="24"/>
        </w:rPr>
        <w:fldChar w:fldCharType="end"/>
      </w:r>
    </w:p>
    <w:p w14:paraId="259F71FE" w14:textId="3E0A2C87" w:rsidR="003243B1" w:rsidRPr="00D05E2B" w:rsidRDefault="00FC544A" w:rsidP="00893209">
      <w:pPr>
        <w:pStyle w:val="TOC2"/>
        <w:tabs>
          <w:tab w:val="right" w:leader="dot" w:pos="9062"/>
        </w:tabs>
        <w:spacing w:before="120" w:after="120"/>
        <w:rPr>
          <w:rFonts w:ascii="Times New Roman" w:hAnsi="Times New Roman"/>
          <w:b w:val="0"/>
          <w:noProof/>
          <w:sz w:val="24"/>
          <w:szCs w:val="24"/>
        </w:rPr>
      </w:pPr>
      <w:r>
        <w:rPr>
          <w:rFonts w:ascii="Times New Roman" w:hAnsi="Times New Roman"/>
          <w:b w:val="0"/>
          <w:noProof/>
          <w:sz w:val="24"/>
          <w:szCs w:val="24"/>
        </w:rPr>
        <w:t>2.7 I</w:t>
      </w:r>
      <w:r w:rsidR="004A4234" w:rsidRPr="00D05E2B">
        <w:rPr>
          <w:rFonts w:ascii="Times New Roman" w:hAnsi="Times New Roman"/>
          <w:b w:val="0"/>
          <w:noProof/>
          <w:sz w:val="24"/>
          <w:szCs w:val="24"/>
        </w:rPr>
        <w:t xml:space="preserve">ndicador 5 - </w:t>
      </w:r>
      <w:r>
        <w:rPr>
          <w:rFonts w:ascii="Times New Roman" w:hAnsi="Times New Roman"/>
          <w:b w:val="0"/>
          <w:noProof/>
          <w:sz w:val="24"/>
          <w:szCs w:val="24"/>
        </w:rPr>
        <w:t>R</w:t>
      </w:r>
      <w:r w:rsidR="004A4234" w:rsidRPr="00D05E2B">
        <w:rPr>
          <w:rFonts w:ascii="Times New Roman" w:hAnsi="Times New Roman"/>
          <w:b w:val="0"/>
          <w:noProof/>
          <w:sz w:val="24"/>
          <w:szCs w:val="24"/>
        </w:rPr>
        <w:t xml:space="preserve">$ </w:t>
      </w:r>
      <w:r>
        <w:rPr>
          <w:rFonts w:ascii="Times New Roman" w:hAnsi="Times New Roman"/>
          <w:b w:val="0"/>
          <w:noProof/>
          <w:sz w:val="24"/>
          <w:szCs w:val="24"/>
        </w:rPr>
        <w:t>CTEs</w:t>
      </w:r>
      <w:r w:rsidR="004A4234" w:rsidRPr="00D05E2B">
        <w:rPr>
          <w:rFonts w:ascii="Times New Roman" w:hAnsi="Times New Roman"/>
          <w:b w:val="0"/>
          <w:noProof/>
          <w:sz w:val="24"/>
          <w:szCs w:val="24"/>
        </w:rPr>
        <w:t xml:space="preserve"> protocolados sem faturamento há mais de 5 dias</w:t>
      </w:r>
      <w:r w:rsidR="004A4234" w:rsidRPr="00D05E2B">
        <w:rPr>
          <w:rFonts w:ascii="Times New Roman" w:hAnsi="Times New Roman"/>
          <w:b w:val="0"/>
          <w:noProof/>
          <w:sz w:val="24"/>
          <w:szCs w:val="24"/>
        </w:rPr>
        <w:tab/>
      </w:r>
      <w:r w:rsidR="003243B1" w:rsidRPr="00D05E2B">
        <w:rPr>
          <w:rFonts w:ascii="Times New Roman" w:hAnsi="Times New Roman"/>
          <w:b w:val="0"/>
          <w:noProof/>
          <w:sz w:val="24"/>
          <w:szCs w:val="24"/>
        </w:rPr>
        <w:fldChar w:fldCharType="begin"/>
      </w:r>
      <w:r w:rsidR="003243B1" w:rsidRPr="00D05E2B">
        <w:rPr>
          <w:rFonts w:ascii="Times New Roman" w:hAnsi="Times New Roman"/>
          <w:b w:val="0"/>
          <w:noProof/>
          <w:sz w:val="24"/>
          <w:szCs w:val="24"/>
        </w:rPr>
        <w:instrText xml:space="preserve"> PAGEREF _Toc265756742 \h </w:instrText>
      </w:r>
      <w:r w:rsidR="003243B1" w:rsidRPr="00D05E2B">
        <w:rPr>
          <w:rFonts w:ascii="Times New Roman" w:hAnsi="Times New Roman"/>
          <w:b w:val="0"/>
          <w:noProof/>
          <w:sz w:val="24"/>
          <w:szCs w:val="24"/>
        </w:rPr>
      </w:r>
      <w:r w:rsidR="003243B1" w:rsidRPr="00D05E2B">
        <w:rPr>
          <w:rFonts w:ascii="Times New Roman" w:hAnsi="Times New Roman"/>
          <w:b w:val="0"/>
          <w:noProof/>
          <w:sz w:val="24"/>
          <w:szCs w:val="24"/>
        </w:rPr>
        <w:fldChar w:fldCharType="separate"/>
      </w:r>
      <w:r w:rsidR="00462522">
        <w:rPr>
          <w:rFonts w:ascii="Times New Roman" w:hAnsi="Times New Roman"/>
          <w:b w:val="0"/>
          <w:noProof/>
          <w:sz w:val="24"/>
          <w:szCs w:val="24"/>
        </w:rPr>
        <w:t>49</w:t>
      </w:r>
      <w:r w:rsidR="003243B1" w:rsidRPr="00D05E2B">
        <w:rPr>
          <w:rFonts w:ascii="Times New Roman" w:hAnsi="Times New Roman"/>
          <w:b w:val="0"/>
          <w:noProof/>
          <w:sz w:val="24"/>
          <w:szCs w:val="24"/>
        </w:rPr>
        <w:fldChar w:fldCharType="end"/>
      </w:r>
    </w:p>
    <w:p w14:paraId="70E4F16A" w14:textId="6C83B5AF" w:rsidR="003243B1" w:rsidRPr="00D05E2B" w:rsidRDefault="003243B1" w:rsidP="00893209">
      <w:pPr>
        <w:pStyle w:val="TOC2"/>
        <w:tabs>
          <w:tab w:val="right" w:leader="dot" w:pos="9062"/>
        </w:tabs>
        <w:spacing w:before="120" w:after="120"/>
        <w:rPr>
          <w:rFonts w:ascii="Times New Roman" w:hAnsi="Times New Roman"/>
          <w:b w:val="0"/>
          <w:noProof/>
          <w:sz w:val="24"/>
          <w:szCs w:val="24"/>
        </w:rPr>
      </w:pPr>
      <w:r w:rsidRPr="00D05E2B">
        <w:rPr>
          <w:rFonts w:ascii="Times New Roman" w:hAnsi="Times New Roman"/>
          <w:b w:val="0"/>
          <w:noProof/>
          <w:sz w:val="24"/>
          <w:szCs w:val="24"/>
        </w:rPr>
        <w:t xml:space="preserve">2.8 </w:t>
      </w:r>
      <w:r w:rsidR="00FC544A">
        <w:rPr>
          <w:rFonts w:ascii="Times New Roman" w:hAnsi="Times New Roman"/>
          <w:b w:val="0"/>
          <w:noProof/>
          <w:sz w:val="24"/>
          <w:szCs w:val="24"/>
        </w:rPr>
        <w:t>Indicador 6 - R$ I</w:t>
      </w:r>
      <w:r w:rsidR="00D05E2B" w:rsidRPr="00D05E2B">
        <w:rPr>
          <w:rFonts w:ascii="Times New Roman" w:hAnsi="Times New Roman"/>
          <w:b w:val="0"/>
          <w:noProof/>
          <w:sz w:val="24"/>
          <w:szCs w:val="24"/>
        </w:rPr>
        <w:t>nadimplência há mais de 20 dias</w:t>
      </w:r>
      <w:r w:rsidR="004A4234" w:rsidRPr="00D05E2B">
        <w:rPr>
          <w:rFonts w:ascii="Times New Roman" w:hAnsi="Times New Roman"/>
          <w:b w:val="0"/>
          <w:noProof/>
          <w:sz w:val="24"/>
          <w:szCs w:val="24"/>
        </w:rPr>
        <w:tab/>
      </w:r>
      <w:r w:rsidRPr="00D05E2B">
        <w:rPr>
          <w:rFonts w:ascii="Times New Roman" w:hAnsi="Times New Roman"/>
          <w:b w:val="0"/>
          <w:noProof/>
          <w:sz w:val="24"/>
          <w:szCs w:val="24"/>
        </w:rPr>
        <w:fldChar w:fldCharType="begin"/>
      </w:r>
      <w:r w:rsidRPr="00D05E2B">
        <w:rPr>
          <w:rFonts w:ascii="Times New Roman" w:hAnsi="Times New Roman"/>
          <w:b w:val="0"/>
          <w:noProof/>
          <w:sz w:val="24"/>
          <w:szCs w:val="24"/>
        </w:rPr>
        <w:instrText xml:space="preserve"> PAGEREF _Toc265756743 \h </w:instrText>
      </w:r>
      <w:r w:rsidRPr="00D05E2B">
        <w:rPr>
          <w:rFonts w:ascii="Times New Roman" w:hAnsi="Times New Roman"/>
          <w:b w:val="0"/>
          <w:noProof/>
          <w:sz w:val="24"/>
          <w:szCs w:val="24"/>
        </w:rPr>
      </w:r>
      <w:r w:rsidRPr="00D05E2B">
        <w:rPr>
          <w:rFonts w:ascii="Times New Roman" w:hAnsi="Times New Roman"/>
          <w:b w:val="0"/>
          <w:noProof/>
          <w:sz w:val="24"/>
          <w:szCs w:val="24"/>
        </w:rPr>
        <w:fldChar w:fldCharType="separate"/>
      </w:r>
      <w:r w:rsidR="00462522">
        <w:rPr>
          <w:rFonts w:ascii="Times New Roman" w:hAnsi="Times New Roman"/>
          <w:b w:val="0"/>
          <w:noProof/>
          <w:sz w:val="24"/>
          <w:szCs w:val="24"/>
        </w:rPr>
        <w:t>51</w:t>
      </w:r>
      <w:r w:rsidRPr="00D05E2B">
        <w:rPr>
          <w:rFonts w:ascii="Times New Roman" w:hAnsi="Times New Roman"/>
          <w:b w:val="0"/>
          <w:noProof/>
          <w:sz w:val="24"/>
          <w:szCs w:val="24"/>
        </w:rPr>
        <w:fldChar w:fldCharType="end"/>
      </w:r>
    </w:p>
    <w:p w14:paraId="1A0E6F0A" w14:textId="64A31CBF" w:rsidR="003243B1" w:rsidRPr="00D05E2B" w:rsidRDefault="003243B1" w:rsidP="00893209">
      <w:pPr>
        <w:pStyle w:val="TOC1"/>
        <w:tabs>
          <w:tab w:val="right" w:leader="dot" w:pos="9062"/>
        </w:tabs>
        <w:spacing w:after="120"/>
        <w:rPr>
          <w:rFonts w:ascii="Times New Roman" w:hAnsi="Times New Roman"/>
          <w:noProof/>
          <w:lang w:eastAsia="en-US"/>
        </w:rPr>
      </w:pPr>
      <w:r w:rsidRPr="00D05E2B">
        <w:rPr>
          <w:rFonts w:ascii="Times New Roman" w:hAnsi="Times New Roman"/>
          <w:noProof/>
          <w:lang w:eastAsia="en-US"/>
        </w:rPr>
        <w:t xml:space="preserve">3 </w:t>
      </w:r>
      <w:r w:rsidR="00D76346" w:rsidRPr="00D05E2B">
        <w:rPr>
          <w:rFonts w:ascii="Times New Roman" w:hAnsi="Times New Roman"/>
          <w:noProof/>
          <w:lang w:eastAsia="en-US"/>
        </w:rPr>
        <w:t>CRONOGRAMA E ORÇAMENTO DE IMPLEMENTAÇÃO DA FERRAMENTA</w:t>
      </w:r>
      <w:r w:rsidRPr="00D05E2B">
        <w:rPr>
          <w:rFonts w:ascii="Times New Roman" w:hAnsi="Times New Roman"/>
          <w:noProof/>
          <w:lang w:eastAsia="en-US"/>
        </w:rPr>
        <w:tab/>
      </w:r>
      <w:r w:rsidRPr="00D05E2B">
        <w:rPr>
          <w:rFonts w:ascii="Times New Roman" w:hAnsi="Times New Roman"/>
          <w:noProof/>
          <w:lang w:eastAsia="en-US"/>
        </w:rPr>
        <w:fldChar w:fldCharType="begin"/>
      </w:r>
      <w:r w:rsidRPr="00D05E2B">
        <w:rPr>
          <w:rFonts w:ascii="Times New Roman" w:hAnsi="Times New Roman"/>
          <w:noProof/>
          <w:lang w:eastAsia="en-US"/>
        </w:rPr>
        <w:instrText xml:space="preserve"> PAGEREF _Toc265756744 \h </w:instrText>
      </w:r>
      <w:r w:rsidRPr="00D05E2B">
        <w:rPr>
          <w:rFonts w:ascii="Times New Roman" w:hAnsi="Times New Roman"/>
          <w:noProof/>
          <w:lang w:eastAsia="en-US"/>
        </w:rPr>
      </w:r>
      <w:r w:rsidRPr="00D05E2B">
        <w:rPr>
          <w:rFonts w:ascii="Times New Roman" w:hAnsi="Times New Roman"/>
          <w:noProof/>
          <w:lang w:eastAsia="en-US"/>
        </w:rPr>
        <w:fldChar w:fldCharType="separate"/>
      </w:r>
      <w:r w:rsidR="00462522">
        <w:rPr>
          <w:rFonts w:ascii="Times New Roman" w:hAnsi="Times New Roman"/>
          <w:noProof/>
          <w:lang w:eastAsia="en-US"/>
        </w:rPr>
        <w:t>54</w:t>
      </w:r>
      <w:r w:rsidRPr="00D05E2B">
        <w:rPr>
          <w:rFonts w:ascii="Times New Roman" w:hAnsi="Times New Roman"/>
          <w:noProof/>
          <w:lang w:eastAsia="en-US"/>
        </w:rPr>
        <w:fldChar w:fldCharType="end"/>
      </w:r>
    </w:p>
    <w:p w14:paraId="36C68C1B" w14:textId="22175447" w:rsidR="003243B1" w:rsidRPr="00D05E2B" w:rsidRDefault="00D76346" w:rsidP="00893209">
      <w:pPr>
        <w:pStyle w:val="TOC1"/>
        <w:tabs>
          <w:tab w:val="right" w:leader="dot" w:pos="9062"/>
        </w:tabs>
        <w:spacing w:after="120"/>
        <w:rPr>
          <w:rFonts w:ascii="Times New Roman" w:hAnsi="Times New Roman"/>
          <w:noProof/>
          <w:lang w:eastAsia="en-US"/>
        </w:rPr>
      </w:pPr>
      <w:r w:rsidRPr="00D05E2B">
        <w:rPr>
          <w:rFonts w:ascii="Times New Roman" w:hAnsi="Times New Roman"/>
          <w:noProof/>
          <w:lang w:eastAsia="en-US"/>
        </w:rPr>
        <w:t>4 ANÁLISE ECONÔMICA E FINANCEIRA DA APLICAÇÃO DO PLANO</w:t>
      </w:r>
      <w:r w:rsidRPr="00D05E2B">
        <w:rPr>
          <w:rFonts w:ascii="Times New Roman" w:hAnsi="Times New Roman"/>
          <w:noProof/>
          <w:lang w:eastAsia="en-US"/>
        </w:rPr>
        <w:tab/>
      </w:r>
      <w:r w:rsidR="003243B1" w:rsidRPr="00D05E2B">
        <w:rPr>
          <w:rFonts w:ascii="Times New Roman" w:hAnsi="Times New Roman"/>
          <w:noProof/>
          <w:lang w:eastAsia="en-US"/>
        </w:rPr>
        <w:fldChar w:fldCharType="begin"/>
      </w:r>
      <w:r w:rsidR="003243B1" w:rsidRPr="00D05E2B">
        <w:rPr>
          <w:rFonts w:ascii="Times New Roman" w:hAnsi="Times New Roman"/>
          <w:noProof/>
          <w:lang w:eastAsia="en-US"/>
        </w:rPr>
        <w:instrText xml:space="preserve"> PAGEREF _Toc265756745 \h </w:instrText>
      </w:r>
      <w:r w:rsidR="003243B1" w:rsidRPr="00D05E2B">
        <w:rPr>
          <w:rFonts w:ascii="Times New Roman" w:hAnsi="Times New Roman"/>
          <w:noProof/>
          <w:lang w:eastAsia="en-US"/>
        </w:rPr>
      </w:r>
      <w:r w:rsidR="003243B1" w:rsidRPr="00D05E2B">
        <w:rPr>
          <w:rFonts w:ascii="Times New Roman" w:hAnsi="Times New Roman"/>
          <w:noProof/>
          <w:lang w:eastAsia="en-US"/>
        </w:rPr>
        <w:fldChar w:fldCharType="separate"/>
      </w:r>
      <w:r w:rsidR="00462522">
        <w:rPr>
          <w:rFonts w:ascii="Times New Roman" w:hAnsi="Times New Roman"/>
          <w:noProof/>
          <w:lang w:eastAsia="en-US"/>
        </w:rPr>
        <w:t>57</w:t>
      </w:r>
      <w:r w:rsidR="003243B1" w:rsidRPr="00D05E2B">
        <w:rPr>
          <w:rFonts w:ascii="Times New Roman" w:hAnsi="Times New Roman"/>
          <w:noProof/>
          <w:lang w:eastAsia="en-US"/>
        </w:rPr>
        <w:fldChar w:fldCharType="end"/>
      </w:r>
    </w:p>
    <w:p w14:paraId="79F9A77F" w14:textId="38ACA203" w:rsidR="003243B1" w:rsidRPr="00D05E2B" w:rsidRDefault="00D76346" w:rsidP="00893209">
      <w:pPr>
        <w:pStyle w:val="TOC1"/>
        <w:tabs>
          <w:tab w:val="right" w:leader="dot" w:pos="9062"/>
        </w:tabs>
        <w:spacing w:after="120"/>
        <w:rPr>
          <w:rFonts w:ascii="Times New Roman" w:hAnsi="Times New Roman"/>
          <w:noProof/>
          <w:lang w:eastAsia="en-US"/>
        </w:rPr>
      </w:pPr>
      <w:r w:rsidRPr="00D05E2B">
        <w:rPr>
          <w:rFonts w:ascii="Times New Roman" w:hAnsi="Times New Roman"/>
          <w:noProof/>
          <w:lang w:eastAsia="en-US"/>
        </w:rPr>
        <w:t>5 CONSIDERAÇÕES FINAIS</w:t>
      </w:r>
      <w:r w:rsidRPr="00D05E2B">
        <w:rPr>
          <w:rFonts w:ascii="Times New Roman" w:hAnsi="Times New Roman"/>
          <w:noProof/>
          <w:lang w:eastAsia="en-US"/>
        </w:rPr>
        <w:tab/>
      </w:r>
      <w:r w:rsidR="003243B1" w:rsidRPr="00D05E2B">
        <w:rPr>
          <w:rFonts w:ascii="Times New Roman" w:hAnsi="Times New Roman"/>
          <w:noProof/>
          <w:lang w:eastAsia="en-US"/>
        </w:rPr>
        <w:fldChar w:fldCharType="begin"/>
      </w:r>
      <w:r w:rsidR="003243B1" w:rsidRPr="00D05E2B">
        <w:rPr>
          <w:rFonts w:ascii="Times New Roman" w:hAnsi="Times New Roman"/>
          <w:noProof/>
          <w:lang w:eastAsia="en-US"/>
        </w:rPr>
        <w:instrText xml:space="preserve"> PAGEREF _Toc265756746 \h </w:instrText>
      </w:r>
      <w:r w:rsidR="003243B1" w:rsidRPr="00D05E2B">
        <w:rPr>
          <w:rFonts w:ascii="Times New Roman" w:hAnsi="Times New Roman"/>
          <w:noProof/>
          <w:lang w:eastAsia="en-US"/>
        </w:rPr>
      </w:r>
      <w:r w:rsidR="003243B1" w:rsidRPr="00D05E2B">
        <w:rPr>
          <w:rFonts w:ascii="Times New Roman" w:hAnsi="Times New Roman"/>
          <w:noProof/>
          <w:lang w:eastAsia="en-US"/>
        </w:rPr>
        <w:fldChar w:fldCharType="separate"/>
      </w:r>
      <w:r w:rsidR="00462522">
        <w:rPr>
          <w:rFonts w:ascii="Times New Roman" w:hAnsi="Times New Roman"/>
          <w:noProof/>
          <w:lang w:eastAsia="en-US"/>
        </w:rPr>
        <w:t>61</w:t>
      </w:r>
      <w:r w:rsidR="003243B1" w:rsidRPr="00D05E2B">
        <w:rPr>
          <w:rFonts w:ascii="Times New Roman" w:hAnsi="Times New Roman"/>
          <w:noProof/>
          <w:lang w:eastAsia="en-US"/>
        </w:rPr>
        <w:fldChar w:fldCharType="end"/>
      </w:r>
    </w:p>
    <w:p w14:paraId="799B9C1C" w14:textId="009E60EF" w:rsidR="003243B1" w:rsidRPr="00D05E2B" w:rsidRDefault="00D76346" w:rsidP="00893209">
      <w:pPr>
        <w:pStyle w:val="TOC1"/>
        <w:tabs>
          <w:tab w:val="right" w:leader="dot" w:pos="9062"/>
        </w:tabs>
        <w:spacing w:after="120"/>
        <w:rPr>
          <w:rFonts w:ascii="Times New Roman" w:hAnsi="Times New Roman"/>
          <w:noProof/>
          <w:lang w:eastAsia="en-US"/>
        </w:rPr>
      </w:pPr>
      <w:r w:rsidRPr="00D05E2B">
        <w:rPr>
          <w:rFonts w:ascii="Times New Roman" w:hAnsi="Times New Roman"/>
          <w:noProof/>
          <w:lang w:eastAsia="en-US"/>
        </w:rPr>
        <w:t>6 BIBLIOGRAFIA</w:t>
      </w:r>
      <w:r w:rsidRPr="00D05E2B">
        <w:rPr>
          <w:rFonts w:ascii="Times New Roman" w:hAnsi="Times New Roman"/>
          <w:noProof/>
          <w:lang w:eastAsia="en-US"/>
        </w:rPr>
        <w:tab/>
      </w:r>
      <w:r w:rsidR="003243B1" w:rsidRPr="00D05E2B">
        <w:rPr>
          <w:rFonts w:ascii="Times New Roman" w:hAnsi="Times New Roman"/>
          <w:noProof/>
          <w:lang w:eastAsia="en-US"/>
        </w:rPr>
        <w:fldChar w:fldCharType="begin"/>
      </w:r>
      <w:r w:rsidR="003243B1" w:rsidRPr="00D05E2B">
        <w:rPr>
          <w:rFonts w:ascii="Times New Roman" w:hAnsi="Times New Roman"/>
          <w:noProof/>
          <w:lang w:eastAsia="en-US"/>
        </w:rPr>
        <w:instrText xml:space="preserve"> PAGEREF _Toc265756747 \h </w:instrText>
      </w:r>
      <w:r w:rsidR="003243B1" w:rsidRPr="00D05E2B">
        <w:rPr>
          <w:rFonts w:ascii="Times New Roman" w:hAnsi="Times New Roman"/>
          <w:noProof/>
          <w:lang w:eastAsia="en-US"/>
        </w:rPr>
      </w:r>
      <w:r w:rsidR="003243B1" w:rsidRPr="00D05E2B">
        <w:rPr>
          <w:rFonts w:ascii="Times New Roman" w:hAnsi="Times New Roman"/>
          <w:noProof/>
          <w:lang w:eastAsia="en-US"/>
        </w:rPr>
        <w:fldChar w:fldCharType="separate"/>
      </w:r>
      <w:r w:rsidR="00462522">
        <w:rPr>
          <w:rFonts w:ascii="Times New Roman" w:hAnsi="Times New Roman"/>
          <w:noProof/>
          <w:lang w:eastAsia="en-US"/>
        </w:rPr>
        <w:t>62</w:t>
      </w:r>
      <w:r w:rsidR="003243B1" w:rsidRPr="00D05E2B">
        <w:rPr>
          <w:rFonts w:ascii="Times New Roman" w:hAnsi="Times New Roman"/>
          <w:noProof/>
          <w:lang w:eastAsia="en-US"/>
        </w:rPr>
        <w:fldChar w:fldCharType="end"/>
      </w:r>
    </w:p>
    <w:p w14:paraId="49FDC797" w14:textId="3D4913A5" w:rsidR="00082425" w:rsidRPr="00893209" w:rsidRDefault="003243B1" w:rsidP="00893209">
      <w:pPr>
        <w:spacing w:before="120" w:after="120"/>
        <w:rPr>
          <w:rStyle w:val="Emphasis"/>
          <w:b/>
          <w:i w:val="0"/>
        </w:rPr>
      </w:pPr>
      <w:r w:rsidRPr="003243B1">
        <w:lastRenderedPageBreak/>
        <w:fldChar w:fldCharType="end"/>
      </w:r>
      <w:bookmarkStart w:id="47" w:name="_Toc265756248"/>
      <w:bookmarkStart w:id="48" w:name="_Toc265756714"/>
      <w:r w:rsidR="002E25B0" w:rsidRPr="00893209">
        <w:rPr>
          <w:rStyle w:val="Emphasis"/>
          <w:b/>
          <w:i w:val="0"/>
        </w:rPr>
        <w:t>S</w:t>
      </w:r>
      <w:r w:rsidR="00864322" w:rsidRPr="00893209">
        <w:rPr>
          <w:rStyle w:val="Emphasis"/>
          <w:b/>
          <w:i w:val="0"/>
        </w:rPr>
        <w:t>UMÁRIO EXECUTIVO</w:t>
      </w:r>
      <w:bookmarkEnd w:id="39"/>
      <w:bookmarkEnd w:id="40"/>
      <w:bookmarkEnd w:id="41"/>
      <w:bookmarkEnd w:id="42"/>
      <w:bookmarkEnd w:id="43"/>
      <w:bookmarkEnd w:id="47"/>
      <w:bookmarkEnd w:id="48"/>
    </w:p>
    <w:p w14:paraId="69FD66C7" w14:textId="77777777" w:rsidR="00817518" w:rsidRDefault="00817518" w:rsidP="00082425">
      <w:pPr>
        <w:spacing w:line="360" w:lineRule="auto"/>
        <w:jc w:val="both"/>
        <w:rPr>
          <w:iCs/>
        </w:rPr>
      </w:pPr>
    </w:p>
    <w:p w14:paraId="62EAF12C" w14:textId="243E7A37" w:rsidR="00082425" w:rsidRPr="00A22452" w:rsidRDefault="00082425" w:rsidP="00082425">
      <w:pPr>
        <w:spacing w:line="360" w:lineRule="auto"/>
        <w:jc w:val="both"/>
        <w:rPr>
          <w:iCs/>
        </w:rPr>
      </w:pPr>
      <w:r w:rsidRPr="00A22452">
        <w:rPr>
          <w:iCs/>
        </w:rPr>
        <w:t xml:space="preserve">O presente estudo na área de transporte rodoviário tem por objetivo </w:t>
      </w:r>
      <w:r w:rsidR="00E52225" w:rsidRPr="00A22452">
        <w:rPr>
          <w:iCs/>
        </w:rPr>
        <w:t>realizar</w:t>
      </w:r>
      <w:r w:rsidRPr="00A22452">
        <w:rPr>
          <w:iCs/>
        </w:rPr>
        <w:t xml:space="preserve"> a implantação de indicadores de desempenho na empresa Método Transportes Ltda.</w:t>
      </w:r>
    </w:p>
    <w:p w14:paraId="6A33093C" w14:textId="77777777" w:rsidR="00082425" w:rsidRPr="00A22452" w:rsidRDefault="00082425" w:rsidP="00082425">
      <w:pPr>
        <w:spacing w:line="360" w:lineRule="auto"/>
        <w:jc w:val="both"/>
        <w:rPr>
          <w:iCs/>
        </w:rPr>
      </w:pPr>
    </w:p>
    <w:p w14:paraId="4405FA28" w14:textId="0BE351C5" w:rsidR="00082425" w:rsidRPr="00A22452" w:rsidRDefault="00082425" w:rsidP="00082425">
      <w:pPr>
        <w:spacing w:line="360" w:lineRule="auto"/>
        <w:jc w:val="both"/>
        <w:rPr>
          <w:iCs/>
        </w:rPr>
      </w:pPr>
      <w:r w:rsidRPr="00A22452">
        <w:rPr>
          <w:iCs/>
        </w:rPr>
        <w:t>Fazendo parte do trajeto a ser percorrido nesta jornada, uma profunda análise da empresa será realizada, verificando-se o alinhamento estratégico</w:t>
      </w:r>
      <w:r w:rsidRPr="00A22452">
        <w:rPr>
          <w:iCs/>
        </w:rPr>
        <w:tab/>
        <w:t>da organização, seu histórico</w:t>
      </w:r>
      <w:r w:rsidR="0039687B" w:rsidRPr="00A22452">
        <w:rPr>
          <w:iCs/>
        </w:rPr>
        <w:t xml:space="preserve"> e</w:t>
      </w:r>
      <w:r w:rsidRPr="00A22452">
        <w:rPr>
          <w:iCs/>
        </w:rPr>
        <w:t xml:space="preserve"> </w:t>
      </w:r>
      <w:r w:rsidR="00E52225" w:rsidRPr="00A22452">
        <w:rPr>
          <w:iCs/>
        </w:rPr>
        <w:t xml:space="preserve">as </w:t>
      </w:r>
      <w:r w:rsidRPr="00A22452">
        <w:rPr>
          <w:iCs/>
        </w:rPr>
        <w:t>atuais ferramentas de gestão financeira utilizadas.</w:t>
      </w:r>
    </w:p>
    <w:p w14:paraId="345AAFFE" w14:textId="77777777" w:rsidR="00082425" w:rsidRPr="00A22452" w:rsidRDefault="00082425" w:rsidP="00082425">
      <w:pPr>
        <w:spacing w:line="360" w:lineRule="auto"/>
        <w:jc w:val="both"/>
        <w:rPr>
          <w:iCs/>
        </w:rPr>
      </w:pPr>
    </w:p>
    <w:p w14:paraId="2D64B7EF" w14:textId="29AFCB9E" w:rsidR="00082425" w:rsidRPr="00A22452" w:rsidRDefault="00082425" w:rsidP="00082425">
      <w:pPr>
        <w:spacing w:line="360" w:lineRule="auto"/>
        <w:jc w:val="both"/>
        <w:rPr>
          <w:iCs/>
        </w:rPr>
      </w:pPr>
      <w:r w:rsidRPr="00A22452">
        <w:rPr>
          <w:iCs/>
        </w:rPr>
        <w:t xml:space="preserve">Examinando a estratégia empresarial </w:t>
      </w:r>
      <w:r w:rsidR="0039687B" w:rsidRPr="00A22452">
        <w:rPr>
          <w:iCs/>
        </w:rPr>
        <w:t>pré-existente</w:t>
      </w:r>
      <w:r w:rsidRPr="00A22452">
        <w:rPr>
          <w:iCs/>
        </w:rPr>
        <w:t xml:space="preserve">, </w:t>
      </w:r>
      <w:r w:rsidR="00E52225" w:rsidRPr="00A22452">
        <w:rPr>
          <w:iCs/>
        </w:rPr>
        <w:t>o</w:t>
      </w:r>
      <w:r w:rsidRPr="00A22452">
        <w:rPr>
          <w:iCs/>
        </w:rPr>
        <w:t xml:space="preserve"> posiciona</w:t>
      </w:r>
      <w:r w:rsidR="000E0FBC" w:rsidRPr="00A22452">
        <w:rPr>
          <w:iCs/>
        </w:rPr>
        <w:t xml:space="preserve">mento </w:t>
      </w:r>
      <w:r w:rsidR="00E52225" w:rsidRPr="00A22452">
        <w:rPr>
          <w:iCs/>
        </w:rPr>
        <w:t xml:space="preserve">da empresa </w:t>
      </w:r>
      <w:r w:rsidR="000E0FBC" w:rsidRPr="00A22452">
        <w:rPr>
          <w:iCs/>
        </w:rPr>
        <w:t>será revisto, avaliando</w:t>
      </w:r>
      <w:r w:rsidRPr="00A22452">
        <w:rPr>
          <w:iCs/>
        </w:rPr>
        <w:t xml:space="preserve"> a cadeia de valor envolvida corroborada pelo diagnóstico dos ambientes internos e externos da organização.</w:t>
      </w:r>
    </w:p>
    <w:p w14:paraId="090FA417" w14:textId="77777777" w:rsidR="000E0FBC" w:rsidRPr="00A22452" w:rsidRDefault="000E0FBC" w:rsidP="00082425">
      <w:pPr>
        <w:spacing w:line="360" w:lineRule="auto"/>
        <w:jc w:val="both"/>
        <w:rPr>
          <w:iCs/>
        </w:rPr>
      </w:pPr>
    </w:p>
    <w:p w14:paraId="5545D4B8" w14:textId="7B647586" w:rsidR="00082425" w:rsidRPr="00A22452" w:rsidRDefault="00082425" w:rsidP="00082425">
      <w:pPr>
        <w:spacing w:line="360" w:lineRule="auto"/>
        <w:jc w:val="both"/>
        <w:rPr>
          <w:iCs/>
        </w:rPr>
      </w:pPr>
      <w:r w:rsidRPr="00A22452">
        <w:rPr>
          <w:iCs/>
        </w:rPr>
        <w:t xml:space="preserve">A análise de mercado e da concorrência também serão alvos do presente estudo, todos </w:t>
      </w:r>
      <w:r w:rsidR="000E0FBC" w:rsidRPr="00A22452">
        <w:rPr>
          <w:iCs/>
        </w:rPr>
        <w:t xml:space="preserve">objetivando </w:t>
      </w:r>
      <w:r w:rsidRPr="00A22452">
        <w:rPr>
          <w:iCs/>
        </w:rPr>
        <w:t xml:space="preserve">elencar e implantar </w:t>
      </w:r>
      <w:r w:rsidR="000E0FBC" w:rsidRPr="00A22452">
        <w:rPr>
          <w:iCs/>
        </w:rPr>
        <w:t xml:space="preserve">os </w:t>
      </w:r>
      <w:r w:rsidRPr="00A22452">
        <w:rPr>
          <w:iCs/>
        </w:rPr>
        <w:t>principais indicadores</w:t>
      </w:r>
      <w:r w:rsidR="000E0FBC" w:rsidRPr="00A22452">
        <w:rPr>
          <w:iCs/>
        </w:rPr>
        <w:t xml:space="preserve"> </w:t>
      </w:r>
      <w:r w:rsidRPr="00A22452">
        <w:rPr>
          <w:iCs/>
        </w:rPr>
        <w:t>de desempenho</w:t>
      </w:r>
      <w:r w:rsidR="000E0FBC" w:rsidRPr="00A22452">
        <w:rPr>
          <w:iCs/>
        </w:rPr>
        <w:t xml:space="preserve"> que visam aprimorar </w:t>
      </w:r>
      <w:r w:rsidRPr="00A22452">
        <w:rPr>
          <w:iCs/>
        </w:rPr>
        <w:t>a gestão operacional e administrativa da organização.</w:t>
      </w:r>
    </w:p>
    <w:p w14:paraId="4F306715" w14:textId="77777777" w:rsidR="0065138A" w:rsidRPr="00A22452" w:rsidRDefault="0065138A" w:rsidP="00082425">
      <w:pPr>
        <w:spacing w:line="360" w:lineRule="auto"/>
        <w:jc w:val="both"/>
        <w:rPr>
          <w:iCs/>
        </w:rPr>
      </w:pPr>
    </w:p>
    <w:p w14:paraId="7CC013DB" w14:textId="0F5C3AC8" w:rsidR="00712AEA" w:rsidRPr="00A22452" w:rsidRDefault="0039687B" w:rsidP="00082425">
      <w:pPr>
        <w:spacing w:line="360" w:lineRule="auto"/>
        <w:jc w:val="both"/>
        <w:rPr>
          <w:iCs/>
        </w:rPr>
      </w:pPr>
      <w:r w:rsidRPr="00A22452">
        <w:rPr>
          <w:iCs/>
        </w:rPr>
        <w:t xml:space="preserve">Ao final do estudo, serão abordados os benefícios já percebidos pela organização, assim como um cronograma </w:t>
      </w:r>
      <w:r w:rsidR="00712AEA" w:rsidRPr="00A22452">
        <w:rPr>
          <w:iCs/>
        </w:rPr>
        <w:t xml:space="preserve">de implementação </w:t>
      </w:r>
      <w:r w:rsidRPr="00A22452">
        <w:rPr>
          <w:iCs/>
        </w:rPr>
        <w:t>e projeç</w:t>
      </w:r>
      <w:r w:rsidR="00712AEA" w:rsidRPr="00A22452">
        <w:rPr>
          <w:iCs/>
        </w:rPr>
        <w:t>ão dos</w:t>
      </w:r>
      <w:r w:rsidRPr="00A22452">
        <w:rPr>
          <w:iCs/>
        </w:rPr>
        <w:t xml:space="preserve"> resultados econômicos</w:t>
      </w:r>
      <w:r w:rsidR="00712AEA" w:rsidRPr="00A22452">
        <w:rPr>
          <w:iCs/>
        </w:rPr>
        <w:t>.</w:t>
      </w:r>
    </w:p>
    <w:p w14:paraId="6FC6B3D0" w14:textId="77777777" w:rsidR="00712AEA" w:rsidRPr="00A22452" w:rsidRDefault="00712AEA" w:rsidP="00082425">
      <w:pPr>
        <w:spacing w:line="360" w:lineRule="auto"/>
        <w:jc w:val="both"/>
        <w:rPr>
          <w:iCs/>
        </w:rPr>
      </w:pPr>
    </w:p>
    <w:p w14:paraId="667DBA46" w14:textId="77777777" w:rsidR="004A4234" w:rsidRDefault="004A4234">
      <w:pPr>
        <w:rPr>
          <w:rStyle w:val="Emphasis"/>
          <w:i w:val="0"/>
        </w:rPr>
      </w:pPr>
      <w:bookmarkStart w:id="49" w:name="_Toc391318157"/>
      <w:bookmarkStart w:id="50" w:name="_Toc265756249"/>
      <w:bookmarkStart w:id="51" w:name="_Toc265756715"/>
      <w:r>
        <w:rPr>
          <w:rStyle w:val="Emphasis"/>
          <w:i w:val="0"/>
        </w:rPr>
        <w:br w:type="page"/>
      </w:r>
    </w:p>
    <w:p w14:paraId="2EE3877F" w14:textId="59066C83" w:rsidR="007D26D4" w:rsidRPr="004A4234" w:rsidRDefault="00737C41" w:rsidP="004A4234">
      <w:pPr>
        <w:pStyle w:val="Heading2"/>
        <w:jc w:val="both"/>
        <w:rPr>
          <w:iCs/>
        </w:rPr>
      </w:pPr>
      <w:r w:rsidRPr="004A4234">
        <w:rPr>
          <w:iCs/>
        </w:rPr>
        <w:lastRenderedPageBreak/>
        <w:t>1</w:t>
      </w:r>
      <w:r w:rsidR="0048362D" w:rsidRPr="004A4234">
        <w:rPr>
          <w:iCs/>
        </w:rPr>
        <w:t xml:space="preserve"> </w:t>
      </w:r>
      <w:r w:rsidR="000830E3" w:rsidRPr="004A4234">
        <w:rPr>
          <w:iCs/>
        </w:rPr>
        <w:t>A</w:t>
      </w:r>
      <w:r w:rsidR="002B5AD9" w:rsidRPr="004A4234">
        <w:rPr>
          <w:iCs/>
        </w:rPr>
        <w:t>NÁLISE DA EMPRESA</w:t>
      </w:r>
      <w:r w:rsidR="000830E3" w:rsidRPr="004A4234">
        <w:rPr>
          <w:iCs/>
        </w:rPr>
        <w:t xml:space="preserve"> </w:t>
      </w:r>
      <w:r w:rsidR="002B5AD9" w:rsidRPr="004A4234">
        <w:rPr>
          <w:iCs/>
        </w:rPr>
        <w:t>E ALINHAMENTO ESTRATÉGICO</w:t>
      </w:r>
      <w:bookmarkEnd w:id="49"/>
      <w:bookmarkEnd w:id="50"/>
      <w:bookmarkEnd w:id="51"/>
    </w:p>
    <w:p w14:paraId="41BF7300" w14:textId="77777777" w:rsidR="000830E3" w:rsidRPr="00A22452" w:rsidRDefault="000830E3" w:rsidP="002E0862">
      <w:pPr>
        <w:jc w:val="both"/>
      </w:pPr>
    </w:p>
    <w:p w14:paraId="34E65266" w14:textId="03CCE760" w:rsidR="00F20D7B" w:rsidRPr="00A22452" w:rsidRDefault="0048362D" w:rsidP="002E0862">
      <w:pPr>
        <w:pStyle w:val="Heading2"/>
        <w:jc w:val="both"/>
      </w:pPr>
      <w:bookmarkStart w:id="52" w:name="_Toc391318158"/>
      <w:bookmarkStart w:id="53" w:name="_Toc265756250"/>
      <w:bookmarkStart w:id="54" w:name="_Toc265756716"/>
      <w:r w:rsidRPr="00A22452">
        <w:t>1.1 HISTÓRICO</w:t>
      </w:r>
      <w:bookmarkEnd w:id="52"/>
      <w:bookmarkEnd w:id="53"/>
      <w:bookmarkEnd w:id="54"/>
      <w:r w:rsidRPr="00A22452">
        <w:t xml:space="preserve"> </w:t>
      </w:r>
    </w:p>
    <w:p w14:paraId="02F3DE96" w14:textId="77777777" w:rsidR="00D71554" w:rsidRPr="00A22452" w:rsidRDefault="00D71554" w:rsidP="002E0862">
      <w:pPr>
        <w:spacing w:line="360" w:lineRule="auto"/>
        <w:jc w:val="both"/>
      </w:pPr>
    </w:p>
    <w:p w14:paraId="60AED790" w14:textId="59DA6D64" w:rsidR="00D71554" w:rsidRPr="00A22452" w:rsidRDefault="002B5AD9" w:rsidP="002E0862">
      <w:pPr>
        <w:spacing w:line="360" w:lineRule="auto"/>
        <w:jc w:val="both"/>
      </w:pPr>
      <w:r w:rsidRPr="00A22452">
        <w:t xml:space="preserve">A empresa </w:t>
      </w:r>
      <w:r w:rsidR="001351D4" w:rsidRPr="00A22452">
        <w:t xml:space="preserve">Método Transportes, </w:t>
      </w:r>
      <w:r w:rsidR="00D71554" w:rsidRPr="00A22452">
        <w:t xml:space="preserve">nacional, fundada em 1986, em Cachoeira do Sul, naquele momento com o objetivo de transportar </w:t>
      </w:r>
      <w:r w:rsidR="00427F7E" w:rsidRPr="00A22452">
        <w:t>cargas completas refrigeradas, c</w:t>
      </w:r>
      <w:r w:rsidR="00D71554" w:rsidRPr="00A22452">
        <w:t>om uma filial em SP e a matriz em Cachoeira do Sul</w:t>
      </w:r>
      <w:r w:rsidR="00507C11" w:rsidRPr="00A22452">
        <w:t>-RS</w:t>
      </w:r>
      <w:r w:rsidR="00A22452">
        <w:t xml:space="preserve">, </w:t>
      </w:r>
      <w:r w:rsidR="00D71554" w:rsidRPr="00A22452">
        <w:t>identificou-se a necessidade dos Clientes de distribuir cargas refrigeradas  fracionadas. Com esta oportunidade, ampliou-se a filial São Paulo e inaugurou-se a filiais Curitiba-PR e posteriormente a filial Biguaçu - SC. Especializada em armazenagem e distribuição de cargas fracionadas refrigeradas e se</w:t>
      </w:r>
      <w:r w:rsidR="00427F7E" w:rsidRPr="00A22452">
        <w:t>cas, atualmente atende os</w:t>
      </w:r>
      <w:r w:rsidR="00D971D6" w:rsidRPr="00A22452">
        <w:t xml:space="preserve"> estados de GO, </w:t>
      </w:r>
      <w:r w:rsidR="00D971D6" w:rsidRPr="00A22452">
        <w:rPr>
          <w:bCs/>
        </w:rPr>
        <w:t xml:space="preserve">MT, </w:t>
      </w:r>
      <w:r w:rsidR="00507C11" w:rsidRPr="00A22452">
        <w:rPr>
          <w:bCs/>
        </w:rPr>
        <w:t xml:space="preserve">MS, </w:t>
      </w:r>
      <w:r w:rsidR="00D971D6" w:rsidRPr="00A22452">
        <w:rPr>
          <w:bCs/>
        </w:rPr>
        <w:t xml:space="preserve">MG, </w:t>
      </w:r>
      <w:r w:rsidR="00D971D6" w:rsidRPr="00A22452">
        <w:t>PR e SC</w:t>
      </w:r>
      <w:r w:rsidR="00D71554" w:rsidRPr="00A22452">
        <w:t xml:space="preserve"> a partir de sua filial São Paulo</w:t>
      </w:r>
      <w:r w:rsidR="00D971D6" w:rsidRPr="00A22452">
        <w:t>, estando sua sede presente no estado do RS.</w:t>
      </w:r>
    </w:p>
    <w:p w14:paraId="5649E3C8" w14:textId="77777777" w:rsidR="00945E45" w:rsidRPr="00A22452" w:rsidRDefault="00945E45" w:rsidP="00945E45">
      <w:pPr>
        <w:jc w:val="both"/>
      </w:pPr>
    </w:p>
    <w:p w14:paraId="35D91677" w14:textId="77777777" w:rsidR="00817518" w:rsidRDefault="00817518" w:rsidP="00945E45">
      <w:pPr>
        <w:pStyle w:val="Heading2"/>
        <w:jc w:val="both"/>
      </w:pPr>
      <w:bookmarkStart w:id="55" w:name="_Toc391318159"/>
    </w:p>
    <w:p w14:paraId="4FC6CBCB" w14:textId="317450BB" w:rsidR="007D26D4" w:rsidRPr="00A22452" w:rsidRDefault="0048362D" w:rsidP="00945E45">
      <w:pPr>
        <w:pStyle w:val="Heading2"/>
        <w:jc w:val="both"/>
      </w:pPr>
      <w:bookmarkStart w:id="56" w:name="_Toc265756251"/>
      <w:bookmarkStart w:id="57" w:name="_Toc265756717"/>
      <w:r w:rsidRPr="00A22452">
        <w:t>1.2 ATIVIDADE</w:t>
      </w:r>
      <w:bookmarkEnd w:id="55"/>
      <w:bookmarkEnd w:id="56"/>
      <w:bookmarkEnd w:id="57"/>
      <w:r w:rsidRPr="00A22452">
        <w:t xml:space="preserve"> </w:t>
      </w:r>
    </w:p>
    <w:p w14:paraId="129D48D5" w14:textId="77777777" w:rsidR="007D26D4" w:rsidRPr="00A22452" w:rsidRDefault="007D26D4" w:rsidP="002E0862">
      <w:pPr>
        <w:spacing w:line="360" w:lineRule="auto"/>
        <w:jc w:val="both"/>
      </w:pPr>
    </w:p>
    <w:p w14:paraId="29FDB07A" w14:textId="77777777" w:rsidR="00C15B26" w:rsidRDefault="00C15B26" w:rsidP="002E0862">
      <w:pPr>
        <w:spacing w:line="360" w:lineRule="auto"/>
        <w:jc w:val="both"/>
      </w:pPr>
      <w:r w:rsidRPr="00A22452">
        <w:t>Os serviços prestados pela empresa referem-se a transportes e armazenagem, possuindo as seguintes características:</w:t>
      </w:r>
    </w:p>
    <w:p w14:paraId="6A6D6CD0" w14:textId="77777777" w:rsidR="00ED7C12" w:rsidRPr="00A22452" w:rsidRDefault="00ED7C12" w:rsidP="002E0862">
      <w:pPr>
        <w:spacing w:line="360" w:lineRule="auto"/>
        <w:jc w:val="both"/>
      </w:pPr>
    </w:p>
    <w:tbl>
      <w:tblPr>
        <w:tblStyle w:val="TableGrid"/>
        <w:tblW w:w="0" w:type="auto"/>
        <w:tblLook w:val="04A0" w:firstRow="1" w:lastRow="0" w:firstColumn="1" w:lastColumn="0" w:noHBand="0" w:noVBand="1"/>
      </w:tblPr>
      <w:tblGrid>
        <w:gridCol w:w="3936"/>
        <w:gridCol w:w="425"/>
        <w:gridCol w:w="4693"/>
      </w:tblGrid>
      <w:tr w:rsidR="00C15B26" w:rsidRPr="00A22452" w14:paraId="6232C2D7" w14:textId="77777777" w:rsidTr="00C15B26">
        <w:tc>
          <w:tcPr>
            <w:tcW w:w="3936" w:type="dxa"/>
            <w:tcBorders>
              <w:top w:val="single" w:sz="4" w:space="0" w:color="auto"/>
              <w:left w:val="single" w:sz="4" w:space="0" w:color="auto"/>
              <w:bottom w:val="nil"/>
              <w:right w:val="single" w:sz="4" w:space="0" w:color="auto"/>
            </w:tcBorders>
          </w:tcPr>
          <w:p w14:paraId="04680DE4" w14:textId="77777777" w:rsidR="00C15B26" w:rsidRPr="00A22452" w:rsidRDefault="00C15B26" w:rsidP="002E0862">
            <w:pPr>
              <w:spacing w:line="360" w:lineRule="auto"/>
              <w:jc w:val="both"/>
              <w:rPr>
                <w:b/>
              </w:rPr>
            </w:pPr>
            <w:r w:rsidRPr="00A22452">
              <w:rPr>
                <w:b/>
              </w:rPr>
              <w:t>TRANSPORTES</w:t>
            </w:r>
          </w:p>
        </w:tc>
        <w:tc>
          <w:tcPr>
            <w:tcW w:w="425" w:type="dxa"/>
            <w:tcBorders>
              <w:top w:val="nil"/>
              <w:left w:val="single" w:sz="4" w:space="0" w:color="auto"/>
              <w:bottom w:val="nil"/>
              <w:right w:val="single" w:sz="4" w:space="0" w:color="auto"/>
            </w:tcBorders>
          </w:tcPr>
          <w:p w14:paraId="26E9A7F1" w14:textId="77777777" w:rsidR="00C15B26" w:rsidRPr="00A22452" w:rsidRDefault="00C15B26" w:rsidP="002E0862">
            <w:pPr>
              <w:spacing w:line="360" w:lineRule="auto"/>
              <w:jc w:val="both"/>
              <w:rPr>
                <w:b/>
              </w:rPr>
            </w:pPr>
          </w:p>
        </w:tc>
        <w:tc>
          <w:tcPr>
            <w:tcW w:w="4693" w:type="dxa"/>
            <w:tcBorders>
              <w:top w:val="single" w:sz="4" w:space="0" w:color="auto"/>
              <w:left w:val="single" w:sz="4" w:space="0" w:color="auto"/>
              <w:bottom w:val="nil"/>
              <w:right w:val="single" w:sz="4" w:space="0" w:color="auto"/>
            </w:tcBorders>
          </w:tcPr>
          <w:p w14:paraId="6CDC804C" w14:textId="77777777" w:rsidR="00C15B26" w:rsidRPr="00A22452" w:rsidRDefault="00C15B26" w:rsidP="002E0862">
            <w:pPr>
              <w:spacing w:line="360" w:lineRule="auto"/>
              <w:jc w:val="both"/>
              <w:rPr>
                <w:b/>
              </w:rPr>
            </w:pPr>
            <w:r w:rsidRPr="00A22452">
              <w:rPr>
                <w:b/>
              </w:rPr>
              <w:t>ARMAZENAGEM</w:t>
            </w:r>
          </w:p>
        </w:tc>
      </w:tr>
      <w:tr w:rsidR="00C15B26" w:rsidRPr="00A22452" w14:paraId="4663215B" w14:textId="77777777" w:rsidTr="00C15B26">
        <w:tc>
          <w:tcPr>
            <w:tcW w:w="3936" w:type="dxa"/>
            <w:tcBorders>
              <w:top w:val="nil"/>
              <w:left w:val="single" w:sz="4" w:space="0" w:color="auto"/>
              <w:bottom w:val="nil"/>
              <w:right w:val="single" w:sz="4" w:space="0" w:color="auto"/>
            </w:tcBorders>
          </w:tcPr>
          <w:p w14:paraId="5069AD36" w14:textId="77777777" w:rsidR="00C15B26" w:rsidRPr="00A22452" w:rsidRDefault="00C15B26" w:rsidP="002E0862">
            <w:pPr>
              <w:numPr>
                <w:ilvl w:val="0"/>
                <w:numId w:val="15"/>
              </w:numPr>
              <w:spacing w:line="360" w:lineRule="auto"/>
              <w:jc w:val="both"/>
            </w:pPr>
            <w:r w:rsidRPr="00A22452">
              <w:t>Refrigerados fracionados</w:t>
            </w:r>
          </w:p>
        </w:tc>
        <w:tc>
          <w:tcPr>
            <w:tcW w:w="425" w:type="dxa"/>
            <w:tcBorders>
              <w:top w:val="nil"/>
              <w:left w:val="single" w:sz="4" w:space="0" w:color="auto"/>
              <w:bottom w:val="nil"/>
              <w:right w:val="single" w:sz="4" w:space="0" w:color="auto"/>
            </w:tcBorders>
          </w:tcPr>
          <w:p w14:paraId="0126DB2B" w14:textId="77777777" w:rsidR="00C15B26" w:rsidRPr="00A22452" w:rsidRDefault="00C15B26" w:rsidP="002E0862">
            <w:pPr>
              <w:numPr>
                <w:ilvl w:val="0"/>
                <w:numId w:val="15"/>
              </w:numPr>
              <w:spacing w:line="360" w:lineRule="auto"/>
              <w:jc w:val="both"/>
            </w:pPr>
          </w:p>
        </w:tc>
        <w:tc>
          <w:tcPr>
            <w:tcW w:w="4693" w:type="dxa"/>
            <w:tcBorders>
              <w:top w:val="nil"/>
              <w:left w:val="single" w:sz="4" w:space="0" w:color="auto"/>
              <w:bottom w:val="nil"/>
              <w:right w:val="single" w:sz="4" w:space="0" w:color="auto"/>
            </w:tcBorders>
          </w:tcPr>
          <w:p w14:paraId="4AB2BF56" w14:textId="77777777" w:rsidR="00C15B26" w:rsidRPr="00A22452" w:rsidRDefault="00C15B26" w:rsidP="002E0862">
            <w:pPr>
              <w:numPr>
                <w:ilvl w:val="0"/>
                <w:numId w:val="15"/>
              </w:numPr>
              <w:spacing w:line="360" w:lineRule="auto"/>
              <w:jc w:val="both"/>
            </w:pPr>
            <w:r w:rsidRPr="00A22452">
              <w:t>Produtos refrigerados</w:t>
            </w:r>
          </w:p>
        </w:tc>
      </w:tr>
      <w:tr w:rsidR="00C15B26" w:rsidRPr="00A22452" w14:paraId="67942F49" w14:textId="77777777" w:rsidTr="00C15B26">
        <w:tc>
          <w:tcPr>
            <w:tcW w:w="3936" w:type="dxa"/>
            <w:tcBorders>
              <w:top w:val="nil"/>
              <w:left w:val="single" w:sz="4" w:space="0" w:color="auto"/>
              <w:bottom w:val="nil"/>
              <w:right w:val="single" w:sz="4" w:space="0" w:color="auto"/>
            </w:tcBorders>
          </w:tcPr>
          <w:p w14:paraId="64038090" w14:textId="77777777" w:rsidR="00C15B26" w:rsidRPr="00A22452" w:rsidRDefault="00C15B26" w:rsidP="002E0862">
            <w:pPr>
              <w:numPr>
                <w:ilvl w:val="0"/>
                <w:numId w:val="15"/>
              </w:numPr>
              <w:spacing w:line="360" w:lineRule="auto"/>
              <w:jc w:val="both"/>
            </w:pPr>
            <w:r w:rsidRPr="00A22452">
              <w:t>Climatizados fracionados</w:t>
            </w:r>
          </w:p>
        </w:tc>
        <w:tc>
          <w:tcPr>
            <w:tcW w:w="425" w:type="dxa"/>
            <w:tcBorders>
              <w:top w:val="nil"/>
              <w:left w:val="single" w:sz="4" w:space="0" w:color="auto"/>
              <w:bottom w:val="nil"/>
              <w:right w:val="single" w:sz="4" w:space="0" w:color="auto"/>
            </w:tcBorders>
          </w:tcPr>
          <w:p w14:paraId="756812B7" w14:textId="77777777" w:rsidR="00C15B26" w:rsidRPr="00A22452" w:rsidRDefault="00C15B26" w:rsidP="002E0862">
            <w:pPr>
              <w:numPr>
                <w:ilvl w:val="0"/>
                <w:numId w:val="15"/>
              </w:numPr>
              <w:spacing w:line="360" w:lineRule="auto"/>
              <w:jc w:val="both"/>
            </w:pPr>
          </w:p>
        </w:tc>
        <w:tc>
          <w:tcPr>
            <w:tcW w:w="4693" w:type="dxa"/>
            <w:tcBorders>
              <w:top w:val="nil"/>
              <w:left w:val="single" w:sz="4" w:space="0" w:color="auto"/>
              <w:bottom w:val="nil"/>
              <w:right w:val="single" w:sz="4" w:space="0" w:color="auto"/>
            </w:tcBorders>
          </w:tcPr>
          <w:p w14:paraId="34A2E0BB" w14:textId="77777777" w:rsidR="00C15B26" w:rsidRPr="00A22452" w:rsidRDefault="00C15B26" w:rsidP="002E0862">
            <w:pPr>
              <w:numPr>
                <w:ilvl w:val="0"/>
                <w:numId w:val="15"/>
              </w:numPr>
              <w:spacing w:line="360" w:lineRule="auto"/>
              <w:jc w:val="both"/>
            </w:pPr>
            <w:r w:rsidRPr="00A22452">
              <w:t>Produtos climatizados</w:t>
            </w:r>
          </w:p>
        </w:tc>
      </w:tr>
      <w:tr w:rsidR="00C15B26" w:rsidRPr="00A22452" w14:paraId="0F8BF42C" w14:textId="77777777" w:rsidTr="00C15B26">
        <w:tc>
          <w:tcPr>
            <w:tcW w:w="3936" w:type="dxa"/>
            <w:tcBorders>
              <w:top w:val="nil"/>
              <w:left w:val="single" w:sz="4" w:space="0" w:color="auto"/>
              <w:bottom w:val="nil"/>
              <w:right w:val="single" w:sz="4" w:space="0" w:color="auto"/>
            </w:tcBorders>
          </w:tcPr>
          <w:p w14:paraId="3AE6FD0E" w14:textId="77777777" w:rsidR="00C15B26" w:rsidRPr="00A22452" w:rsidRDefault="00C15B26" w:rsidP="002E0862">
            <w:pPr>
              <w:numPr>
                <w:ilvl w:val="0"/>
                <w:numId w:val="15"/>
              </w:numPr>
              <w:spacing w:line="360" w:lineRule="auto"/>
              <w:jc w:val="both"/>
            </w:pPr>
            <w:r w:rsidRPr="00A22452">
              <w:t>Secos fracionados</w:t>
            </w:r>
          </w:p>
        </w:tc>
        <w:tc>
          <w:tcPr>
            <w:tcW w:w="425" w:type="dxa"/>
            <w:tcBorders>
              <w:top w:val="nil"/>
              <w:left w:val="single" w:sz="4" w:space="0" w:color="auto"/>
              <w:bottom w:val="nil"/>
              <w:right w:val="single" w:sz="4" w:space="0" w:color="auto"/>
            </w:tcBorders>
          </w:tcPr>
          <w:p w14:paraId="4A86CD63" w14:textId="77777777" w:rsidR="00C15B26" w:rsidRPr="00A22452" w:rsidRDefault="00C15B26" w:rsidP="002E0862">
            <w:pPr>
              <w:numPr>
                <w:ilvl w:val="0"/>
                <w:numId w:val="15"/>
              </w:numPr>
              <w:spacing w:line="360" w:lineRule="auto"/>
              <w:jc w:val="both"/>
            </w:pPr>
          </w:p>
        </w:tc>
        <w:tc>
          <w:tcPr>
            <w:tcW w:w="4693" w:type="dxa"/>
            <w:tcBorders>
              <w:top w:val="nil"/>
              <w:left w:val="single" w:sz="4" w:space="0" w:color="auto"/>
              <w:bottom w:val="nil"/>
              <w:right w:val="single" w:sz="4" w:space="0" w:color="auto"/>
            </w:tcBorders>
          </w:tcPr>
          <w:p w14:paraId="30823DDC" w14:textId="77777777" w:rsidR="00C15B26" w:rsidRPr="00A22452" w:rsidRDefault="00C15B26" w:rsidP="002E0862">
            <w:pPr>
              <w:numPr>
                <w:ilvl w:val="0"/>
                <w:numId w:val="15"/>
              </w:numPr>
              <w:spacing w:line="360" w:lineRule="auto"/>
              <w:jc w:val="both"/>
            </w:pPr>
            <w:r w:rsidRPr="00A22452">
              <w:t>Produtos Secos</w:t>
            </w:r>
          </w:p>
        </w:tc>
      </w:tr>
      <w:tr w:rsidR="00C15B26" w:rsidRPr="00A22452" w14:paraId="5E16746D" w14:textId="77777777" w:rsidTr="00C15B26">
        <w:tc>
          <w:tcPr>
            <w:tcW w:w="3936" w:type="dxa"/>
            <w:tcBorders>
              <w:top w:val="nil"/>
              <w:left w:val="single" w:sz="4" w:space="0" w:color="auto"/>
              <w:bottom w:val="nil"/>
              <w:right w:val="single" w:sz="4" w:space="0" w:color="auto"/>
            </w:tcBorders>
          </w:tcPr>
          <w:p w14:paraId="0722E7E5" w14:textId="77777777" w:rsidR="00C15B26" w:rsidRPr="00A22452" w:rsidRDefault="00C15B26" w:rsidP="002E0862">
            <w:pPr>
              <w:numPr>
                <w:ilvl w:val="0"/>
                <w:numId w:val="15"/>
              </w:numPr>
              <w:spacing w:line="360" w:lineRule="auto"/>
              <w:jc w:val="both"/>
            </w:pPr>
            <w:r w:rsidRPr="00A22452">
              <w:t>Cargas completas</w:t>
            </w:r>
          </w:p>
        </w:tc>
        <w:tc>
          <w:tcPr>
            <w:tcW w:w="425" w:type="dxa"/>
            <w:tcBorders>
              <w:top w:val="nil"/>
              <w:left w:val="single" w:sz="4" w:space="0" w:color="auto"/>
              <w:bottom w:val="nil"/>
              <w:right w:val="single" w:sz="4" w:space="0" w:color="auto"/>
            </w:tcBorders>
          </w:tcPr>
          <w:p w14:paraId="61270099" w14:textId="77777777" w:rsidR="00C15B26" w:rsidRPr="00A22452" w:rsidRDefault="00C15B26" w:rsidP="002E0862">
            <w:pPr>
              <w:numPr>
                <w:ilvl w:val="0"/>
                <w:numId w:val="15"/>
              </w:numPr>
              <w:spacing w:line="360" w:lineRule="auto"/>
              <w:jc w:val="both"/>
            </w:pPr>
          </w:p>
        </w:tc>
        <w:tc>
          <w:tcPr>
            <w:tcW w:w="4693" w:type="dxa"/>
            <w:tcBorders>
              <w:top w:val="nil"/>
              <w:left w:val="single" w:sz="4" w:space="0" w:color="auto"/>
              <w:bottom w:val="nil"/>
              <w:right w:val="single" w:sz="4" w:space="0" w:color="auto"/>
            </w:tcBorders>
          </w:tcPr>
          <w:p w14:paraId="304EE791" w14:textId="77777777" w:rsidR="00C15B26" w:rsidRPr="00A22452" w:rsidRDefault="00C15B26" w:rsidP="002E0862">
            <w:pPr>
              <w:numPr>
                <w:ilvl w:val="0"/>
                <w:numId w:val="15"/>
              </w:numPr>
              <w:spacing w:line="360" w:lineRule="auto"/>
              <w:jc w:val="both"/>
            </w:pPr>
            <w:proofErr w:type="spellStart"/>
            <w:r w:rsidRPr="00A22452">
              <w:t>Crossdocking</w:t>
            </w:r>
            <w:proofErr w:type="spellEnd"/>
          </w:p>
        </w:tc>
      </w:tr>
      <w:tr w:rsidR="00C15B26" w:rsidRPr="00A22452" w14:paraId="3B8402DA" w14:textId="77777777" w:rsidTr="00C15B26">
        <w:tc>
          <w:tcPr>
            <w:tcW w:w="3936" w:type="dxa"/>
            <w:tcBorders>
              <w:top w:val="nil"/>
              <w:left w:val="single" w:sz="4" w:space="0" w:color="auto"/>
              <w:bottom w:val="nil"/>
              <w:right w:val="single" w:sz="4" w:space="0" w:color="auto"/>
            </w:tcBorders>
          </w:tcPr>
          <w:p w14:paraId="1E7D4FC4" w14:textId="77777777" w:rsidR="00C15B26" w:rsidRPr="00A22452" w:rsidRDefault="00C15B26" w:rsidP="002E0862">
            <w:pPr>
              <w:numPr>
                <w:ilvl w:val="0"/>
                <w:numId w:val="15"/>
              </w:numPr>
              <w:spacing w:line="360" w:lineRule="auto"/>
              <w:jc w:val="both"/>
            </w:pPr>
            <w:r w:rsidRPr="00A22452">
              <w:t>Distribuição</w:t>
            </w:r>
          </w:p>
        </w:tc>
        <w:tc>
          <w:tcPr>
            <w:tcW w:w="425" w:type="dxa"/>
            <w:tcBorders>
              <w:top w:val="nil"/>
              <w:left w:val="single" w:sz="4" w:space="0" w:color="auto"/>
              <w:bottom w:val="nil"/>
              <w:right w:val="single" w:sz="4" w:space="0" w:color="auto"/>
            </w:tcBorders>
          </w:tcPr>
          <w:p w14:paraId="4869E7B2" w14:textId="77777777" w:rsidR="00C15B26" w:rsidRPr="00A22452" w:rsidRDefault="00C15B26" w:rsidP="002E0862">
            <w:pPr>
              <w:numPr>
                <w:ilvl w:val="0"/>
                <w:numId w:val="15"/>
              </w:numPr>
              <w:spacing w:line="360" w:lineRule="auto"/>
              <w:jc w:val="both"/>
            </w:pPr>
          </w:p>
        </w:tc>
        <w:tc>
          <w:tcPr>
            <w:tcW w:w="4693" w:type="dxa"/>
            <w:tcBorders>
              <w:top w:val="nil"/>
              <w:left w:val="single" w:sz="4" w:space="0" w:color="auto"/>
              <w:bottom w:val="nil"/>
              <w:right w:val="single" w:sz="4" w:space="0" w:color="auto"/>
            </w:tcBorders>
          </w:tcPr>
          <w:p w14:paraId="21EA7B2C" w14:textId="77777777" w:rsidR="00C15B26" w:rsidRPr="00A22452" w:rsidRDefault="00C15B26" w:rsidP="002E0862">
            <w:pPr>
              <w:numPr>
                <w:ilvl w:val="0"/>
                <w:numId w:val="15"/>
              </w:numPr>
              <w:spacing w:line="360" w:lineRule="auto"/>
              <w:jc w:val="both"/>
            </w:pPr>
            <w:r w:rsidRPr="00A22452">
              <w:t>Controle de estoque</w:t>
            </w:r>
          </w:p>
        </w:tc>
      </w:tr>
      <w:tr w:rsidR="00C15B26" w:rsidRPr="00A22452" w14:paraId="50F77C5C" w14:textId="77777777" w:rsidTr="00C15B26">
        <w:tc>
          <w:tcPr>
            <w:tcW w:w="3936" w:type="dxa"/>
            <w:tcBorders>
              <w:top w:val="nil"/>
              <w:left w:val="single" w:sz="4" w:space="0" w:color="auto"/>
              <w:bottom w:val="nil"/>
              <w:right w:val="single" w:sz="4" w:space="0" w:color="auto"/>
            </w:tcBorders>
          </w:tcPr>
          <w:p w14:paraId="526E440E" w14:textId="77777777" w:rsidR="00C15B26" w:rsidRPr="00A22452" w:rsidRDefault="00C15B26" w:rsidP="002E0862">
            <w:pPr>
              <w:spacing w:line="360" w:lineRule="auto"/>
              <w:ind w:left="720"/>
              <w:jc w:val="both"/>
            </w:pPr>
          </w:p>
        </w:tc>
        <w:tc>
          <w:tcPr>
            <w:tcW w:w="425" w:type="dxa"/>
            <w:tcBorders>
              <w:top w:val="nil"/>
              <w:left w:val="single" w:sz="4" w:space="0" w:color="auto"/>
              <w:bottom w:val="nil"/>
              <w:right w:val="single" w:sz="4" w:space="0" w:color="auto"/>
            </w:tcBorders>
          </w:tcPr>
          <w:p w14:paraId="6B35A546" w14:textId="77777777" w:rsidR="00C15B26" w:rsidRPr="00A22452" w:rsidRDefault="00C15B26" w:rsidP="002E0862">
            <w:pPr>
              <w:numPr>
                <w:ilvl w:val="0"/>
                <w:numId w:val="15"/>
              </w:numPr>
              <w:spacing w:line="360" w:lineRule="auto"/>
              <w:jc w:val="both"/>
            </w:pPr>
          </w:p>
        </w:tc>
        <w:tc>
          <w:tcPr>
            <w:tcW w:w="4693" w:type="dxa"/>
            <w:tcBorders>
              <w:top w:val="nil"/>
              <w:left w:val="single" w:sz="4" w:space="0" w:color="auto"/>
              <w:bottom w:val="nil"/>
              <w:right w:val="single" w:sz="4" w:space="0" w:color="auto"/>
            </w:tcBorders>
          </w:tcPr>
          <w:p w14:paraId="0412669E" w14:textId="77777777" w:rsidR="00C15B26" w:rsidRPr="00A22452" w:rsidRDefault="00C15B26" w:rsidP="002E0862">
            <w:pPr>
              <w:numPr>
                <w:ilvl w:val="0"/>
                <w:numId w:val="15"/>
              </w:numPr>
              <w:spacing w:line="360" w:lineRule="auto"/>
              <w:jc w:val="both"/>
            </w:pPr>
            <w:r w:rsidRPr="00A22452">
              <w:t>Montagem de kits</w:t>
            </w:r>
          </w:p>
        </w:tc>
      </w:tr>
      <w:tr w:rsidR="00C15B26" w:rsidRPr="00A22452" w14:paraId="3D0961FE" w14:textId="77777777" w:rsidTr="00C15B26">
        <w:tc>
          <w:tcPr>
            <w:tcW w:w="3936" w:type="dxa"/>
            <w:tcBorders>
              <w:top w:val="nil"/>
              <w:left w:val="single" w:sz="4" w:space="0" w:color="auto"/>
              <w:bottom w:val="nil"/>
              <w:right w:val="single" w:sz="4" w:space="0" w:color="auto"/>
            </w:tcBorders>
          </w:tcPr>
          <w:p w14:paraId="416AC1C5" w14:textId="77777777" w:rsidR="00C15B26" w:rsidRPr="00A22452" w:rsidRDefault="00C15B26" w:rsidP="002E0862">
            <w:pPr>
              <w:spacing w:line="360" w:lineRule="auto"/>
              <w:ind w:left="720"/>
              <w:jc w:val="both"/>
            </w:pPr>
          </w:p>
        </w:tc>
        <w:tc>
          <w:tcPr>
            <w:tcW w:w="425" w:type="dxa"/>
            <w:tcBorders>
              <w:top w:val="nil"/>
              <w:left w:val="single" w:sz="4" w:space="0" w:color="auto"/>
              <w:bottom w:val="nil"/>
              <w:right w:val="single" w:sz="4" w:space="0" w:color="auto"/>
            </w:tcBorders>
          </w:tcPr>
          <w:p w14:paraId="37986F12" w14:textId="77777777" w:rsidR="00C15B26" w:rsidRPr="00A22452" w:rsidRDefault="00C15B26" w:rsidP="002E0862">
            <w:pPr>
              <w:numPr>
                <w:ilvl w:val="0"/>
                <w:numId w:val="15"/>
              </w:numPr>
              <w:spacing w:line="360" w:lineRule="auto"/>
              <w:jc w:val="both"/>
            </w:pPr>
          </w:p>
        </w:tc>
        <w:tc>
          <w:tcPr>
            <w:tcW w:w="4693" w:type="dxa"/>
            <w:tcBorders>
              <w:top w:val="nil"/>
              <w:left w:val="single" w:sz="4" w:space="0" w:color="auto"/>
              <w:bottom w:val="nil"/>
              <w:right w:val="single" w:sz="4" w:space="0" w:color="auto"/>
            </w:tcBorders>
          </w:tcPr>
          <w:p w14:paraId="6DE9CA78" w14:textId="77777777" w:rsidR="00C15B26" w:rsidRPr="00A22452" w:rsidRDefault="00C15B26" w:rsidP="002E0862">
            <w:pPr>
              <w:numPr>
                <w:ilvl w:val="0"/>
                <w:numId w:val="15"/>
              </w:numPr>
              <w:spacing w:line="360" w:lineRule="auto"/>
              <w:jc w:val="both"/>
            </w:pPr>
            <w:r w:rsidRPr="00A22452">
              <w:t>Operação in-</w:t>
            </w:r>
            <w:proofErr w:type="spellStart"/>
            <w:r w:rsidRPr="00A22452">
              <w:t>house</w:t>
            </w:r>
            <w:proofErr w:type="spellEnd"/>
          </w:p>
        </w:tc>
      </w:tr>
      <w:tr w:rsidR="00C15B26" w:rsidRPr="00A22452" w14:paraId="6FB2631C" w14:textId="77777777" w:rsidTr="00C15B26">
        <w:tc>
          <w:tcPr>
            <w:tcW w:w="3936" w:type="dxa"/>
            <w:tcBorders>
              <w:top w:val="nil"/>
              <w:left w:val="single" w:sz="4" w:space="0" w:color="auto"/>
              <w:bottom w:val="single" w:sz="4" w:space="0" w:color="auto"/>
              <w:right w:val="single" w:sz="4" w:space="0" w:color="auto"/>
            </w:tcBorders>
          </w:tcPr>
          <w:p w14:paraId="2C01259E" w14:textId="77777777" w:rsidR="00C15B26" w:rsidRPr="00A22452" w:rsidRDefault="00C15B26" w:rsidP="002E0862">
            <w:pPr>
              <w:spacing w:line="360" w:lineRule="auto"/>
              <w:ind w:left="720"/>
              <w:jc w:val="both"/>
            </w:pPr>
          </w:p>
        </w:tc>
        <w:tc>
          <w:tcPr>
            <w:tcW w:w="425" w:type="dxa"/>
            <w:tcBorders>
              <w:top w:val="nil"/>
              <w:left w:val="single" w:sz="4" w:space="0" w:color="auto"/>
              <w:bottom w:val="nil"/>
              <w:right w:val="single" w:sz="4" w:space="0" w:color="auto"/>
            </w:tcBorders>
          </w:tcPr>
          <w:p w14:paraId="430CD7CB" w14:textId="77777777" w:rsidR="00C15B26" w:rsidRPr="00A22452" w:rsidRDefault="00C15B26" w:rsidP="002E0862">
            <w:pPr>
              <w:numPr>
                <w:ilvl w:val="0"/>
                <w:numId w:val="15"/>
              </w:numPr>
              <w:spacing w:line="360" w:lineRule="auto"/>
              <w:jc w:val="both"/>
            </w:pPr>
          </w:p>
        </w:tc>
        <w:tc>
          <w:tcPr>
            <w:tcW w:w="4693" w:type="dxa"/>
            <w:tcBorders>
              <w:top w:val="nil"/>
              <w:left w:val="single" w:sz="4" w:space="0" w:color="auto"/>
              <w:bottom w:val="single" w:sz="4" w:space="0" w:color="auto"/>
              <w:right w:val="single" w:sz="4" w:space="0" w:color="auto"/>
            </w:tcBorders>
          </w:tcPr>
          <w:p w14:paraId="5EBF65D4" w14:textId="77777777" w:rsidR="00C15B26" w:rsidRPr="00A22452" w:rsidRDefault="00C15B26" w:rsidP="002E0862">
            <w:pPr>
              <w:numPr>
                <w:ilvl w:val="0"/>
                <w:numId w:val="15"/>
              </w:numPr>
              <w:spacing w:line="360" w:lineRule="auto"/>
              <w:jc w:val="both"/>
            </w:pPr>
            <w:r w:rsidRPr="00A22452">
              <w:t>Projetos e consultoria</w:t>
            </w:r>
          </w:p>
        </w:tc>
      </w:tr>
    </w:tbl>
    <w:p w14:paraId="299114FF" w14:textId="77777777" w:rsidR="00C15B26" w:rsidRPr="00A22452" w:rsidRDefault="00C15B26" w:rsidP="002E0862">
      <w:pPr>
        <w:spacing w:line="360" w:lineRule="auto"/>
        <w:jc w:val="both"/>
        <w:rPr>
          <w:lang w:val="en-US"/>
        </w:rPr>
      </w:pPr>
    </w:p>
    <w:p w14:paraId="24F3676A" w14:textId="77777777" w:rsidR="007D26D4" w:rsidRPr="00A22452" w:rsidRDefault="007D26D4" w:rsidP="002E0862">
      <w:pPr>
        <w:spacing w:line="360" w:lineRule="auto"/>
        <w:jc w:val="both"/>
        <w:rPr>
          <w:bCs/>
        </w:rPr>
      </w:pPr>
      <w:r w:rsidRPr="00A22452">
        <w:rPr>
          <w:bCs/>
        </w:rPr>
        <w:t>As operações da empresa estão assim divididas:</w:t>
      </w:r>
    </w:p>
    <w:p w14:paraId="28D310B8" w14:textId="24492644" w:rsidR="007D26D4" w:rsidRPr="00A22452" w:rsidRDefault="007D26D4" w:rsidP="002E0862">
      <w:pPr>
        <w:numPr>
          <w:ilvl w:val="0"/>
          <w:numId w:val="16"/>
        </w:numPr>
        <w:spacing w:line="360" w:lineRule="auto"/>
        <w:jc w:val="both"/>
      </w:pPr>
      <w:r w:rsidRPr="00A22452">
        <w:rPr>
          <w:bCs/>
        </w:rPr>
        <w:t xml:space="preserve">Transferências  de cargas completas: </w:t>
      </w:r>
      <w:r w:rsidRPr="00A22452">
        <w:t>Secas e Refrigeradas</w:t>
      </w:r>
      <w:r w:rsidR="00A95806">
        <w:t>;</w:t>
      </w:r>
    </w:p>
    <w:p w14:paraId="44353A0F" w14:textId="254DCF41" w:rsidR="007D26D4" w:rsidRPr="00A22452" w:rsidRDefault="007D26D4" w:rsidP="002E0862">
      <w:pPr>
        <w:numPr>
          <w:ilvl w:val="0"/>
          <w:numId w:val="16"/>
        </w:numPr>
        <w:spacing w:line="360" w:lineRule="auto"/>
        <w:jc w:val="both"/>
      </w:pPr>
      <w:r w:rsidRPr="00A22452">
        <w:rPr>
          <w:bCs/>
        </w:rPr>
        <w:t xml:space="preserve">Distribuição refrigerada (Capital e interior) nos seguintes estados : </w:t>
      </w:r>
      <w:r w:rsidR="00D971D6" w:rsidRPr="00A22452">
        <w:t xml:space="preserve">GO, </w:t>
      </w:r>
      <w:r w:rsidR="00D971D6" w:rsidRPr="00A22452">
        <w:rPr>
          <w:bCs/>
        </w:rPr>
        <w:t xml:space="preserve">MT, </w:t>
      </w:r>
      <w:r w:rsidR="00507C11" w:rsidRPr="00A22452">
        <w:rPr>
          <w:bCs/>
        </w:rPr>
        <w:t xml:space="preserve">MS, </w:t>
      </w:r>
      <w:r w:rsidR="00D971D6" w:rsidRPr="00A22452">
        <w:rPr>
          <w:bCs/>
        </w:rPr>
        <w:t xml:space="preserve">MG, </w:t>
      </w:r>
      <w:r w:rsidR="00D971D6" w:rsidRPr="00A22452">
        <w:t>PR, SC e RS</w:t>
      </w:r>
      <w:r w:rsidR="00A95806">
        <w:t>;</w:t>
      </w:r>
    </w:p>
    <w:p w14:paraId="49013BC6" w14:textId="3514AE35" w:rsidR="007D26D4" w:rsidRPr="00A22452" w:rsidRDefault="007D26D4" w:rsidP="002E0862">
      <w:pPr>
        <w:numPr>
          <w:ilvl w:val="0"/>
          <w:numId w:val="16"/>
        </w:numPr>
        <w:spacing w:line="360" w:lineRule="auto"/>
        <w:jc w:val="both"/>
      </w:pPr>
      <w:r w:rsidRPr="00A22452">
        <w:rPr>
          <w:bCs/>
        </w:rPr>
        <w:t xml:space="preserve">Armazenagem :  </w:t>
      </w:r>
      <w:r w:rsidRPr="00A22452">
        <w:t>Nos armazéns de PR, SC e RS</w:t>
      </w:r>
      <w:r w:rsidR="00A95806">
        <w:t>.</w:t>
      </w:r>
    </w:p>
    <w:p w14:paraId="54A723CC" w14:textId="38F06336" w:rsidR="00A001CF" w:rsidRPr="00A22452" w:rsidRDefault="0048362D" w:rsidP="002E0862">
      <w:pPr>
        <w:pStyle w:val="Heading2"/>
        <w:jc w:val="both"/>
      </w:pPr>
      <w:bookmarkStart w:id="58" w:name="_Toc391318160"/>
      <w:bookmarkStart w:id="59" w:name="_Toc265756252"/>
      <w:bookmarkStart w:id="60" w:name="_Toc265756718"/>
      <w:r w:rsidRPr="00A22452">
        <w:lastRenderedPageBreak/>
        <w:t>1.3 ESTRUTURA</w:t>
      </w:r>
      <w:bookmarkEnd w:id="58"/>
      <w:bookmarkEnd w:id="59"/>
      <w:bookmarkEnd w:id="60"/>
      <w:r w:rsidRPr="00A22452">
        <w:t xml:space="preserve"> </w:t>
      </w:r>
    </w:p>
    <w:p w14:paraId="44C706A7" w14:textId="77777777" w:rsidR="000830E3" w:rsidRPr="00A22452" w:rsidRDefault="000830E3" w:rsidP="002E0862">
      <w:pPr>
        <w:jc w:val="both"/>
      </w:pPr>
    </w:p>
    <w:p w14:paraId="43B0226D" w14:textId="77777777" w:rsidR="00A001CF" w:rsidRPr="00A22452" w:rsidRDefault="00A001CF" w:rsidP="002E0862">
      <w:pPr>
        <w:jc w:val="both"/>
      </w:pPr>
    </w:p>
    <w:p w14:paraId="04282C01" w14:textId="77777777" w:rsidR="00A001CF" w:rsidRPr="00A22452" w:rsidRDefault="00A001CF" w:rsidP="002E0862">
      <w:pPr>
        <w:spacing w:line="360" w:lineRule="auto"/>
        <w:jc w:val="both"/>
      </w:pPr>
      <w:r w:rsidRPr="00A22452">
        <w:rPr>
          <w:noProof/>
          <w:lang w:val="en-US" w:eastAsia="en-US"/>
        </w:rPr>
        <w:drawing>
          <wp:inline distT="0" distB="0" distL="0" distR="0" wp14:anchorId="142CC6DB" wp14:editId="14D584A5">
            <wp:extent cx="2021200" cy="1305549"/>
            <wp:effectExtent l="0" t="0" r="11430" b="0"/>
            <wp:docPr id="7" name="Picture 7" descr="Macintosh HD:Users:user:Desktop:Captura de Tela 2014-05-04 às 12.57.4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user:Desktop:Captura de Tela 2014-05-04 às 12.57.40 PM.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21342" cy="1305641"/>
                    </a:xfrm>
                    <a:prstGeom prst="rect">
                      <a:avLst/>
                    </a:prstGeom>
                    <a:noFill/>
                    <a:ln>
                      <a:noFill/>
                    </a:ln>
                  </pic:spPr>
                </pic:pic>
              </a:graphicData>
            </a:graphic>
          </wp:inline>
        </w:drawing>
      </w:r>
      <w:r w:rsidRPr="00A22452">
        <w:rPr>
          <w:noProof/>
          <w:lang w:val="en-US" w:eastAsia="en-US"/>
        </w:rPr>
        <w:drawing>
          <wp:inline distT="0" distB="0" distL="0" distR="0" wp14:anchorId="5E4E738C" wp14:editId="02B3B840">
            <wp:extent cx="3177540" cy="1306938"/>
            <wp:effectExtent l="0" t="0" r="0" b="0"/>
            <wp:docPr id="8" name="Picture 8" descr="Macintosh HD:Users:user:Desktop:Captura de Tela 2014-05-04 às 12.59.1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ser:Desktop:Captura de Tela 2014-05-04 às 12.59.18 PM.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8142" cy="1307185"/>
                    </a:xfrm>
                    <a:prstGeom prst="rect">
                      <a:avLst/>
                    </a:prstGeom>
                    <a:noFill/>
                    <a:ln>
                      <a:noFill/>
                    </a:ln>
                  </pic:spPr>
                </pic:pic>
              </a:graphicData>
            </a:graphic>
          </wp:inline>
        </w:drawing>
      </w:r>
    </w:p>
    <w:p w14:paraId="4F5EEB1A" w14:textId="77777777" w:rsidR="007D26D4" w:rsidRPr="00A22452" w:rsidRDefault="007D26D4" w:rsidP="002E0862">
      <w:pPr>
        <w:spacing w:line="360" w:lineRule="auto"/>
        <w:jc w:val="both"/>
        <w:rPr>
          <w:lang w:val="en-US"/>
        </w:rPr>
      </w:pPr>
    </w:p>
    <w:p w14:paraId="2DA26556" w14:textId="010DCC5E" w:rsidR="00A001CF" w:rsidRPr="00A22452" w:rsidRDefault="00913586" w:rsidP="002E0862">
      <w:pPr>
        <w:spacing w:line="360" w:lineRule="auto"/>
        <w:jc w:val="both"/>
      </w:pPr>
      <w:r w:rsidRPr="00A22452">
        <w:t xml:space="preserve"> </w:t>
      </w:r>
      <w:r w:rsidR="00754409" w:rsidRPr="00A22452">
        <w:t xml:space="preserve">Possuindo um total de </w:t>
      </w:r>
      <w:r w:rsidR="001351D4" w:rsidRPr="00A22452">
        <w:t>28 veículos em sua frota</w:t>
      </w:r>
      <w:r w:rsidR="00754409" w:rsidRPr="00A22452">
        <w:t>, a</w:t>
      </w:r>
      <w:r w:rsidR="0097227D" w:rsidRPr="00A22452">
        <w:t xml:space="preserve"> empresa </w:t>
      </w:r>
      <w:r w:rsidR="00754409" w:rsidRPr="00A22452">
        <w:t>conta com</w:t>
      </w:r>
      <w:r w:rsidR="00507C11" w:rsidRPr="00A22452">
        <w:t xml:space="preserve"> 7</w:t>
      </w:r>
      <w:r w:rsidR="0097227D" w:rsidRPr="00A22452">
        <w:t xml:space="preserve"> filiais estrategicamente localizadas nas capitais dos </w:t>
      </w:r>
      <w:r w:rsidR="00754409" w:rsidRPr="00A22452">
        <w:t>estados de</w:t>
      </w:r>
      <w:r w:rsidR="0097227D" w:rsidRPr="00A22452">
        <w:t xml:space="preserve"> </w:t>
      </w:r>
      <w:r w:rsidR="001351D4" w:rsidRPr="00A22452">
        <w:t xml:space="preserve">GO, </w:t>
      </w:r>
      <w:r w:rsidR="0097227D" w:rsidRPr="00A22452">
        <w:rPr>
          <w:bCs/>
        </w:rPr>
        <w:t xml:space="preserve">MT, </w:t>
      </w:r>
      <w:r w:rsidR="00507C11" w:rsidRPr="00A22452">
        <w:rPr>
          <w:bCs/>
        </w:rPr>
        <w:t xml:space="preserve">MS, </w:t>
      </w:r>
      <w:r w:rsidR="0097227D" w:rsidRPr="00A22452">
        <w:rPr>
          <w:bCs/>
        </w:rPr>
        <w:t xml:space="preserve">MG, </w:t>
      </w:r>
      <w:r w:rsidR="001351D4" w:rsidRPr="00A22452">
        <w:rPr>
          <w:bCs/>
        </w:rPr>
        <w:t xml:space="preserve">SP, </w:t>
      </w:r>
      <w:r w:rsidR="001351D4" w:rsidRPr="00A22452">
        <w:t>PR e SC além da matriz no</w:t>
      </w:r>
      <w:r w:rsidR="0097227D" w:rsidRPr="00A22452">
        <w:t xml:space="preserve"> RS , todas elas com estrutura </w:t>
      </w:r>
      <w:r w:rsidR="00754409" w:rsidRPr="00A22452">
        <w:t xml:space="preserve">e capacidade </w:t>
      </w:r>
      <w:r w:rsidR="0097227D" w:rsidRPr="00A22452">
        <w:t xml:space="preserve">de armazenagem </w:t>
      </w:r>
      <w:r w:rsidR="00754409" w:rsidRPr="00A22452">
        <w:t xml:space="preserve">de cargas </w:t>
      </w:r>
      <w:r w:rsidR="0097227D" w:rsidRPr="00A22452">
        <w:t>seca</w:t>
      </w:r>
      <w:r w:rsidR="00754409" w:rsidRPr="00A22452">
        <w:t>s</w:t>
      </w:r>
      <w:r w:rsidR="0097227D" w:rsidRPr="00A22452">
        <w:t xml:space="preserve"> e refrigerada</w:t>
      </w:r>
      <w:r w:rsidR="00754409" w:rsidRPr="00A22452">
        <w:t>s</w:t>
      </w:r>
      <w:r w:rsidR="0097227D" w:rsidRPr="00A22452">
        <w:t xml:space="preserve">  dispondo de veículos especializados em distribuição. </w:t>
      </w:r>
    </w:p>
    <w:p w14:paraId="35C94334" w14:textId="77777777" w:rsidR="000830E3" w:rsidRPr="00A22452" w:rsidRDefault="000830E3" w:rsidP="002E0862">
      <w:pPr>
        <w:spacing w:line="360" w:lineRule="auto"/>
        <w:jc w:val="both"/>
      </w:pPr>
    </w:p>
    <w:p w14:paraId="1910013E" w14:textId="220DA07E" w:rsidR="000830E3" w:rsidRPr="00A22452" w:rsidRDefault="000830E3" w:rsidP="002E0862">
      <w:pPr>
        <w:spacing w:line="360" w:lineRule="auto"/>
        <w:jc w:val="both"/>
      </w:pPr>
      <w:r w:rsidRPr="00A22452">
        <w:t xml:space="preserve">Abaixo detalhamento </w:t>
      </w:r>
      <w:r w:rsidR="00507C11" w:rsidRPr="00A22452">
        <w:t>das principais</w:t>
      </w:r>
      <w:r w:rsidRPr="00A22452">
        <w:t xml:space="preserve"> filias:</w:t>
      </w:r>
    </w:p>
    <w:p w14:paraId="156C017B" w14:textId="56E27BE9" w:rsidR="00A001CF" w:rsidRPr="00A22452" w:rsidRDefault="00507C11" w:rsidP="002E0862">
      <w:pPr>
        <w:spacing w:line="360" w:lineRule="auto"/>
        <w:jc w:val="both"/>
      </w:pPr>
      <w:r w:rsidRPr="00A22452">
        <w:rPr>
          <w:noProof/>
          <w:lang w:val="en-US" w:eastAsia="en-US"/>
        </w:rPr>
        <mc:AlternateContent>
          <mc:Choice Requires="wps">
            <w:drawing>
              <wp:anchor distT="0" distB="0" distL="114300" distR="114300" simplePos="0" relativeHeight="251653120" behindDoc="0" locked="0" layoutInCell="1" allowOverlap="1" wp14:anchorId="49B872BC" wp14:editId="3051C2A9">
                <wp:simplePos x="0" y="0"/>
                <wp:positionH relativeFrom="column">
                  <wp:posOffset>0</wp:posOffset>
                </wp:positionH>
                <wp:positionV relativeFrom="paragraph">
                  <wp:posOffset>1524000</wp:posOffset>
                </wp:positionV>
                <wp:extent cx="2857500" cy="342900"/>
                <wp:effectExtent l="0" t="0" r="12700" b="12700"/>
                <wp:wrapNone/>
                <wp:docPr id="7191" name="Text Box 7191"/>
                <wp:cNvGraphicFramePr/>
                <a:graphic xmlns:a="http://schemas.openxmlformats.org/drawingml/2006/main">
                  <a:graphicData uri="http://schemas.microsoft.com/office/word/2010/wordprocessingShape">
                    <wps:wsp>
                      <wps:cNvSpPr txBox="1"/>
                      <wps:spPr>
                        <a:xfrm>
                          <a:off x="0" y="0"/>
                          <a:ext cx="2857500" cy="342900"/>
                        </a:xfrm>
                        <a:prstGeom prst="rect">
                          <a:avLst/>
                        </a:prstGeom>
                        <a:solidFill>
                          <a:schemeClr val="bg1"/>
                        </a:solid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F393AFF" w14:textId="0858E9FD" w:rsidR="00462522" w:rsidRPr="00507C11" w:rsidRDefault="00462522">
                            <w:pPr>
                              <w:rPr>
                                <w:b/>
                              </w:rPr>
                            </w:pPr>
                            <w:r w:rsidRPr="00507C11">
                              <w:rPr>
                                <w:b/>
                              </w:rPr>
                              <w:t>10 Veículos próprios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7191" o:spid="_x0000_s1026" type="#_x0000_t202" style="position:absolute;left:0;text-align:left;margin-left:0;margin-top:120pt;width:225pt;height:2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" fillcolor="white [3212]" stroked="f">
                <v:textbox>
                  <w:txbxContent>
                    <w:p w14:paraId="3F393AFF" w14:textId="0858E9FD" w:rsidR="00462522" w:rsidRPr="00507C11" w:rsidRDefault="00462522">
                      <w:pPr>
                        <w:rPr>
                          <w:b/>
                        </w:rPr>
                      </w:pPr>
                      <w:r w:rsidRPr="00507C11">
                        <w:rPr>
                          <w:b/>
                        </w:rPr>
                        <w:t>10 Veículos próprios</w:t>
                      </w:r>
                    </w:p>
                  </w:txbxContent>
                </v:textbox>
              </v:shape>
            </w:pict>
          </mc:Fallback>
        </mc:AlternateContent>
      </w:r>
      <w:r w:rsidR="00A001CF" w:rsidRPr="00A22452">
        <w:rPr>
          <w:noProof/>
          <w:lang w:val="en-US" w:eastAsia="en-US"/>
        </w:rPr>
        <w:drawing>
          <wp:inline distT="0" distB="0" distL="0" distR="0" wp14:anchorId="622057C1" wp14:editId="15DAF43F">
            <wp:extent cx="5605780" cy="2067560"/>
            <wp:effectExtent l="0" t="0" r="7620" b="0"/>
            <wp:docPr id="25" name="Picture 25" descr="Macintosh HD:Users:user:Desktop:Captura de Tela 2014-05-04 às 01.52.2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user:Desktop:Captura de Tela 2014-05-04 às 01.52.26 PM.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05780" cy="2067560"/>
                    </a:xfrm>
                    <a:prstGeom prst="rect">
                      <a:avLst/>
                    </a:prstGeom>
                    <a:noFill/>
                    <a:ln>
                      <a:noFill/>
                    </a:ln>
                  </pic:spPr>
                </pic:pic>
              </a:graphicData>
            </a:graphic>
          </wp:inline>
        </w:drawing>
      </w:r>
    </w:p>
    <w:p w14:paraId="0F79D9D0" w14:textId="552773BC" w:rsidR="00A001CF" w:rsidRPr="00A22452" w:rsidRDefault="00507C11" w:rsidP="002E0862">
      <w:pPr>
        <w:spacing w:line="360" w:lineRule="auto"/>
        <w:jc w:val="both"/>
      </w:pPr>
      <w:r w:rsidRPr="00A22452">
        <w:rPr>
          <w:noProof/>
          <w:lang w:val="en-US" w:eastAsia="en-US"/>
        </w:rPr>
        <mc:AlternateContent>
          <mc:Choice Requires="wps">
            <w:drawing>
              <wp:anchor distT="0" distB="0" distL="114300" distR="114300" simplePos="0" relativeHeight="251657216" behindDoc="0" locked="0" layoutInCell="1" allowOverlap="1" wp14:anchorId="658FE09E" wp14:editId="7C4BF629">
                <wp:simplePos x="0" y="0"/>
                <wp:positionH relativeFrom="column">
                  <wp:posOffset>0</wp:posOffset>
                </wp:positionH>
                <wp:positionV relativeFrom="paragraph">
                  <wp:posOffset>1654810</wp:posOffset>
                </wp:positionV>
                <wp:extent cx="2743200" cy="342900"/>
                <wp:effectExtent l="0" t="0" r="0" b="12700"/>
                <wp:wrapNone/>
                <wp:docPr id="7192" name="Text Box 7192"/>
                <wp:cNvGraphicFramePr/>
                <a:graphic xmlns:a="http://schemas.openxmlformats.org/drawingml/2006/main">
                  <a:graphicData uri="http://schemas.microsoft.com/office/word/2010/wordprocessingShape">
                    <wps:wsp>
                      <wps:cNvSpPr txBox="1"/>
                      <wps:spPr>
                        <a:xfrm>
                          <a:off x="0" y="0"/>
                          <a:ext cx="2743200" cy="342900"/>
                        </a:xfrm>
                        <a:prstGeom prst="rect">
                          <a:avLst/>
                        </a:prstGeom>
                        <a:solidFill>
                          <a:schemeClr val="bg1"/>
                        </a:solid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9F525BB" w14:textId="26F20504" w:rsidR="00462522" w:rsidRPr="00507C11" w:rsidRDefault="00462522">
                            <w:pPr>
                              <w:rPr>
                                <w:b/>
                              </w:rPr>
                            </w:pPr>
                            <w:r w:rsidRPr="00507C11">
                              <w:rPr>
                                <w:b/>
                              </w:rPr>
                              <w:t>10 Veículos</w:t>
                            </w:r>
                            <w:r>
                              <w:rPr>
                                <w:b/>
                              </w:rPr>
                              <w:t xml:space="preserve"> próprios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192" o:spid="_x0000_s1027" type="#_x0000_t202" style="position:absolute;left:0;text-align:left;margin-left:0;margin-top:130.3pt;width:3in;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" fillcolor="white [3212]" stroked="f">
                <v:textbox>
                  <w:txbxContent>
                    <w:p w14:paraId="69F525BB" w14:textId="26F20504" w:rsidR="00462522" w:rsidRPr="00507C11" w:rsidRDefault="00462522">
                      <w:pPr>
                        <w:rPr>
                          <w:b/>
                        </w:rPr>
                      </w:pPr>
                      <w:r w:rsidRPr="00507C11">
                        <w:rPr>
                          <w:b/>
                        </w:rPr>
                        <w:t>10 Veículos</w:t>
                      </w:r>
                      <w:r>
                        <w:rPr>
                          <w:b/>
                        </w:rPr>
                        <w:t xml:space="preserve"> próprios</w:t>
                      </w:r>
                    </w:p>
                  </w:txbxContent>
                </v:textbox>
              </v:shape>
            </w:pict>
          </mc:Fallback>
        </mc:AlternateContent>
      </w:r>
      <w:r w:rsidR="00A001CF" w:rsidRPr="00A22452">
        <w:rPr>
          <w:noProof/>
          <w:lang w:val="en-US" w:eastAsia="en-US"/>
        </w:rPr>
        <w:drawing>
          <wp:inline distT="0" distB="0" distL="0" distR="0" wp14:anchorId="0835C020" wp14:editId="49B0040D">
            <wp:extent cx="5605780" cy="2091055"/>
            <wp:effectExtent l="0" t="0" r="7620" b="0"/>
            <wp:docPr id="23" name="Picture 23" descr="Macintosh HD:Users:user:Desktop:Captura de Tela 2014-05-04 às 01.53.0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user:Desktop:Captura de Tela 2014-05-04 às 01.53.09 P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05780" cy="2091055"/>
                    </a:xfrm>
                    <a:prstGeom prst="rect">
                      <a:avLst/>
                    </a:prstGeom>
                    <a:noFill/>
                    <a:ln>
                      <a:noFill/>
                    </a:ln>
                  </pic:spPr>
                </pic:pic>
              </a:graphicData>
            </a:graphic>
          </wp:inline>
        </w:drawing>
      </w:r>
    </w:p>
    <w:p w14:paraId="13D10485" w14:textId="7BC46758" w:rsidR="00A001CF" w:rsidRPr="00A22452" w:rsidRDefault="00507C11" w:rsidP="002E0862">
      <w:pPr>
        <w:spacing w:line="360" w:lineRule="auto"/>
        <w:jc w:val="both"/>
      </w:pPr>
      <w:r w:rsidRPr="00A22452">
        <w:rPr>
          <w:noProof/>
          <w:lang w:val="en-US" w:eastAsia="en-US"/>
        </w:rPr>
        <w:lastRenderedPageBreak/>
        <mc:AlternateContent>
          <mc:Choice Requires="wps">
            <w:drawing>
              <wp:anchor distT="0" distB="0" distL="114300" distR="114300" simplePos="0" relativeHeight="251661312" behindDoc="0" locked="0" layoutInCell="1" allowOverlap="1" wp14:anchorId="38BD95C7" wp14:editId="5C27C20B">
                <wp:simplePos x="0" y="0"/>
                <wp:positionH relativeFrom="column">
                  <wp:posOffset>0</wp:posOffset>
                </wp:positionH>
                <wp:positionV relativeFrom="paragraph">
                  <wp:posOffset>1943100</wp:posOffset>
                </wp:positionV>
                <wp:extent cx="2743200" cy="342900"/>
                <wp:effectExtent l="0" t="0" r="0" b="12700"/>
                <wp:wrapNone/>
                <wp:docPr id="7193" name="Text Box 7193"/>
                <wp:cNvGraphicFramePr/>
                <a:graphic xmlns:a="http://schemas.openxmlformats.org/drawingml/2006/main">
                  <a:graphicData uri="http://schemas.microsoft.com/office/word/2010/wordprocessingShape">
                    <wps:wsp>
                      <wps:cNvSpPr txBox="1"/>
                      <wps:spPr>
                        <a:xfrm>
                          <a:off x="0" y="0"/>
                          <a:ext cx="2743200" cy="342900"/>
                        </a:xfrm>
                        <a:prstGeom prst="rect">
                          <a:avLst/>
                        </a:prstGeom>
                        <a:solidFill>
                          <a:schemeClr val="bg1"/>
                        </a:solid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7C92E20" w14:textId="22EEF838" w:rsidR="00462522" w:rsidRPr="00507C11" w:rsidRDefault="00462522">
                            <w:pPr>
                              <w:rPr>
                                <w:b/>
                              </w:rPr>
                            </w:pPr>
                            <w:r w:rsidRPr="00507C11">
                              <w:rPr>
                                <w:b/>
                              </w:rPr>
                              <w:t>6 Veículos</w:t>
                            </w:r>
                            <w:r>
                              <w:rPr>
                                <w:b/>
                              </w:rPr>
                              <w:t xml:space="preserve"> próprios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193" o:spid="_x0000_s1028" type="#_x0000_t202" style="position:absolute;left:0;text-align:left;margin-left:0;margin-top:153pt;width:3in;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" fillcolor="white [3212]" stroked="f">
                <v:textbox>
                  <w:txbxContent>
                    <w:p w14:paraId="77C92E20" w14:textId="22EEF838" w:rsidR="00462522" w:rsidRPr="00507C11" w:rsidRDefault="00462522">
                      <w:pPr>
                        <w:rPr>
                          <w:b/>
                        </w:rPr>
                      </w:pPr>
                      <w:r w:rsidRPr="00507C11">
                        <w:rPr>
                          <w:b/>
                        </w:rPr>
                        <w:t>6 Veículos</w:t>
                      </w:r>
                      <w:r>
                        <w:rPr>
                          <w:b/>
                        </w:rPr>
                        <w:t xml:space="preserve"> próprios</w:t>
                      </w:r>
                    </w:p>
                  </w:txbxContent>
                </v:textbox>
              </v:shape>
            </w:pict>
          </mc:Fallback>
        </mc:AlternateContent>
      </w:r>
      <w:r w:rsidR="00A001CF" w:rsidRPr="00A22452">
        <w:rPr>
          <w:noProof/>
          <w:lang w:val="en-US" w:eastAsia="en-US"/>
        </w:rPr>
        <w:drawing>
          <wp:inline distT="0" distB="0" distL="0" distR="0" wp14:anchorId="0BD56255" wp14:editId="466E5FB8">
            <wp:extent cx="5605780" cy="2433320"/>
            <wp:effectExtent l="0" t="0" r="7620" b="5080"/>
            <wp:docPr id="27" name="Picture 27" descr="Macintosh HD:Users:user:Desktop:Captura de Tela 2014-05-04 às 01.52.1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user:Desktop:Captura de Tela 2014-05-04 às 01.52.12 PM.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05780" cy="2433320"/>
                    </a:xfrm>
                    <a:prstGeom prst="rect">
                      <a:avLst/>
                    </a:prstGeom>
                    <a:noFill/>
                    <a:ln>
                      <a:noFill/>
                    </a:ln>
                  </pic:spPr>
                </pic:pic>
              </a:graphicData>
            </a:graphic>
          </wp:inline>
        </w:drawing>
      </w:r>
    </w:p>
    <w:p w14:paraId="1DD43097" w14:textId="77777777" w:rsidR="0048362D" w:rsidRPr="00A22452" w:rsidRDefault="0048362D" w:rsidP="002E0862">
      <w:pPr>
        <w:jc w:val="both"/>
      </w:pPr>
    </w:p>
    <w:p w14:paraId="590A375A" w14:textId="530BEBE9" w:rsidR="006E3E4E" w:rsidRPr="00A22452" w:rsidRDefault="0048362D" w:rsidP="007E2F39">
      <w:pPr>
        <w:pStyle w:val="Heading2"/>
      </w:pPr>
      <w:bookmarkStart w:id="61" w:name="_Toc391318161"/>
      <w:bookmarkStart w:id="62" w:name="_Toc265756253"/>
      <w:bookmarkStart w:id="63" w:name="_Toc265756719"/>
      <w:r w:rsidRPr="00A22452">
        <w:t xml:space="preserve">1.4 </w:t>
      </w:r>
      <w:r w:rsidR="007E2F39" w:rsidRPr="00A22452">
        <w:t>CRESCIMENTO</w:t>
      </w:r>
      <w:r w:rsidRPr="00A22452">
        <w:t xml:space="preserve"> </w:t>
      </w:r>
      <w:r w:rsidR="0005711C" w:rsidRPr="00A22452">
        <w:t>ORGANIZACIONAL</w:t>
      </w:r>
      <w:bookmarkEnd w:id="61"/>
      <w:bookmarkEnd w:id="62"/>
      <w:bookmarkEnd w:id="63"/>
    </w:p>
    <w:p w14:paraId="1BBF7D55" w14:textId="77777777" w:rsidR="0048362D" w:rsidRPr="00A22452" w:rsidRDefault="0048362D" w:rsidP="002E0862">
      <w:pPr>
        <w:jc w:val="both"/>
      </w:pPr>
    </w:p>
    <w:p w14:paraId="343FA231" w14:textId="4B0F39C6" w:rsidR="0048362D" w:rsidRPr="00A22452" w:rsidRDefault="0048362D" w:rsidP="001351D4">
      <w:pPr>
        <w:spacing w:line="360" w:lineRule="auto"/>
        <w:jc w:val="both"/>
      </w:pPr>
      <w:r w:rsidRPr="00A22452">
        <w:t>Nos últimos 5 anos o faturamento da empresa elevou</w:t>
      </w:r>
      <w:r w:rsidR="0081639B" w:rsidRPr="00A22452">
        <w:t>-se 160</w:t>
      </w:r>
      <w:r w:rsidR="008800E3" w:rsidRPr="00A22452">
        <w:t>%</w:t>
      </w:r>
      <w:r w:rsidRPr="00A22452">
        <w:t xml:space="preserve"> motivado </w:t>
      </w:r>
      <w:r w:rsidR="00507C11" w:rsidRPr="00A22452">
        <w:t xml:space="preserve">devido a alterações em seu posicionamento estratégico. A organização passou a concentrar </w:t>
      </w:r>
      <w:r w:rsidRPr="00A22452">
        <w:t xml:space="preserve">esforços na obtenção de clientes </w:t>
      </w:r>
      <w:r w:rsidR="0081639B" w:rsidRPr="00A22452">
        <w:t>de</w:t>
      </w:r>
      <w:r w:rsidRPr="00A22452">
        <w:t xml:space="preserve"> maior valor agregado em mercadorias</w:t>
      </w:r>
      <w:r w:rsidR="00FD5839" w:rsidRPr="00A22452">
        <w:t xml:space="preserve"> transportadas</w:t>
      </w:r>
      <w:r w:rsidR="00414475" w:rsidRPr="00A22452">
        <w:t xml:space="preserve">, </w:t>
      </w:r>
      <w:r w:rsidR="00507C11" w:rsidRPr="00A22452">
        <w:t>vindo a captar importantes players como por exemplo</w:t>
      </w:r>
      <w:r w:rsidR="00414475" w:rsidRPr="00A22452">
        <w:t xml:space="preserve"> </w:t>
      </w:r>
      <w:proofErr w:type="spellStart"/>
      <w:r w:rsidR="00414475" w:rsidRPr="00A22452">
        <w:t>CacauShow</w:t>
      </w:r>
      <w:proofErr w:type="spellEnd"/>
      <w:r w:rsidR="00414475" w:rsidRPr="00A22452">
        <w:t xml:space="preserve">, </w:t>
      </w:r>
      <w:r w:rsidRPr="00A22452">
        <w:t>Ferrero</w:t>
      </w:r>
      <w:r w:rsidR="00414475" w:rsidRPr="00A22452">
        <w:t xml:space="preserve"> </w:t>
      </w:r>
      <w:r w:rsidR="00507C11" w:rsidRPr="00A22452">
        <w:t xml:space="preserve">do Brasil </w:t>
      </w:r>
      <w:r w:rsidR="00414475" w:rsidRPr="00A22452">
        <w:t xml:space="preserve">e </w:t>
      </w:r>
      <w:proofErr w:type="spellStart"/>
      <w:r w:rsidR="00414475" w:rsidRPr="00A22452">
        <w:t>Polenghi</w:t>
      </w:r>
      <w:proofErr w:type="spellEnd"/>
      <w:r w:rsidRPr="00A22452">
        <w:t>.  Abaixo gráfico da evolução do faturamento</w:t>
      </w:r>
      <w:r w:rsidR="005771AB" w:rsidRPr="00A22452">
        <w:t xml:space="preserve"> </w:t>
      </w:r>
      <w:r w:rsidR="00414475" w:rsidRPr="00A22452">
        <w:t>no período</w:t>
      </w:r>
      <w:r w:rsidRPr="00A22452">
        <w:t>:</w:t>
      </w:r>
    </w:p>
    <w:p w14:paraId="6E04BD53" w14:textId="77777777" w:rsidR="0048362D" w:rsidRPr="00A22452" w:rsidRDefault="0048362D" w:rsidP="001351D4">
      <w:pPr>
        <w:spacing w:line="360" w:lineRule="auto"/>
        <w:jc w:val="both"/>
      </w:pPr>
    </w:p>
    <w:p w14:paraId="56A2047F" w14:textId="4DBC2923" w:rsidR="0048362D" w:rsidRPr="00A22452" w:rsidRDefault="0048362D" w:rsidP="002E0862">
      <w:pPr>
        <w:jc w:val="both"/>
      </w:pPr>
    </w:p>
    <w:p w14:paraId="45AB4FE7" w14:textId="72066752" w:rsidR="00FD5839" w:rsidRPr="00A22452" w:rsidRDefault="00414475" w:rsidP="002E0862">
      <w:pPr>
        <w:jc w:val="both"/>
      </w:pPr>
      <w:r w:rsidRPr="00A22452">
        <w:rPr>
          <w:noProof/>
          <w:lang w:val="en-US" w:eastAsia="en-US"/>
        </w:rPr>
        <w:drawing>
          <wp:inline distT="0" distB="0" distL="0" distR="0" wp14:anchorId="7AB6B896" wp14:editId="6EDCF9BD">
            <wp:extent cx="5829935" cy="3361055"/>
            <wp:effectExtent l="0" t="0" r="37465" b="17145"/>
            <wp:docPr id="7169" name="Chart 71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22309D5" w14:textId="77777777" w:rsidR="002671B9" w:rsidRPr="00A22452" w:rsidRDefault="002671B9">
      <w:pPr>
        <w:rPr>
          <w:b/>
          <w:bCs/>
        </w:rPr>
      </w:pPr>
      <w:r w:rsidRPr="00A22452">
        <w:br w:type="page"/>
      </w:r>
    </w:p>
    <w:p w14:paraId="3F299F35" w14:textId="09886F50" w:rsidR="005771AB" w:rsidRPr="00A22452" w:rsidRDefault="005771AB" w:rsidP="002E0862">
      <w:pPr>
        <w:pStyle w:val="Heading2"/>
        <w:jc w:val="both"/>
      </w:pPr>
      <w:bookmarkStart w:id="64" w:name="_Toc391318162"/>
      <w:bookmarkStart w:id="65" w:name="_Toc265756254"/>
      <w:bookmarkStart w:id="66" w:name="_Toc265756720"/>
      <w:r w:rsidRPr="00A22452">
        <w:lastRenderedPageBreak/>
        <w:t>1.5 ATUAIS FERRAMENTAS DE GESTÃO FINANCEIRA</w:t>
      </w:r>
      <w:bookmarkEnd w:id="64"/>
      <w:bookmarkEnd w:id="65"/>
      <w:bookmarkEnd w:id="66"/>
    </w:p>
    <w:p w14:paraId="54EA64CB" w14:textId="77777777" w:rsidR="005771AB" w:rsidRPr="00A22452" w:rsidRDefault="005771AB" w:rsidP="002E0862">
      <w:pPr>
        <w:jc w:val="both"/>
      </w:pPr>
    </w:p>
    <w:p w14:paraId="14BC7AF4" w14:textId="675592AA" w:rsidR="008F7EC0" w:rsidRPr="00A22452" w:rsidRDefault="004478C1" w:rsidP="001B1BD0">
      <w:pPr>
        <w:spacing w:line="360" w:lineRule="auto"/>
        <w:jc w:val="both"/>
      </w:pPr>
      <w:r w:rsidRPr="00A22452">
        <w:t>A</w:t>
      </w:r>
      <w:r w:rsidR="005771AB" w:rsidRPr="00A22452">
        <w:t xml:space="preserve"> empresa </w:t>
      </w:r>
      <w:r w:rsidR="00F44B99" w:rsidRPr="00A22452">
        <w:t>utiliza</w:t>
      </w:r>
      <w:r w:rsidRPr="00A22452">
        <w:t>-se de</w:t>
      </w:r>
      <w:r w:rsidR="00F44B99" w:rsidRPr="00A22452">
        <w:t xml:space="preserve"> um sistema de gestão de transporte informatizado o qual  produz e fornece toda</w:t>
      </w:r>
      <w:r w:rsidR="008F7EC0" w:rsidRPr="00A22452">
        <w:t xml:space="preserve"> a contabilidade da organização. </w:t>
      </w:r>
      <w:r w:rsidR="001B1BD0" w:rsidRPr="00A22452">
        <w:t xml:space="preserve">Com </w:t>
      </w:r>
      <w:r w:rsidR="0047794F" w:rsidRPr="00A22452">
        <w:t>o</w:t>
      </w:r>
      <w:r w:rsidR="001B1BD0" w:rsidRPr="00A22452">
        <w:t xml:space="preserve"> sistema i</w:t>
      </w:r>
      <w:r w:rsidR="008F7EC0" w:rsidRPr="00A22452">
        <w:t xml:space="preserve">mplantado há pouco mais de 2 anos, a </w:t>
      </w:r>
      <w:r w:rsidRPr="00A22452">
        <w:t>mesma</w:t>
      </w:r>
      <w:r w:rsidR="008F7EC0" w:rsidRPr="00A22452">
        <w:t xml:space="preserve"> teve d</w:t>
      </w:r>
      <w:r w:rsidR="001B1BD0" w:rsidRPr="00A22452">
        <w:t>e internalizar o setor contábil</w:t>
      </w:r>
      <w:r w:rsidR="00F90D6C" w:rsidRPr="00A22452">
        <w:t>,</w:t>
      </w:r>
      <w:r w:rsidR="001B1BD0" w:rsidRPr="00A22452">
        <w:t xml:space="preserve"> substituindo </w:t>
      </w:r>
      <w:r w:rsidR="0047794F" w:rsidRPr="00A22452">
        <w:t>o antigo prestador de serviço</w:t>
      </w:r>
      <w:r w:rsidR="001B1BD0" w:rsidRPr="00A22452">
        <w:t xml:space="preserve"> por uma nova equipe interna. Devido a uma série de fatores internos de gestão</w:t>
      </w:r>
      <w:r w:rsidR="0047794F" w:rsidRPr="00A22452">
        <w:t xml:space="preserve"> e </w:t>
      </w:r>
      <w:r w:rsidR="00F90D6C" w:rsidRPr="00A22452">
        <w:t xml:space="preserve">alta </w:t>
      </w:r>
      <w:r w:rsidR="009A1863" w:rsidRPr="00A22452">
        <w:t>rotatividade no setor</w:t>
      </w:r>
      <w:r w:rsidR="00F90D6C" w:rsidRPr="00A22452">
        <w:t xml:space="preserve"> administrativo</w:t>
      </w:r>
      <w:r w:rsidR="001B1BD0" w:rsidRPr="00A22452">
        <w:t xml:space="preserve">, </w:t>
      </w:r>
      <w:r w:rsidR="008F7EC0" w:rsidRPr="00A22452">
        <w:rPr>
          <w:b/>
        </w:rPr>
        <w:t xml:space="preserve">o </w:t>
      </w:r>
      <w:r w:rsidRPr="00A22452">
        <w:rPr>
          <w:b/>
        </w:rPr>
        <w:t>software</w:t>
      </w:r>
      <w:r w:rsidR="008F7EC0" w:rsidRPr="00A22452">
        <w:rPr>
          <w:b/>
        </w:rPr>
        <w:t xml:space="preserve"> ainda não fornece </w:t>
      </w:r>
      <w:r w:rsidR="001B1BD0" w:rsidRPr="00A22452">
        <w:rPr>
          <w:b/>
        </w:rPr>
        <w:t>os números contábeis na velocidade desejada</w:t>
      </w:r>
      <w:r w:rsidR="001B1BD0" w:rsidRPr="00A22452">
        <w:t xml:space="preserve">, </w:t>
      </w:r>
      <w:r w:rsidR="008F7EC0" w:rsidRPr="00A22452">
        <w:t xml:space="preserve">estando </w:t>
      </w:r>
      <w:r w:rsidR="0047794F" w:rsidRPr="00A22452">
        <w:t xml:space="preserve">a empresa </w:t>
      </w:r>
      <w:r w:rsidR="008F7EC0" w:rsidRPr="00A22452">
        <w:t xml:space="preserve">com </w:t>
      </w:r>
      <w:r w:rsidR="0047794F" w:rsidRPr="00A22452">
        <w:t>estes</w:t>
      </w:r>
      <w:r w:rsidR="008F7EC0" w:rsidRPr="00A22452">
        <w:t xml:space="preserve"> números pendentes de co</w:t>
      </w:r>
      <w:r w:rsidR="001B1BD0" w:rsidRPr="00A22452">
        <w:t xml:space="preserve">nciliação há mais de 4 meses. Recentemente o setor de TI foi reorganizado com o intuito </w:t>
      </w:r>
      <w:r w:rsidR="0047794F" w:rsidRPr="00A22452">
        <w:t xml:space="preserve">de intensificar o treinamento às áreas </w:t>
      </w:r>
      <w:r w:rsidR="00DD2D59" w:rsidRPr="00A22452">
        <w:t xml:space="preserve">a fins </w:t>
      </w:r>
      <w:r w:rsidR="0047794F" w:rsidRPr="00A22452">
        <w:t xml:space="preserve">e </w:t>
      </w:r>
      <w:r w:rsidR="001B1BD0" w:rsidRPr="00A22452">
        <w:t xml:space="preserve">fortalecer a </w:t>
      </w:r>
      <w:r w:rsidRPr="00A22452">
        <w:t>utilização do sistema</w:t>
      </w:r>
      <w:r w:rsidR="001B1BD0" w:rsidRPr="00A22452">
        <w:t xml:space="preserve">, tendo como foco a obtenção dos números contábeis e gerenciais da organização, </w:t>
      </w:r>
      <w:r w:rsidR="00DD2D59" w:rsidRPr="00A22452">
        <w:t>possibilitando</w:t>
      </w:r>
      <w:r w:rsidR="001B1BD0" w:rsidRPr="00A22452">
        <w:t xml:space="preserve"> </w:t>
      </w:r>
      <w:r w:rsidR="00DD2D59" w:rsidRPr="00A22452">
        <w:t>a</w:t>
      </w:r>
      <w:r w:rsidR="001B1BD0" w:rsidRPr="00A22452">
        <w:t xml:space="preserve"> gestão por resultado através da extração </w:t>
      </w:r>
      <w:r w:rsidR="008F7EC0" w:rsidRPr="00A22452">
        <w:t xml:space="preserve">dos principais indicadores financeiros </w:t>
      </w:r>
      <w:r w:rsidR="001B1BD0" w:rsidRPr="00A22452">
        <w:t xml:space="preserve">e operacionais </w:t>
      </w:r>
      <w:r w:rsidRPr="00A22452">
        <w:t>do negócio</w:t>
      </w:r>
      <w:r w:rsidR="008F7EC0" w:rsidRPr="00A22452">
        <w:t>.</w:t>
      </w:r>
    </w:p>
    <w:p w14:paraId="5DF5C0B3" w14:textId="77777777" w:rsidR="008F7EC0" w:rsidRPr="00A22452" w:rsidRDefault="008F7EC0" w:rsidP="002E0862">
      <w:pPr>
        <w:spacing w:line="360" w:lineRule="auto"/>
        <w:jc w:val="both"/>
      </w:pPr>
    </w:p>
    <w:p w14:paraId="747D79DA" w14:textId="6944746E" w:rsidR="00043C06" w:rsidRPr="00A22452" w:rsidRDefault="002E0862" w:rsidP="002E0862">
      <w:pPr>
        <w:spacing w:line="360" w:lineRule="auto"/>
        <w:jc w:val="both"/>
      </w:pPr>
      <w:r w:rsidRPr="00A22452">
        <w:rPr>
          <w:b/>
        </w:rPr>
        <w:t>At</w:t>
      </w:r>
      <w:r w:rsidR="00F44B99" w:rsidRPr="00A22452">
        <w:rPr>
          <w:b/>
        </w:rPr>
        <w:t xml:space="preserve">ualmente a empresa ainda se vale de </w:t>
      </w:r>
      <w:r w:rsidRPr="00A22452">
        <w:rPr>
          <w:b/>
        </w:rPr>
        <w:t xml:space="preserve">planilhas </w:t>
      </w:r>
      <w:r w:rsidR="004478C1" w:rsidRPr="00A22452">
        <w:rPr>
          <w:b/>
        </w:rPr>
        <w:t xml:space="preserve">confeccionadas manualmente </w:t>
      </w:r>
      <w:r w:rsidRPr="00A22452">
        <w:rPr>
          <w:b/>
        </w:rPr>
        <w:t xml:space="preserve">em </w:t>
      </w:r>
      <w:r w:rsidR="00F44B99" w:rsidRPr="00A22452">
        <w:rPr>
          <w:b/>
        </w:rPr>
        <w:t>Excel</w:t>
      </w:r>
      <w:r w:rsidRPr="00A22452">
        <w:t xml:space="preserve"> para gerenciar o capital de curto prazo</w:t>
      </w:r>
      <w:r w:rsidR="0047794F" w:rsidRPr="00A22452">
        <w:t xml:space="preserve"> no seu fluxo de caixa</w:t>
      </w:r>
      <w:r w:rsidRPr="00A22452">
        <w:t xml:space="preserve">. Já no médio e longo prazo, </w:t>
      </w:r>
      <w:r w:rsidR="009A1863" w:rsidRPr="00A22452">
        <w:t>devido ao atraso d</w:t>
      </w:r>
      <w:r w:rsidR="0047794F" w:rsidRPr="00A22452">
        <w:t xml:space="preserve">a conciliação contábil,  </w:t>
      </w:r>
      <w:r w:rsidR="00DD2D59" w:rsidRPr="00A22452">
        <w:t xml:space="preserve">os </w:t>
      </w:r>
      <w:r w:rsidR="0047794F" w:rsidRPr="00A22452">
        <w:t xml:space="preserve">balanços, </w:t>
      </w:r>
      <w:proofErr w:type="spellStart"/>
      <w:r w:rsidR="0047794F" w:rsidRPr="00A22452">
        <w:t>DREs</w:t>
      </w:r>
      <w:proofErr w:type="spellEnd"/>
      <w:r w:rsidR="0047794F" w:rsidRPr="00A22452">
        <w:t xml:space="preserve"> e balancetes estão pendente de apuração e aguardam ajustes operacionais </w:t>
      </w:r>
      <w:r w:rsidR="00DD2D59" w:rsidRPr="00A22452">
        <w:t>e</w:t>
      </w:r>
      <w:r w:rsidR="004478C1" w:rsidRPr="00A22452">
        <w:t xml:space="preserve"> sistêmicos</w:t>
      </w:r>
      <w:r w:rsidR="0047794F" w:rsidRPr="00A22452">
        <w:t xml:space="preserve"> para que possam fazer parte dos relatórios</w:t>
      </w:r>
      <w:r w:rsidR="003E3637" w:rsidRPr="00A22452">
        <w:t xml:space="preserve"> gerenciais que norteiam </w:t>
      </w:r>
      <w:r w:rsidR="0047794F" w:rsidRPr="00A22452">
        <w:t>a companhia.</w:t>
      </w:r>
    </w:p>
    <w:p w14:paraId="08F13E2F" w14:textId="77777777" w:rsidR="0047794F" w:rsidRPr="00A22452" w:rsidRDefault="0047794F" w:rsidP="002E0862">
      <w:pPr>
        <w:spacing w:line="360" w:lineRule="auto"/>
        <w:jc w:val="both"/>
      </w:pPr>
    </w:p>
    <w:p w14:paraId="2C310EB0" w14:textId="36E946E3" w:rsidR="00FD7950" w:rsidRPr="00A22452" w:rsidRDefault="00043C06" w:rsidP="00FD7950">
      <w:pPr>
        <w:spacing w:line="360" w:lineRule="auto"/>
        <w:jc w:val="both"/>
      </w:pPr>
      <w:r w:rsidRPr="00A22452">
        <w:rPr>
          <w:b/>
        </w:rPr>
        <w:t xml:space="preserve">A precificação </w:t>
      </w:r>
      <w:r w:rsidR="00FD7950" w:rsidRPr="00A22452">
        <w:rPr>
          <w:b/>
        </w:rPr>
        <w:t xml:space="preserve">das vendas </w:t>
      </w:r>
      <w:r w:rsidRPr="00A22452">
        <w:rPr>
          <w:b/>
        </w:rPr>
        <w:t xml:space="preserve">ocorre de forma </w:t>
      </w:r>
      <w:r w:rsidR="004478C1" w:rsidRPr="00A22452">
        <w:rPr>
          <w:b/>
        </w:rPr>
        <w:t xml:space="preserve">bastante </w:t>
      </w:r>
      <w:r w:rsidRPr="00A22452">
        <w:rPr>
          <w:b/>
        </w:rPr>
        <w:t>manual</w:t>
      </w:r>
      <w:r w:rsidRPr="00A22452">
        <w:t xml:space="preserve">, baseando-se </w:t>
      </w:r>
      <w:r w:rsidR="00FD7950" w:rsidRPr="00A22452">
        <w:t xml:space="preserve">principalmente nos </w:t>
      </w:r>
      <w:r w:rsidRPr="00A22452">
        <w:t xml:space="preserve">valores </w:t>
      </w:r>
      <w:r w:rsidR="00FD7950" w:rsidRPr="00A22452">
        <w:t xml:space="preserve">praticados de </w:t>
      </w:r>
      <w:r w:rsidRPr="00A22452">
        <w:t>mercado</w:t>
      </w:r>
      <w:r w:rsidR="00753417" w:rsidRPr="00A22452">
        <w:t xml:space="preserve">, utilizando-se pouco das informações </w:t>
      </w:r>
      <w:r w:rsidR="004478C1" w:rsidRPr="00A22452">
        <w:t xml:space="preserve">de </w:t>
      </w:r>
      <w:r w:rsidR="00FD7950" w:rsidRPr="00A22452">
        <w:t xml:space="preserve">margens e custo que poderiam ser </w:t>
      </w:r>
      <w:r w:rsidR="00753417" w:rsidRPr="00A22452">
        <w:t>obtidos do</w:t>
      </w:r>
      <w:r w:rsidR="00FD7950" w:rsidRPr="00A22452">
        <w:t xml:space="preserve"> sistema </w:t>
      </w:r>
      <w:r w:rsidR="00753417" w:rsidRPr="00A22452">
        <w:t xml:space="preserve">de gestão </w:t>
      </w:r>
      <w:r w:rsidR="004478C1" w:rsidRPr="00A22452">
        <w:t>informatizado</w:t>
      </w:r>
      <w:r w:rsidR="00753417" w:rsidRPr="00A22452">
        <w:t>, se melhor fosse utilizado</w:t>
      </w:r>
      <w:r w:rsidR="00FD7950" w:rsidRPr="00A22452">
        <w:t>.</w:t>
      </w:r>
    </w:p>
    <w:p w14:paraId="4EF319CC" w14:textId="77777777" w:rsidR="00DD2D59" w:rsidRPr="00A22452" w:rsidRDefault="00DD2D59" w:rsidP="00DD2D59"/>
    <w:p w14:paraId="671F85D9" w14:textId="774B8770" w:rsidR="00A90749" w:rsidRPr="00A22452" w:rsidRDefault="004478C1" w:rsidP="0074051D">
      <w:pPr>
        <w:spacing w:line="360" w:lineRule="auto"/>
        <w:jc w:val="both"/>
      </w:pPr>
      <w:r w:rsidRPr="00A22452">
        <w:t xml:space="preserve">A análise de viabilidade de novos negócios possui </w:t>
      </w:r>
      <w:r w:rsidR="00A90749" w:rsidRPr="00A22452">
        <w:t xml:space="preserve">um aliado </w:t>
      </w:r>
      <w:r w:rsidRPr="00A22452">
        <w:t xml:space="preserve">forte </w:t>
      </w:r>
      <w:r w:rsidR="00A90749" w:rsidRPr="00A22452">
        <w:t xml:space="preserve">dentro da </w:t>
      </w:r>
      <w:r w:rsidRPr="00A22452">
        <w:t>organização</w:t>
      </w:r>
      <w:r w:rsidR="0074051D" w:rsidRPr="00A22452">
        <w:t>. T</w:t>
      </w:r>
      <w:r w:rsidR="00A90749" w:rsidRPr="00A22452">
        <w:t>rata-se de um sistema de inteligência de negócio</w:t>
      </w:r>
      <w:r w:rsidR="0074051D" w:rsidRPr="00A22452">
        <w:t>,</w:t>
      </w:r>
      <w:r w:rsidR="00A90749" w:rsidRPr="00A22452">
        <w:t xml:space="preserve"> (B</w:t>
      </w:r>
      <w:r w:rsidR="0074051D" w:rsidRPr="00A22452">
        <w:t>.</w:t>
      </w:r>
      <w:r w:rsidR="00A90749" w:rsidRPr="00A22452">
        <w:t>I</w:t>
      </w:r>
      <w:r w:rsidR="0074051D" w:rsidRPr="00A22452">
        <w:t>.</w:t>
      </w:r>
      <w:r w:rsidR="00A90749" w:rsidRPr="00A22452">
        <w:t>)</w:t>
      </w:r>
      <w:r w:rsidR="0074051D" w:rsidRPr="00A22452">
        <w:t>,</w:t>
      </w:r>
      <w:r w:rsidR="00A90749" w:rsidRPr="00A22452">
        <w:t xml:space="preserve"> o qual facilita a tomada de decisão gerencial com base nos dados imputados relativos a demanda de novos clientes e</w:t>
      </w:r>
      <w:r w:rsidR="0074051D" w:rsidRPr="00A22452">
        <w:t>/ou</w:t>
      </w:r>
      <w:r w:rsidR="00A90749" w:rsidRPr="00A22452">
        <w:t xml:space="preserve"> novas operações</w:t>
      </w:r>
      <w:r w:rsidR="00D261B1" w:rsidRPr="00A22452">
        <w:t xml:space="preserve">. O sistema é capaz de </w:t>
      </w:r>
      <w:r w:rsidR="0074051D" w:rsidRPr="00A22452">
        <w:t>gera</w:t>
      </w:r>
      <w:r w:rsidR="00D261B1" w:rsidRPr="00A22452">
        <w:t xml:space="preserve">r </w:t>
      </w:r>
      <w:r w:rsidR="0074051D" w:rsidRPr="00A22452">
        <w:t xml:space="preserve">resumos analíticos </w:t>
      </w:r>
      <w:r w:rsidR="00D261B1" w:rsidRPr="00A22452">
        <w:t xml:space="preserve">informando frequência, volume e sazonalidade </w:t>
      </w:r>
      <w:r w:rsidR="0074051D" w:rsidRPr="00A22452">
        <w:t>a respeito de cada região</w:t>
      </w:r>
      <w:r w:rsidR="00D261B1" w:rsidRPr="00A22452">
        <w:t xml:space="preserve"> ou rota </w:t>
      </w:r>
      <w:r w:rsidR="0074051D" w:rsidRPr="00A22452">
        <w:t>de entrega</w:t>
      </w:r>
      <w:r w:rsidR="00A90749" w:rsidRPr="00A22452">
        <w:t xml:space="preserve">. Tal ferramenta permitiu à empresa em 2013 alavancar suas vendas </w:t>
      </w:r>
      <w:r w:rsidR="0074051D" w:rsidRPr="00A22452">
        <w:t>com se</w:t>
      </w:r>
      <w:r w:rsidR="00E76801" w:rsidRPr="00A22452">
        <w:t>u maior cliente atendendo-o em quatro</w:t>
      </w:r>
      <w:r w:rsidR="00A90749" w:rsidRPr="00A22452">
        <w:t xml:space="preserve"> novos </w:t>
      </w:r>
      <w:r w:rsidR="0074051D" w:rsidRPr="00A22452">
        <w:t>estados.</w:t>
      </w:r>
    </w:p>
    <w:p w14:paraId="2F080E95" w14:textId="77777777" w:rsidR="00886CB5" w:rsidRPr="00A22452" w:rsidRDefault="00886CB5" w:rsidP="00800526">
      <w:pPr>
        <w:spacing w:line="360" w:lineRule="auto"/>
        <w:jc w:val="both"/>
      </w:pPr>
    </w:p>
    <w:p w14:paraId="4F353E63" w14:textId="2A318083" w:rsidR="00F26953" w:rsidRPr="00A22452" w:rsidRDefault="00886CB5" w:rsidP="00800526">
      <w:pPr>
        <w:spacing w:line="360" w:lineRule="auto"/>
        <w:jc w:val="both"/>
      </w:pPr>
      <w:r w:rsidRPr="00A22452">
        <w:rPr>
          <w:b/>
        </w:rPr>
        <w:t xml:space="preserve">O orçamento empresarial presentemente, apesar de possuir auxílio do software de gestão informatizado, é desenvolvido em Excel de forma morosa e com baixo grau de </w:t>
      </w:r>
      <w:proofErr w:type="spellStart"/>
      <w:r w:rsidRPr="00A22452">
        <w:rPr>
          <w:b/>
        </w:rPr>
        <w:t>acuracidade</w:t>
      </w:r>
      <w:proofErr w:type="spellEnd"/>
      <w:r w:rsidRPr="00A22452">
        <w:t xml:space="preserve">. Atualmente ele é digitado e controlado manualmente, permitindo erros </w:t>
      </w:r>
      <w:r w:rsidR="00753417" w:rsidRPr="00A22452">
        <w:t>de</w:t>
      </w:r>
      <w:r w:rsidRPr="00A22452">
        <w:t xml:space="preserve"> fórmulas e manipulação dos dados.</w:t>
      </w:r>
      <w:r w:rsidR="00F26953" w:rsidRPr="00A22452">
        <w:t xml:space="preserve"> Como a </w:t>
      </w:r>
      <w:r w:rsidRPr="00A22452">
        <w:t xml:space="preserve">empresa não possui seus planos de negócios e </w:t>
      </w:r>
      <w:r w:rsidRPr="00A22452">
        <w:lastRenderedPageBreak/>
        <w:t>planejamento estratégico formalizados</w:t>
      </w:r>
      <w:r w:rsidR="00800526" w:rsidRPr="00A22452">
        <w:t>,</w:t>
      </w:r>
      <w:r w:rsidR="00F26953" w:rsidRPr="00A22452">
        <w:t xml:space="preserve"> o orçamento empresarial fica com sua potencialidade </w:t>
      </w:r>
      <w:r w:rsidR="00E76801" w:rsidRPr="00A22452">
        <w:t>restrita,</w:t>
      </w:r>
      <w:r w:rsidR="00F26953" w:rsidRPr="00A22452">
        <w:t xml:space="preserve"> carecendo de alinhamento estratégico</w:t>
      </w:r>
      <w:r w:rsidR="00800526" w:rsidRPr="00A22452">
        <w:t xml:space="preserve"> reduzindo assim sua </w:t>
      </w:r>
      <w:r w:rsidR="00F26953" w:rsidRPr="00A22452">
        <w:t>eficácia.</w:t>
      </w:r>
    </w:p>
    <w:p w14:paraId="481BE5B3" w14:textId="77777777" w:rsidR="00E76801" w:rsidRPr="00A22452" w:rsidRDefault="00E76801" w:rsidP="00800526">
      <w:pPr>
        <w:spacing w:line="360" w:lineRule="auto"/>
        <w:jc w:val="both"/>
      </w:pPr>
    </w:p>
    <w:p w14:paraId="56337CEA" w14:textId="050C0C1F" w:rsidR="00F26953" w:rsidRPr="00A22452" w:rsidRDefault="00800526" w:rsidP="00800526">
      <w:pPr>
        <w:spacing w:line="360" w:lineRule="auto"/>
        <w:jc w:val="both"/>
      </w:pPr>
      <w:r w:rsidRPr="00A22452">
        <w:t>Práticas de governança encontram-se</w:t>
      </w:r>
      <w:r w:rsidR="00E35FD5" w:rsidRPr="00A22452">
        <w:t xml:space="preserve"> ainda</w:t>
      </w:r>
      <w:r w:rsidRPr="00A22452">
        <w:t xml:space="preserve"> muito aquém dos ditames do manual do Instituto Brasileiro de Governança </w:t>
      </w:r>
      <w:r w:rsidR="00E76801" w:rsidRPr="00A22452">
        <w:t>Corporativa,  f</w:t>
      </w:r>
      <w:r w:rsidR="00E35FD5" w:rsidRPr="00A22452">
        <w:t xml:space="preserve">azendo parte das estatísticas </w:t>
      </w:r>
      <w:r w:rsidR="00E76801" w:rsidRPr="00A22452">
        <w:t>demonstrando</w:t>
      </w:r>
      <w:r w:rsidR="00E35FD5" w:rsidRPr="00A22452">
        <w:t xml:space="preserve"> que 90% das empresas do Brasil </w:t>
      </w:r>
      <w:r w:rsidR="00753417" w:rsidRPr="00A22452">
        <w:t>ainda possuem gestão familiar. A</w:t>
      </w:r>
      <w:r w:rsidR="00E35FD5" w:rsidRPr="00A22452">
        <w:t xml:space="preserve"> </w:t>
      </w:r>
      <w:r w:rsidR="00E76801" w:rsidRPr="00A22452">
        <w:t>organização</w:t>
      </w:r>
      <w:r w:rsidR="00E35FD5" w:rsidRPr="00A22452">
        <w:t xml:space="preserve"> se prepara para iniciar o processo de profissionalização da gestão</w:t>
      </w:r>
      <w:r w:rsidR="00E76801" w:rsidRPr="00A22452">
        <w:t>,</w:t>
      </w:r>
      <w:r w:rsidR="00E35FD5" w:rsidRPr="00A22452">
        <w:t xml:space="preserve"> conforme praticam as maiores </w:t>
      </w:r>
      <w:r w:rsidR="00E76801" w:rsidRPr="00A22452">
        <w:t>companhias</w:t>
      </w:r>
      <w:r w:rsidR="00E35FD5" w:rsidRPr="00A22452">
        <w:t xml:space="preserve"> do país orientadas através </w:t>
      </w:r>
      <w:r w:rsidR="00753417" w:rsidRPr="00A22452">
        <w:t>d</w:t>
      </w:r>
      <w:r w:rsidR="00BE042B" w:rsidRPr="00A22452">
        <w:t xml:space="preserve">o guia de </w:t>
      </w:r>
      <w:r w:rsidR="00E35FD5" w:rsidRPr="00A22452">
        <w:t xml:space="preserve">melhores práticas divulgadas pelo IBGC.  </w:t>
      </w:r>
    </w:p>
    <w:p w14:paraId="68144ACA" w14:textId="46827EEE" w:rsidR="00E76801" w:rsidRPr="00A22452" w:rsidRDefault="00E76801">
      <w:pPr>
        <w:rPr>
          <w:b/>
          <w:bCs/>
        </w:rPr>
      </w:pPr>
    </w:p>
    <w:p w14:paraId="008ABC8E" w14:textId="09FA72D7" w:rsidR="005C1AEA" w:rsidRPr="00A22452" w:rsidRDefault="005F6827" w:rsidP="005C1AEA">
      <w:pPr>
        <w:pStyle w:val="Heading2"/>
        <w:jc w:val="both"/>
      </w:pPr>
      <w:bookmarkStart w:id="67" w:name="_Toc391318163"/>
      <w:bookmarkStart w:id="68" w:name="_Toc265756255"/>
      <w:bookmarkStart w:id="69" w:name="_Toc265756721"/>
      <w:r w:rsidRPr="00A22452">
        <w:t>1.6</w:t>
      </w:r>
      <w:r w:rsidR="005C1AEA" w:rsidRPr="00A22452">
        <w:t xml:space="preserve"> NORTEADORES ESTRATÉGICOS</w:t>
      </w:r>
      <w:bookmarkEnd w:id="67"/>
      <w:bookmarkEnd w:id="68"/>
      <w:bookmarkEnd w:id="69"/>
    </w:p>
    <w:p w14:paraId="4FFC95A6" w14:textId="77777777" w:rsidR="005C1AEA" w:rsidRPr="00A22452" w:rsidRDefault="005C1AEA" w:rsidP="005C1AEA"/>
    <w:p w14:paraId="01747DD0" w14:textId="1F7B7C24" w:rsidR="008B59CF" w:rsidRPr="00A22452" w:rsidRDefault="008B59CF" w:rsidP="008B59CF">
      <w:pPr>
        <w:pStyle w:val="Heading2"/>
        <w:jc w:val="both"/>
      </w:pPr>
      <w:bookmarkStart w:id="70" w:name="_Toc391318164"/>
      <w:bookmarkStart w:id="71" w:name="_Toc265756256"/>
      <w:bookmarkStart w:id="72" w:name="_Toc265756722"/>
      <w:r w:rsidRPr="00A22452">
        <w:t>1.6.1 MISSÃO</w:t>
      </w:r>
      <w:bookmarkEnd w:id="70"/>
      <w:bookmarkEnd w:id="71"/>
      <w:bookmarkEnd w:id="72"/>
    </w:p>
    <w:p w14:paraId="32F60743" w14:textId="77777777" w:rsidR="000E1FFD" w:rsidRPr="00A22452" w:rsidRDefault="000E1FFD" w:rsidP="00F3377B">
      <w:pPr>
        <w:spacing w:line="360" w:lineRule="auto"/>
        <w:ind w:left="360"/>
        <w:jc w:val="both"/>
      </w:pPr>
    </w:p>
    <w:p w14:paraId="046981F5" w14:textId="34A7F4E1" w:rsidR="00FE2CE2" w:rsidRPr="00A22452" w:rsidRDefault="00FE2CE2" w:rsidP="00DB719C">
      <w:pPr>
        <w:spacing w:line="360" w:lineRule="auto"/>
        <w:ind w:left="360"/>
        <w:jc w:val="both"/>
      </w:pPr>
      <w:r w:rsidRPr="00A22452">
        <w:t>A missão funciona como orientador para as atividades da organização. Ela tem por finalidade clarificar e comunicar os objetivos, os valores e a estratégia adotada pela organização (Chiavenato, 1999, p. 49)</w:t>
      </w:r>
    </w:p>
    <w:p w14:paraId="12761C7D" w14:textId="2A6A344E" w:rsidR="00F3377B" w:rsidRPr="00A22452" w:rsidRDefault="00FE2CE2" w:rsidP="00F3377B">
      <w:pPr>
        <w:spacing w:line="360" w:lineRule="auto"/>
        <w:ind w:left="360"/>
        <w:jc w:val="both"/>
      </w:pPr>
      <w:r w:rsidRPr="00A22452">
        <w:br/>
      </w:r>
      <w:r w:rsidR="00F3377B" w:rsidRPr="00A22452">
        <w:t>Uma missão bem difundida desenvolve nos funcionários um senso comum de oportunidade, direção, significância e realização. Uma missão bem explícita atua como uma mão invisível que guia os funcionários para um trabalho independente, mas coletivo, na direção da realiza</w:t>
      </w:r>
      <w:r w:rsidRPr="00A22452">
        <w:t>ção dos potenciais da empresa (Philip Kotler).</w:t>
      </w:r>
    </w:p>
    <w:p w14:paraId="3F3AA1A4" w14:textId="77777777" w:rsidR="00FE2CE2" w:rsidRPr="00A22452" w:rsidRDefault="00FE2CE2" w:rsidP="002D5E5F">
      <w:pPr>
        <w:spacing w:line="360" w:lineRule="auto"/>
        <w:ind w:left="360"/>
      </w:pPr>
    </w:p>
    <w:p w14:paraId="7C18D0A4" w14:textId="362A18EF" w:rsidR="00F211EA" w:rsidRPr="00A22452" w:rsidRDefault="003F7259" w:rsidP="00F211EA">
      <w:pPr>
        <w:spacing w:line="360" w:lineRule="auto"/>
        <w:ind w:left="360"/>
        <w:rPr>
          <w:b/>
        </w:rPr>
      </w:pPr>
      <w:r w:rsidRPr="00A22452">
        <w:rPr>
          <w:b/>
        </w:rPr>
        <w:t xml:space="preserve">Declaração da </w:t>
      </w:r>
      <w:r w:rsidR="00F211EA" w:rsidRPr="00A22452">
        <w:rPr>
          <w:b/>
        </w:rPr>
        <w:t>Missão</w:t>
      </w:r>
    </w:p>
    <w:p w14:paraId="75F0E0EB" w14:textId="77777777" w:rsidR="00F60D6C" w:rsidRPr="00A22452" w:rsidRDefault="00F60D6C" w:rsidP="00F211EA">
      <w:pPr>
        <w:spacing w:line="360" w:lineRule="auto"/>
        <w:ind w:left="360"/>
        <w:rPr>
          <w:b/>
        </w:rPr>
      </w:pPr>
    </w:p>
    <w:p w14:paraId="02000806" w14:textId="77777777" w:rsidR="00F60D6C" w:rsidRPr="00A22452" w:rsidRDefault="00F60D6C" w:rsidP="00E76801">
      <w:pPr>
        <w:spacing w:line="360" w:lineRule="auto"/>
        <w:ind w:left="360"/>
        <w:jc w:val="both"/>
        <w:rPr>
          <w:i/>
        </w:rPr>
      </w:pPr>
      <w:r w:rsidRPr="00A22452">
        <w:rPr>
          <w:i/>
        </w:rPr>
        <w:t xml:space="preserve">Desenvolver soluções inovadoras de logística, prestando serviços que garantam os prazos estabelecidos, a integridade do produto a confiabilidade dos controles e processos, respeitando a  particularidade de cada cliente. </w:t>
      </w:r>
    </w:p>
    <w:p w14:paraId="56154BD9" w14:textId="7B42A3D4" w:rsidR="00751AB7" w:rsidRPr="00A22452" w:rsidRDefault="00751AB7">
      <w:pPr>
        <w:rPr>
          <w:b/>
        </w:rPr>
      </w:pPr>
    </w:p>
    <w:p w14:paraId="4799657E" w14:textId="77777777" w:rsidR="008B59CF" w:rsidRPr="00A22452" w:rsidRDefault="008B59CF" w:rsidP="008B59CF"/>
    <w:p w14:paraId="62D763FE" w14:textId="1ECC262F" w:rsidR="008B59CF" w:rsidRPr="00A22452" w:rsidRDefault="008B59CF" w:rsidP="008B59CF">
      <w:pPr>
        <w:pStyle w:val="Heading2"/>
        <w:jc w:val="both"/>
      </w:pPr>
      <w:bookmarkStart w:id="73" w:name="_Toc391318165"/>
      <w:bookmarkStart w:id="74" w:name="_Toc265756257"/>
      <w:bookmarkStart w:id="75" w:name="_Toc265756723"/>
      <w:r w:rsidRPr="00A22452">
        <w:t>1.6.2 VISÃO</w:t>
      </w:r>
      <w:bookmarkEnd w:id="73"/>
      <w:bookmarkEnd w:id="74"/>
      <w:bookmarkEnd w:id="75"/>
    </w:p>
    <w:p w14:paraId="0441BF88" w14:textId="77777777" w:rsidR="002D00D4" w:rsidRPr="00A22452" w:rsidRDefault="002D00D4" w:rsidP="00F211EA">
      <w:pPr>
        <w:spacing w:line="360" w:lineRule="auto"/>
        <w:ind w:left="360"/>
      </w:pPr>
    </w:p>
    <w:p w14:paraId="61D5956E" w14:textId="6D86196C" w:rsidR="00B37983" w:rsidRPr="00A22452" w:rsidRDefault="00B37983" w:rsidP="00690636">
      <w:pPr>
        <w:spacing w:line="360" w:lineRule="auto"/>
        <w:ind w:left="360"/>
        <w:jc w:val="both"/>
      </w:pPr>
      <w:r w:rsidRPr="00A22452">
        <w:t xml:space="preserve">Os grandes navegadores sempre sabem onde fica o norte. Sabem ainda </w:t>
      </w:r>
      <w:r w:rsidR="00E76801" w:rsidRPr="00A22452">
        <w:t xml:space="preserve">onde </w:t>
      </w:r>
      <w:r w:rsidRPr="00A22452">
        <w:t>querem ir e o que fazer para chegar a seu destino. Com as grandes empresas acontece a mesma coisa: elas têm visão. É isso que lhes permite administrar a continuidade e a mudança simultaneamente. (</w:t>
      </w:r>
      <w:proofErr w:type="spellStart"/>
      <w:r w:rsidRPr="00A22452">
        <w:t>Kames</w:t>
      </w:r>
      <w:proofErr w:type="spellEnd"/>
      <w:r w:rsidRPr="00A22452">
        <w:t xml:space="preserve"> Collins e Jerry Porras).</w:t>
      </w:r>
    </w:p>
    <w:p w14:paraId="797F6FFF" w14:textId="77777777" w:rsidR="00B37983" w:rsidRPr="00A22452" w:rsidRDefault="00B37983" w:rsidP="00F211EA">
      <w:pPr>
        <w:spacing w:line="360" w:lineRule="auto"/>
        <w:ind w:left="360"/>
      </w:pPr>
    </w:p>
    <w:p w14:paraId="244403C6" w14:textId="4C8A2F9B" w:rsidR="00B37983" w:rsidRPr="00A22452" w:rsidRDefault="00B37983" w:rsidP="00E76801">
      <w:pPr>
        <w:spacing w:line="360" w:lineRule="auto"/>
        <w:ind w:left="360"/>
        <w:rPr>
          <w:b/>
        </w:rPr>
      </w:pPr>
      <w:r w:rsidRPr="00A22452">
        <w:rPr>
          <w:b/>
        </w:rPr>
        <w:t>Declaração da Visão</w:t>
      </w:r>
    </w:p>
    <w:p w14:paraId="6C513262" w14:textId="77777777" w:rsidR="00E76801" w:rsidRPr="00A22452" w:rsidRDefault="00E76801" w:rsidP="00E76801">
      <w:pPr>
        <w:spacing w:line="360" w:lineRule="auto"/>
        <w:ind w:left="360"/>
        <w:rPr>
          <w:b/>
        </w:rPr>
      </w:pPr>
    </w:p>
    <w:p w14:paraId="2D23F9AD" w14:textId="5C0F634F" w:rsidR="003F7259" w:rsidRPr="00A22452" w:rsidRDefault="002D00D4" w:rsidP="00F211EA">
      <w:pPr>
        <w:spacing w:line="360" w:lineRule="auto"/>
        <w:ind w:left="360"/>
        <w:rPr>
          <w:i/>
        </w:rPr>
      </w:pPr>
      <w:r w:rsidRPr="00A22452">
        <w:rPr>
          <w:i/>
        </w:rPr>
        <w:t>Ser uma Empresa de referência Nacional, no segmento de Transporte, Armazenagem e Distribuição</w:t>
      </w:r>
      <w:r w:rsidR="00E76801" w:rsidRPr="00A22452">
        <w:rPr>
          <w:i/>
        </w:rPr>
        <w:t xml:space="preserve"> de mercadorias refrigeradas.</w:t>
      </w:r>
    </w:p>
    <w:p w14:paraId="0206DB15" w14:textId="77777777" w:rsidR="00E76801" w:rsidRDefault="00E76801" w:rsidP="00F211EA">
      <w:pPr>
        <w:spacing w:line="360" w:lineRule="auto"/>
        <w:ind w:left="360"/>
        <w:rPr>
          <w:i/>
        </w:rPr>
      </w:pPr>
    </w:p>
    <w:p w14:paraId="272ACFAC" w14:textId="77777777" w:rsidR="00817518" w:rsidRPr="00A22452" w:rsidRDefault="00817518" w:rsidP="00F211EA">
      <w:pPr>
        <w:spacing w:line="360" w:lineRule="auto"/>
        <w:ind w:left="360"/>
        <w:rPr>
          <w:i/>
        </w:rPr>
      </w:pPr>
    </w:p>
    <w:p w14:paraId="20F941F7" w14:textId="1F53D713" w:rsidR="008B59CF" w:rsidRPr="00A22452" w:rsidRDefault="008B59CF" w:rsidP="008B59CF">
      <w:pPr>
        <w:pStyle w:val="Heading2"/>
        <w:jc w:val="both"/>
      </w:pPr>
      <w:bookmarkStart w:id="76" w:name="_Toc391318166"/>
      <w:bookmarkStart w:id="77" w:name="_Toc265756258"/>
      <w:bookmarkStart w:id="78" w:name="_Toc265756724"/>
      <w:r w:rsidRPr="00A22452">
        <w:t>1.6.3 VALORES</w:t>
      </w:r>
      <w:bookmarkEnd w:id="76"/>
      <w:bookmarkEnd w:id="77"/>
      <w:bookmarkEnd w:id="78"/>
    </w:p>
    <w:p w14:paraId="5561ADC2" w14:textId="77777777" w:rsidR="00E76801" w:rsidRPr="00A22452" w:rsidRDefault="00E76801" w:rsidP="004478C1">
      <w:pPr>
        <w:spacing w:line="360" w:lineRule="auto"/>
        <w:ind w:left="360"/>
        <w:jc w:val="both"/>
      </w:pPr>
    </w:p>
    <w:p w14:paraId="74338071" w14:textId="77777777" w:rsidR="004478C1" w:rsidRPr="00A22452" w:rsidRDefault="004478C1" w:rsidP="004478C1">
      <w:pPr>
        <w:spacing w:line="360" w:lineRule="auto"/>
        <w:ind w:left="360"/>
        <w:jc w:val="both"/>
      </w:pPr>
      <w:r w:rsidRPr="00A22452">
        <w:t>Valores podem ser definidos como um conjunto de princípios que orientam a tomada de decisão e o comportamento de todos os colaboradores, guinando as atividades de uma organização. Os valores definem de certa forma o carácter e o modo de ser de uma corporação. Além disto, quando a organização não tem valores claramente definidos e compartilhados, toda a interpretação de assuntos importantes ou problemas de grande proporções, ficam a carga das visões pessoais, tornando o ambiente organizacional confuso e muitas vezes contraditório.</w:t>
      </w:r>
    </w:p>
    <w:p w14:paraId="1348D062" w14:textId="29285C6F" w:rsidR="0076063D" w:rsidRPr="00A22452" w:rsidRDefault="004478C1" w:rsidP="004478C1">
      <w:pPr>
        <w:spacing w:line="360" w:lineRule="auto"/>
        <w:ind w:left="360"/>
        <w:jc w:val="both"/>
      </w:pPr>
      <w:r w:rsidRPr="00A22452">
        <w:t>fonte: www.rh.com.br</w:t>
      </w:r>
    </w:p>
    <w:p w14:paraId="6B6F013D" w14:textId="77777777" w:rsidR="0076063D" w:rsidRPr="00A22452" w:rsidRDefault="0076063D" w:rsidP="0076063D">
      <w:pPr>
        <w:spacing w:line="360" w:lineRule="auto"/>
        <w:ind w:left="360"/>
      </w:pPr>
    </w:p>
    <w:p w14:paraId="434F58FD" w14:textId="7B95C19A" w:rsidR="0076063D" w:rsidRPr="00A22452" w:rsidRDefault="0076063D" w:rsidP="0076063D">
      <w:pPr>
        <w:spacing w:line="360" w:lineRule="auto"/>
        <w:ind w:left="360"/>
        <w:rPr>
          <w:b/>
        </w:rPr>
      </w:pPr>
      <w:r w:rsidRPr="00A22452">
        <w:rPr>
          <w:b/>
        </w:rPr>
        <w:t>Declaração de Valores</w:t>
      </w:r>
    </w:p>
    <w:p w14:paraId="11DB5C79" w14:textId="49208F1A" w:rsidR="004E2012" w:rsidRPr="00A22452" w:rsidRDefault="004E2012" w:rsidP="0076063D">
      <w:pPr>
        <w:spacing w:line="360" w:lineRule="auto"/>
        <w:ind w:left="360"/>
        <w:rPr>
          <w:i/>
        </w:rPr>
      </w:pPr>
      <w:r w:rsidRPr="00A22452">
        <w:rPr>
          <w:i/>
          <w:noProof/>
          <w:lang w:val="en-US" w:eastAsia="en-US"/>
        </w:rPr>
        <w:drawing>
          <wp:inline distT="0" distB="0" distL="0" distR="0" wp14:anchorId="011EA6E6" wp14:editId="5879546A">
            <wp:extent cx="5601335" cy="3112135"/>
            <wp:effectExtent l="0" t="0" r="37465" b="12065"/>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2C6FC449" w14:textId="07BA22C4" w:rsidR="008B59CF" w:rsidRPr="00A22452" w:rsidRDefault="00E5605F" w:rsidP="00945E45">
      <w:pPr>
        <w:pStyle w:val="Heading2"/>
      </w:pPr>
      <w:r w:rsidRPr="00A22452">
        <w:br w:type="page"/>
      </w:r>
      <w:bookmarkStart w:id="79" w:name="_Toc391318167"/>
      <w:bookmarkStart w:id="80" w:name="_Toc265756259"/>
      <w:bookmarkStart w:id="81" w:name="_Toc265756725"/>
      <w:r w:rsidR="008B59CF" w:rsidRPr="00A22452">
        <w:lastRenderedPageBreak/>
        <w:t>1.6.4 NEGÓCIO</w:t>
      </w:r>
      <w:bookmarkEnd w:id="79"/>
      <w:bookmarkEnd w:id="80"/>
      <w:bookmarkEnd w:id="81"/>
    </w:p>
    <w:p w14:paraId="6890A0E4" w14:textId="77777777" w:rsidR="00B37983" w:rsidRPr="00A22452" w:rsidRDefault="00B37983" w:rsidP="005C1AEA">
      <w:pPr>
        <w:spacing w:line="360" w:lineRule="auto"/>
        <w:ind w:left="360"/>
        <w:rPr>
          <w:i/>
        </w:rPr>
      </w:pPr>
    </w:p>
    <w:p w14:paraId="1383314A" w14:textId="1468F4F8" w:rsidR="00690636" w:rsidRPr="00A22452" w:rsidRDefault="002B5AD9" w:rsidP="00690636">
      <w:pPr>
        <w:spacing w:line="360" w:lineRule="auto"/>
        <w:ind w:left="360"/>
      </w:pPr>
      <w:r w:rsidRPr="00A22452">
        <w:t>Segundo DRUCKER (1996</w:t>
      </w:r>
      <w:r w:rsidR="00690636" w:rsidRPr="00A22452">
        <w:t xml:space="preserve">), uma teoria de negócio possui três partes: a primeira diz respeito ao ambiente e define aquilo que uma organização é paga para fazer. A </w:t>
      </w:r>
      <w:r w:rsidR="004478C1" w:rsidRPr="00A22452">
        <w:t>segunda</w:t>
      </w:r>
      <w:r w:rsidR="00690636" w:rsidRPr="00A22452">
        <w:t xml:space="preserve"> define o que uma organização considera como resultados significativos. E a terceira parte diz respeito as competências essenciais e definem em que a organização precisa se superar para manter a liderança.</w:t>
      </w:r>
    </w:p>
    <w:p w14:paraId="2D82A88C" w14:textId="77777777" w:rsidR="00690636" w:rsidRPr="00A22452" w:rsidRDefault="00690636" w:rsidP="00690636">
      <w:pPr>
        <w:spacing w:line="360" w:lineRule="auto"/>
        <w:ind w:left="360"/>
      </w:pPr>
    </w:p>
    <w:p w14:paraId="6B3CEA07" w14:textId="7F349F5D" w:rsidR="00690636" w:rsidRPr="00A22452" w:rsidRDefault="008E7E2A" w:rsidP="00690636">
      <w:pPr>
        <w:spacing w:line="360" w:lineRule="auto"/>
        <w:ind w:left="360"/>
        <w:rPr>
          <w:b/>
        </w:rPr>
      </w:pPr>
      <w:r w:rsidRPr="00A22452">
        <w:rPr>
          <w:b/>
        </w:rPr>
        <w:t xml:space="preserve">Atual </w:t>
      </w:r>
      <w:r w:rsidR="00690636" w:rsidRPr="00A22452">
        <w:rPr>
          <w:b/>
        </w:rPr>
        <w:t>Declaração de Negócio</w:t>
      </w:r>
    </w:p>
    <w:p w14:paraId="18588072" w14:textId="77777777" w:rsidR="00690636" w:rsidRPr="00A22452" w:rsidRDefault="00690636" w:rsidP="00690636">
      <w:pPr>
        <w:spacing w:line="360" w:lineRule="auto"/>
        <w:ind w:left="360"/>
      </w:pPr>
    </w:p>
    <w:p w14:paraId="5B5A7AD2" w14:textId="01B3FAC2" w:rsidR="00690636" w:rsidRPr="00A22452" w:rsidRDefault="008E7E2A" w:rsidP="00690636">
      <w:pPr>
        <w:spacing w:line="360" w:lineRule="auto"/>
        <w:ind w:left="360"/>
        <w:rPr>
          <w:i/>
        </w:rPr>
      </w:pPr>
      <w:r w:rsidRPr="00A22452">
        <w:rPr>
          <w:i/>
        </w:rPr>
        <w:t>“</w:t>
      </w:r>
      <w:r w:rsidR="00690636" w:rsidRPr="00A22452">
        <w:rPr>
          <w:i/>
        </w:rPr>
        <w:t>Transporte, Armazenagem e Distribuição de Produtos Refrigerados.</w:t>
      </w:r>
      <w:r w:rsidRPr="00A22452">
        <w:rPr>
          <w:i/>
        </w:rPr>
        <w:t>”</w:t>
      </w:r>
    </w:p>
    <w:p w14:paraId="54204AD6" w14:textId="77777777" w:rsidR="00690636" w:rsidRPr="00A22452" w:rsidRDefault="00690636" w:rsidP="00690636">
      <w:pPr>
        <w:spacing w:line="360" w:lineRule="auto"/>
        <w:ind w:left="360"/>
      </w:pPr>
    </w:p>
    <w:p w14:paraId="20D2A14E" w14:textId="548B5860" w:rsidR="008E7E2A" w:rsidRPr="00A22452" w:rsidRDefault="008E7E2A" w:rsidP="008E7E2A">
      <w:pPr>
        <w:spacing w:line="360" w:lineRule="auto"/>
        <w:ind w:left="360"/>
      </w:pPr>
      <w:r w:rsidRPr="00A22452">
        <w:t xml:space="preserve">Estando a atual declaração de “Negócio” ainda distante das definições literárias, abaixo segue sugestão de uma nova declaração: </w:t>
      </w:r>
    </w:p>
    <w:p w14:paraId="7B22A5EB" w14:textId="77777777" w:rsidR="008E7E2A" w:rsidRPr="00A22452" w:rsidRDefault="008E7E2A" w:rsidP="00690636">
      <w:pPr>
        <w:spacing w:line="360" w:lineRule="auto"/>
        <w:ind w:left="360"/>
      </w:pPr>
    </w:p>
    <w:p w14:paraId="72E33F37" w14:textId="5A450356" w:rsidR="008E7E2A" w:rsidRPr="00A22452" w:rsidRDefault="008E7E2A" w:rsidP="00690636">
      <w:pPr>
        <w:spacing w:line="360" w:lineRule="auto"/>
        <w:ind w:left="360"/>
        <w:rPr>
          <w:i/>
        </w:rPr>
      </w:pPr>
      <w:r w:rsidRPr="00A22452">
        <w:rPr>
          <w:i/>
        </w:rPr>
        <w:t>“Transpo</w:t>
      </w:r>
      <w:r w:rsidR="00F74A86" w:rsidRPr="00A22452">
        <w:rPr>
          <w:i/>
        </w:rPr>
        <w:t xml:space="preserve">rtar, Armazenar e Distribuir </w:t>
      </w:r>
      <w:r w:rsidRPr="00A22452">
        <w:rPr>
          <w:i/>
        </w:rPr>
        <w:t>Produtos Refrigerados Nobres agregando valor aos clientes através da excelência no serviço e cumprimento dos prazos</w:t>
      </w:r>
      <w:r w:rsidR="00A22452">
        <w:rPr>
          <w:i/>
        </w:rPr>
        <w:t>,</w:t>
      </w:r>
      <w:r w:rsidRPr="00A22452">
        <w:rPr>
          <w:i/>
        </w:rPr>
        <w:t xml:space="preserve">  sendo especialista em carga fracionada de mercadorias que requerem cuidados especiais no manuseio.”</w:t>
      </w:r>
    </w:p>
    <w:p w14:paraId="4ACD84DE" w14:textId="77777777" w:rsidR="00945E45" w:rsidRPr="00A22452" w:rsidRDefault="00945E45" w:rsidP="00945E45"/>
    <w:p w14:paraId="496F1C61" w14:textId="77777777" w:rsidR="00945E45" w:rsidRPr="00A22452" w:rsidRDefault="00945E45" w:rsidP="00945E45"/>
    <w:p w14:paraId="4B191F42" w14:textId="6D35E584" w:rsidR="00BD262D" w:rsidRPr="00A22452" w:rsidRDefault="005F6827" w:rsidP="00945E45">
      <w:pPr>
        <w:pStyle w:val="Heading2"/>
      </w:pPr>
      <w:bookmarkStart w:id="82" w:name="_Toc391318168"/>
      <w:bookmarkStart w:id="83" w:name="_Toc265756260"/>
      <w:bookmarkStart w:id="84" w:name="_Toc265756726"/>
      <w:r w:rsidRPr="00A22452">
        <w:t>1.7 ESTRATÉGIA EMPRESARIAL</w:t>
      </w:r>
      <w:bookmarkEnd w:id="82"/>
      <w:bookmarkEnd w:id="83"/>
      <w:bookmarkEnd w:id="84"/>
    </w:p>
    <w:p w14:paraId="043F50C9" w14:textId="77777777" w:rsidR="002D1AD1" w:rsidRPr="00A22452" w:rsidRDefault="002D1AD1" w:rsidP="002D1AD1"/>
    <w:p w14:paraId="03870CB2" w14:textId="0849AC73" w:rsidR="0022600B" w:rsidRPr="00A22452" w:rsidRDefault="0005711C" w:rsidP="0022600B">
      <w:pPr>
        <w:pStyle w:val="Heading2"/>
        <w:jc w:val="both"/>
      </w:pPr>
      <w:bookmarkStart w:id="85" w:name="_Toc391318169"/>
      <w:bookmarkStart w:id="86" w:name="_Toc265756261"/>
      <w:bookmarkStart w:id="87" w:name="_Toc265756727"/>
      <w:r w:rsidRPr="00A22452">
        <w:t>1.7.1 V</w:t>
      </w:r>
      <w:r w:rsidR="0022600B" w:rsidRPr="00A22452">
        <w:t xml:space="preserve">ANTAGEM </w:t>
      </w:r>
      <w:r w:rsidR="0021321F" w:rsidRPr="00A22452">
        <w:t>ESTRATÉGICA</w:t>
      </w:r>
      <w:bookmarkEnd w:id="85"/>
      <w:bookmarkEnd w:id="86"/>
      <w:bookmarkEnd w:id="87"/>
    </w:p>
    <w:p w14:paraId="2E9143FE" w14:textId="6E313C6D" w:rsidR="0022600B" w:rsidRPr="00A22452" w:rsidRDefault="0022600B" w:rsidP="0021321F">
      <w:pPr>
        <w:spacing w:line="360" w:lineRule="auto"/>
      </w:pPr>
    </w:p>
    <w:p w14:paraId="2A364261" w14:textId="7581BE74" w:rsidR="004232A8" w:rsidRPr="00A22452" w:rsidRDefault="00C86C6E" w:rsidP="001F5A33">
      <w:pPr>
        <w:spacing w:line="360" w:lineRule="auto"/>
        <w:jc w:val="both"/>
      </w:pPr>
      <w:r w:rsidRPr="00A22452">
        <w:t>Conforme PORTER</w:t>
      </w:r>
      <w:r w:rsidR="0005711C" w:rsidRPr="00A22452">
        <w:t xml:space="preserve">, </w:t>
      </w:r>
      <w:r w:rsidR="004232A8" w:rsidRPr="00A22452">
        <w:t xml:space="preserve">existem três estratégias competitivas genéricas para criar uma posição defensável a longo prazo e superar os concorrentes em um setor, </w:t>
      </w:r>
      <w:r w:rsidR="008E5D1A" w:rsidRPr="00A22452">
        <w:t xml:space="preserve">sendo elas: </w:t>
      </w:r>
      <w:r w:rsidRPr="00A22452">
        <w:t>Liderança geral em custos, d</w:t>
      </w:r>
      <w:r w:rsidR="008E5D1A" w:rsidRPr="00A22452">
        <w:t>iferenciação</w:t>
      </w:r>
      <w:r w:rsidRPr="00A22452">
        <w:t xml:space="preserve"> e enfoque, sendo a última subdividida em duas, foco no custo e foco na diferenciação, conforme </w:t>
      </w:r>
      <w:r w:rsidR="003A3BDD" w:rsidRPr="00A22452">
        <w:t xml:space="preserve">ilustração </w:t>
      </w:r>
      <w:r w:rsidR="00945E45" w:rsidRPr="00A22452">
        <w:t>que segue</w:t>
      </w:r>
      <w:r w:rsidRPr="00A22452">
        <w:t>:</w:t>
      </w:r>
    </w:p>
    <w:p w14:paraId="7D847C94" w14:textId="77777777" w:rsidR="00C86C6E" w:rsidRPr="00A22452" w:rsidRDefault="00C86C6E" w:rsidP="00C86C6E">
      <w:pPr>
        <w:spacing w:line="360" w:lineRule="auto"/>
        <w:jc w:val="center"/>
      </w:pPr>
    </w:p>
    <w:p w14:paraId="11388542" w14:textId="71E82026" w:rsidR="00C86C6E" w:rsidRPr="00A22452" w:rsidRDefault="00C86C6E" w:rsidP="001E2565">
      <w:pPr>
        <w:spacing w:line="360" w:lineRule="auto"/>
      </w:pPr>
      <w:r w:rsidRPr="00A22452">
        <w:rPr>
          <w:noProof/>
          <w:lang w:val="en-US" w:eastAsia="en-US"/>
        </w:rPr>
        <w:lastRenderedPageBreak/>
        <w:drawing>
          <wp:inline distT="0" distB="0" distL="0" distR="0" wp14:anchorId="71264A10" wp14:editId="76B19352">
            <wp:extent cx="5501119" cy="3198918"/>
            <wp:effectExtent l="0" t="0" r="10795" b="1905"/>
            <wp:docPr id="22" name="Picture 22" descr="Macintosh HD:Users:user:Desktop:Captura de Tela 2014-05-07 às 12.41.1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user:Desktop:Captura de Tela 2014-05-07 às 12.41.11 PM.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02730" cy="3199855"/>
                    </a:xfrm>
                    <a:prstGeom prst="rect">
                      <a:avLst/>
                    </a:prstGeom>
                    <a:noFill/>
                    <a:ln>
                      <a:noFill/>
                    </a:ln>
                  </pic:spPr>
                </pic:pic>
              </a:graphicData>
            </a:graphic>
          </wp:inline>
        </w:drawing>
      </w:r>
    </w:p>
    <w:p w14:paraId="1100CC59" w14:textId="77777777" w:rsidR="00C86C6E" w:rsidRPr="00A22452" w:rsidRDefault="00C86C6E" w:rsidP="00C86C6E">
      <w:pPr>
        <w:spacing w:line="360" w:lineRule="auto"/>
      </w:pPr>
    </w:p>
    <w:p w14:paraId="5B21C060" w14:textId="58F175F7" w:rsidR="00EB2870" w:rsidRPr="00A22452" w:rsidRDefault="00EB2870" w:rsidP="00EB2870">
      <w:pPr>
        <w:spacing w:line="360" w:lineRule="auto"/>
        <w:jc w:val="both"/>
      </w:pPr>
      <w:r w:rsidRPr="00A22452">
        <w:t xml:space="preserve">Segundo </w:t>
      </w:r>
      <w:r w:rsidR="0021321F" w:rsidRPr="00A22452">
        <w:t>o autor</w:t>
      </w:r>
      <w:r w:rsidRPr="00A22452">
        <w:t>, essas são três abordagens eminentemente viáveis para lidar com as forças competitivas, aconselhando os gerentes a adotarem apenas uma delas. Caso contrário, as empresas ficariam "presas no meio-termo", sem estratégia de defesa.</w:t>
      </w:r>
    </w:p>
    <w:p w14:paraId="0A9B7CE2" w14:textId="77777777" w:rsidR="00ED09E6" w:rsidRPr="00A22452" w:rsidRDefault="00ED09E6" w:rsidP="00ED09E6">
      <w:pPr>
        <w:spacing w:line="360" w:lineRule="auto"/>
        <w:jc w:val="both"/>
      </w:pPr>
    </w:p>
    <w:p w14:paraId="4BAF32A3" w14:textId="77777777" w:rsidR="0021321F" w:rsidRPr="00A22452" w:rsidRDefault="0021321F" w:rsidP="0021321F">
      <w:pPr>
        <w:spacing w:line="360" w:lineRule="auto"/>
        <w:jc w:val="both"/>
      </w:pPr>
      <w:r w:rsidRPr="00A22452">
        <w:t xml:space="preserve">A empresa analisada posiciona-se no mercado com </w:t>
      </w:r>
      <w:r w:rsidRPr="00A22452">
        <w:rPr>
          <w:b/>
        </w:rPr>
        <w:t>ENFOQUE COM DIFERENCIAÇÃO</w:t>
      </w:r>
      <w:r w:rsidRPr="00A22452">
        <w:t>, visto possuir uma carteira seleta de clientes onde o custo por si só não se demonstra como fator preponderante na escolha do fornecedor logístico por parte do cliente.</w:t>
      </w:r>
    </w:p>
    <w:p w14:paraId="2703F516" w14:textId="77777777" w:rsidR="00ED09E6" w:rsidRPr="00A22452" w:rsidRDefault="00ED09E6" w:rsidP="00ED09E6">
      <w:pPr>
        <w:spacing w:line="360" w:lineRule="auto"/>
        <w:jc w:val="both"/>
      </w:pPr>
    </w:p>
    <w:p w14:paraId="40847A7B" w14:textId="77777777" w:rsidR="0021321F" w:rsidRPr="00A22452" w:rsidRDefault="0021321F" w:rsidP="0021321F">
      <w:pPr>
        <w:spacing w:line="360" w:lineRule="auto"/>
        <w:jc w:val="both"/>
      </w:pPr>
      <w:r w:rsidRPr="00A22452">
        <w:t xml:space="preserve">As verdadeiras vantagens das estratégias de custo e </w:t>
      </w:r>
      <w:r w:rsidRPr="00A22452">
        <w:rPr>
          <w:u w:val="single"/>
        </w:rPr>
        <w:t>diferenciação</w:t>
      </w:r>
      <w:r w:rsidRPr="00A22452">
        <w:t xml:space="preserve"> devem ser encontradas na cadeia de atividades realizadas por uma empresa para oferecer </w:t>
      </w:r>
      <w:r w:rsidRPr="00A22452">
        <w:rPr>
          <w:u w:val="single"/>
        </w:rPr>
        <w:t>valor</w:t>
      </w:r>
      <w:r w:rsidRPr="00A22452">
        <w:t xml:space="preserve"> aos seus clientes. E Porter sugere que você se volte para a </w:t>
      </w:r>
      <w:r w:rsidRPr="00A22452">
        <w:rPr>
          <w:b/>
          <w:u w:val="single"/>
        </w:rPr>
        <w:t>cadeia de valor</w:t>
      </w:r>
      <w:r w:rsidRPr="00A22452">
        <w:t xml:space="preserve"> para conduzir uma detalhada análise estratégica e chegar a sua escolha.</w:t>
      </w:r>
    </w:p>
    <w:p w14:paraId="75496750" w14:textId="77777777" w:rsidR="00945E45" w:rsidRPr="00A22452" w:rsidRDefault="00945E45" w:rsidP="0021321F">
      <w:pPr>
        <w:pStyle w:val="Heading2"/>
        <w:jc w:val="both"/>
      </w:pPr>
    </w:p>
    <w:p w14:paraId="2D2BA670" w14:textId="52D13B2A" w:rsidR="00945E45" w:rsidRPr="00A22452" w:rsidRDefault="00945E45">
      <w:pPr>
        <w:rPr>
          <w:b/>
          <w:bCs/>
        </w:rPr>
      </w:pPr>
      <w:r w:rsidRPr="00A22452">
        <w:br w:type="page"/>
      </w:r>
    </w:p>
    <w:p w14:paraId="401E3206" w14:textId="5453E265" w:rsidR="0021321F" w:rsidRPr="00A22452" w:rsidRDefault="00895C3A" w:rsidP="0021321F">
      <w:pPr>
        <w:pStyle w:val="Heading2"/>
        <w:jc w:val="both"/>
      </w:pPr>
      <w:bookmarkStart w:id="88" w:name="_Toc391318170"/>
      <w:bookmarkStart w:id="89" w:name="_Toc265756262"/>
      <w:bookmarkStart w:id="90" w:name="_Toc265756728"/>
      <w:r w:rsidRPr="00A22452">
        <w:lastRenderedPageBreak/>
        <w:t>1.7.2 CADEIA DE VALOR</w:t>
      </w:r>
      <w:bookmarkEnd w:id="88"/>
      <w:bookmarkEnd w:id="89"/>
      <w:bookmarkEnd w:id="90"/>
    </w:p>
    <w:p w14:paraId="5551B619" w14:textId="77777777" w:rsidR="00895C3A" w:rsidRPr="00A22452" w:rsidRDefault="00895C3A" w:rsidP="00895C3A">
      <w:pPr>
        <w:spacing w:line="360" w:lineRule="auto"/>
        <w:jc w:val="both"/>
      </w:pPr>
    </w:p>
    <w:p w14:paraId="3F3BF1D7" w14:textId="390A557E" w:rsidR="00895C3A" w:rsidRPr="00A22452" w:rsidRDefault="00895C3A" w:rsidP="00895C3A">
      <w:pPr>
        <w:spacing w:line="360" w:lineRule="auto"/>
        <w:jc w:val="both"/>
      </w:pPr>
      <w:r w:rsidRPr="00A22452">
        <w:t xml:space="preserve">"Não podemos entender a vantagem competitiva sem analisar a empresa como um todo", escreve Porter. </w:t>
      </w:r>
    </w:p>
    <w:p w14:paraId="1C0D6831" w14:textId="6E78986F" w:rsidR="00945E45" w:rsidRPr="00A22452" w:rsidRDefault="00945E45" w:rsidP="00895C3A">
      <w:pPr>
        <w:spacing w:line="360" w:lineRule="auto"/>
        <w:jc w:val="both"/>
      </w:pPr>
    </w:p>
    <w:p w14:paraId="7E8F1294" w14:textId="78E84629" w:rsidR="00B523A3" w:rsidRPr="00A22452" w:rsidRDefault="00A5415C" w:rsidP="00B523A3">
      <w:pPr>
        <w:spacing w:line="360" w:lineRule="auto"/>
        <w:jc w:val="both"/>
      </w:pPr>
      <w:r w:rsidRPr="00A22452">
        <w:t>O Autor</w:t>
      </w:r>
      <w:r w:rsidR="00B523A3" w:rsidRPr="00A22452">
        <w:t xml:space="preserve"> identifica cinco atividades primárias e quatro atividades secundárias que constituem a ca</w:t>
      </w:r>
      <w:r w:rsidR="00A22452">
        <w:t xml:space="preserve">deia de valor de toda empresa, </w:t>
      </w:r>
      <w:r w:rsidR="00B523A3" w:rsidRPr="00A22452">
        <w:t xml:space="preserve">conforme gráfico: </w:t>
      </w:r>
    </w:p>
    <w:p w14:paraId="51C8C168" w14:textId="77777777" w:rsidR="00B523A3" w:rsidRDefault="00B523A3" w:rsidP="00B523A3">
      <w:pPr>
        <w:spacing w:line="360" w:lineRule="auto"/>
        <w:jc w:val="both"/>
      </w:pPr>
    </w:p>
    <w:p w14:paraId="66301F52" w14:textId="77777777" w:rsidR="00817518" w:rsidRDefault="00817518" w:rsidP="00B523A3">
      <w:pPr>
        <w:spacing w:line="360" w:lineRule="auto"/>
        <w:jc w:val="both"/>
      </w:pPr>
    </w:p>
    <w:p w14:paraId="5F2E7B9B" w14:textId="77777777" w:rsidR="00817518" w:rsidRPr="00A22452" w:rsidRDefault="00817518" w:rsidP="00B523A3">
      <w:pPr>
        <w:spacing w:line="360" w:lineRule="auto"/>
        <w:jc w:val="both"/>
      </w:pPr>
    </w:p>
    <w:p w14:paraId="1DB0A68C" w14:textId="75235E7C" w:rsidR="00B523A3" w:rsidRPr="00A22452" w:rsidRDefault="00B523A3" w:rsidP="00B523A3">
      <w:pPr>
        <w:spacing w:line="360" w:lineRule="auto"/>
        <w:jc w:val="both"/>
      </w:pPr>
      <w:r w:rsidRPr="00A22452">
        <w:rPr>
          <w:noProof/>
          <w:lang w:val="en-US" w:eastAsia="en-US"/>
        </w:rPr>
        <w:drawing>
          <wp:inline distT="0" distB="0" distL="0" distR="0" wp14:anchorId="0E1076E3" wp14:editId="5A1257DD">
            <wp:extent cx="5826760" cy="3466991"/>
            <wp:effectExtent l="0" t="0" r="0" b="0"/>
            <wp:docPr id="2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28760" cy="3468181"/>
                    </a:xfrm>
                    <a:prstGeom prst="rect">
                      <a:avLst/>
                    </a:prstGeom>
                    <a:noFill/>
                    <a:ln>
                      <a:noFill/>
                    </a:ln>
                  </pic:spPr>
                </pic:pic>
              </a:graphicData>
            </a:graphic>
          </wp:inline>
        </w:drawing>
      </w:r>
    </w:p>
    <w:p w14:paraId="1C2D45C4" w14:textId="7D15D995" w:rsidR="00DC714A" w:rsidRDefault="00DC714A" w:rsidP="00B523A3"/>
    <w:p w14:paraId="5B25A205" w14:textId="77777777" w:rsidR="00737C41" w:rsidRPr="00A22452" w:rsidRDefault="00737C41" w:rsidP="00B523A3">
      <w:pPr>
        <w:rPr>
          <w:color w:val="000000"/>
          <w:sz w:val="21"/>
          <w:szCs w:val="21"/>
        </w:rPr>
        <w:sectPr w:rsidR="00737C41" w:rsidRPr="00A22452" w:rsidSect="004A4234">
          <w:pgSz w:w="11907" w:h="16840" w:code="9"/>
          <w:pgMar w:top="1701" w:right="1134" w:bottom="1134" w:left="1701" w:header="720" w:footer="720" w:gutter="0"/>
          <w:cols w:space="720"/>
          <w:titlePg/>
        </w:sectPr>
      </w:pPr>
    </w:p>
    <w:p w14:paraId="4B6B3640" w14:textId="54941AFF" w:rsidR="0022600B" w:rsidRPr="00A22452" w:rsidRDefault="00654963" w:rsidP="00737C41">
      <w:pPr>
        <w:spacing w:line="360" w:lineRule="auto"/>
        <w:jc w:val="center"/>
      </w:pPr>
      <w:r w:rsidRPr="00654963">
        <w:lastRenderedPageBreak/>
        <w:drawing>
          <wp:anchor distT="0" distB="0" distL="114300" distR="114300" simplePos="0" relativeHeight="251688960" behindDoc="0" locked="0" layoutInCell="1" allowOverlap="1" wp14:anchorId="5C78883E" wp14:editId="34E9FF8E">
            <wp:simplePos x="0" y="0"/>
            <wp:positionH relativeFrom="column">
              <wp:posOffset>-958004</wp:posOffset>
            </wp:positionH>
            <wp:positionV relativeFrom="paragraph">
              <wp:posOffset>1986704</wp:posOffset>
            </wp:positionV>
            <wp:extent cx="7859986" cy="4571954"/>
            <wp:effectExtent l="0" t="6985" r="7620" b="7620"/>
            <wp:wrapNone/>
            <wp:docPr id="7194" name="Picture 7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5400000">
                      <a:off x="0" y="0"/>
                      <a:ext cx="7859986" cy="4571954"/>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737C41">
        <w:rPr>
          <w:noProof/>
          <w:lang w:val="en-US" w:eastAsia="en-US"/>
        </w:rPr>
        <mc:AlternateContent>
          <mc:Choice Requires="wps">
            <w:drawing>
              <wp:anchor distT="45720" distB="45720" distL="114300" distR="114300" simplePos="0" relativeHeight="251687936" behindDoc="0" locked="0" layoutInCell="1" allowOverlap="1" wp14:anchorId="78CB1B9E" wp14:editId="5452CD00">
                <wp:simplePos x="0" y="0"/>
                <wp:positionH relativeFrom="column">
                  <wp:posOffset>1323340</wp:posOffset>
                </wp:positionH>
                <wp:positionV relativeFrom="paragraph">
                  <wp:posOffset>-210185</wp:posOffset>
                </wp:positionV>
                <wp:extent cx="3733800" cy="275590"/>
                <wp:effectExtent l="0" t="0" r="0" b="0"/>
                <wp:wrapNone/>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275590"/>
                        </a:xfrm>
                        <a:prstGeom prst="rect">
                          <a:avLst/>
                        </a:prstGeom>
                        <a:noFill/>
                        <a:ln w="9525">
                          <a:noFill/>
                          <a:miter lim="800000"/>
                          <a:headEnd/>
                          <a:tailEnd/>
                        </a:ln>
                      </wps:spPr>
                      <wps:txbx>
                        <w:txbxContent>
                          <w:p w14:paraId="22784EF7" w14:textId="7425D254" w:rsidR="00462522" w:rsidRPr="00737C41" w:rsidRDefault="00462522">
                            <w:pPr>
                              <w:rPr>
                                <w:b/>
                              </w:rPr>
                            </w:pPr>
                            <w:r w:rsidRPr="00737C41">
                              <w:rPr>
                                <w:b/>
                              </w:rPr>
                              <w:t>APRESENTAÇÃO DA CADEIA DE VALOR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Caixa de Texto 2" o:spid="_x0000_s1029" type="#_x0000_t202" style="position:absolute;left:0;text-align:left;margin-left:104.2pt;margin-top:-16.5pt;width:294pt;height:21.7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" filled="f" stroked="f">
                <v:textbox style="mso-fit-shape-to-text:t">
                  <w:txbxContent>
                    <w:p w14:paraId="22784EF7" w14:textId="7425D254" w:rsidR="00462522" w:rsidRPr="00737C41" w:rsidRDefault="00462522">
                      <w:pPr>
                        <w:rPr>
                          <w:b/>
                        </w:rPr>
                      </w:pPr>
                      <w:r w:rsidRPr="00737C41">
                        <w:rPr>
                          <w:b/>
                        </w:rPr>
                        <w:t>APRESENTAÇÃO DA CADEIA DE VALOR</w:t>
                      </w:r>
                    </w:p>
                  </w:txbxContent>
                </v:textbox>
              </v:shape>
            </w:pict>
          </mc:Fallback>
        </mc:AlternateContent>
      </w:r>
    </w:p>
    <w:p w14:paraId="3F9D301D" w14:textId="77777777" w:rsidR="00DC714A" w:rsidRPr="00A22452" w:rsidRDefault="00DC714A" w:rsidP="0022600B">
      <w:pPr>
        <w:spacing w:line="360" w:lineRule="auto"/>
        <w:ind w:left="360"/>
        <w:sectPr w:rsidR="00DC714A" w:rsidRPr="00A22452" w:rsidSect="00817518">
          <w:pgSz w:w="11907" w:h="16840" w:code="9"/>
          <w:pgMar w:top="1701" w:right="1134" w:bottom="1134" w:left="1701" w:header="720" w:footer="720" w:gutter="0"/>
          <w:cols w:space="720"/>
        </w:sectPr>
      </w:pPr>
    </w:p>
    <w:p w14:paraId="2559FE48" w14:textId="13A8D1D6" w:rsidR="0022600B" w:rsidRPr="00A22452" w:rsidRDefault="002A3FC5" w:rsidP="0022600B">
      <w:pPr>
        <w:pStyle w:val="Heading2"/>
        <w:jc w:val="both"/>
      </w:pPr>
      <w:bookmarkStart w:id="91" w:name="_Toc391318171"/>
      <w:bookmarkStart w:id="92" w:name="_Toc265756263"/>
      <w:bookmarkStart w:id="93" w:name="_Toc265756729"/>
      <w:r w:rsidRPr="00A22452">
        <w:lastRenderedPageBreak/>
        <w:t>1.8</w:t>
      </w:r>
      <w:r w:rsidR="0022600B" w:rsidRPr="00A22452">
        <w:t xml:space="preserve"> </w:t>
      </w:r>
      <w:r w:rsidR="0005711C" w:rsidRPr="00A22452">
        <w:t xml:space="preserve">ESTRATÉGIA DE CRESCIMENTO </w:t>
      </w:r>
      <w:r w:rsidR="008B59CF" w:rsidRPr="00A22452">
        <w:t>SEGUNDO I. ANSOFF</w:t>
      </w:r>
      <w:bookmarkEnd w:id="91"/>
      <w:bookmarkEnd w:id="92"/>
      <w:bookmarkEnd w:id="93"/>
    </w:p>
    <w:p w14:paraId="151F8085" w14:textId="3425FC9F" w:rsidR="00454070" w:rsidRPr="00A22452" w:rsidRDefault="00454070" w:rsidP="0007761E">
      <w:pPr>
        <w:spacing w:line="360" w:lineRule="auto"/>
        <w:jc w:val="both"/>
      </w:pPr>
    </w:p>
    <w:p w14:paraId="1123ED6D" w14:textId="57D17D67" w:rsidR="0007761E" w:rsidRPr="00A22452" w:rsidRDefault="00ED7673" w:rsidP="0007761E">
      <w:pPr>
        <w:spacing w:line="360" w:lineRule="auto"/>
        <w:jc w:val="both"/>
      </w:pPr>
      <w:r w:rsidRPr="00A22452">
        <w:t>A fim de auxiliar a organização quanto a</w:t>
      </w:r>
      <w:r w:rsidR="0007761E" w:rsidRPr="00A22452">
        <w:t>o crescimento pretendido ajudando-a a posicionar-se no mercado de forma planejada</w:t>
      </w:r>
      <w:r w:rsidRPr="00A22452">
        <w:t>,</w:t>
      </w:r>
      <w:r w:rsidR="0007761E" w:rsidRPr="00A22452">
        <w:t xml:space="preserve"> utilizamos a matriz de </w:t>
      </w:r>
      <w:proofErr w:type="spellStart"/>
      <w:r w:rsidR="0007761E" w:rsidRPr="00A22452">
        <w:t>Ansoff</w:t>
      </w:r>
      <w:proofErr w:type="spellEnd"/>
      <w:r w:rsidR="0007761E" w:rsidRPr="00A22452">
        <w:t xml:space="preserve"> como ferramenta para a análise de oportunidades de crescimento </w:t>
      </w:r>
      <w:r w:rsidR="00DB719C" w:rsidRPr="00A22452">
        <w:t>da</w:t>
      </w:r>
      <w:r w:rsidR="0007761E" w:rsidRPr="00A22452">
        <w:t xml:space="preserve"> </w:t>
      </w:r>
      <w:r w:rsidR="005F0585" w:rsidRPr="00A22452">
        <w:t>empresa</w:t>
      </w:r>
      <w:r w:rsidR="0007761E" w:rsidRPr="00A22452">
        <w:t xml:space="preserve">. </w:t>
      </w:r>
    </w:p>
    <w:p w14:paraId="3C056771" w14:textId="242C160F" w:rsidR="00ED7673" w:rsidRPr="00A22452" w:rsidRDefault="00ED7673" w:rsidP="00454070">
      <w:pPr>
        <w:spacing w:line="360" w:lineRule="auto"/>
        <w:jc w:val="center"/>
      </w:pPr>
    </w:p>
    <w:p w14:paraId="44DB5B2D" w14:textId="77AF247E" w:rsidR="00A63686" w:rsidRPr="00A22452" w:rsidRDefault="00454070" w:rsidP="00454070">
      <w:pPr>
        <w:spacing w:line="360" w:lineRule="auto"/>
        <w:jc w:val="center"/>
      </w:pPr>
      <w:r w:rsidRPr="00A22452">
        <w:rPr>
          <w:noProof/>
          <w:lang w:val="en-US" w:eastAsia="en-US"/>
        </w:rPr>
        <w:drawing>
          <wp:inline distT="0" distB="0" distL="0" distR="0" wp14:anchorId="3CEB0D6C" wp14:editId="20804CCB">
            <wp:extent cx="3516532" cy="2237629"/>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18003" cy="2238565"/>
                    </a:xfrm>
                    <a:prstGeom prst="rect">
                      <a:avLst/>
                    </a:prstGeom>
                    <a:noFill/>
                    <a:ln>
                      <a:noFill/>
                    </a:ln>
                  </pic:spPr>
                </pic:pic>
              </a:graphicData>
            </a:graphic>
          </wp:inline>
        </w:drawing>
      </w:r>
    </w:p>
    <w:p w14:paraId="2B16F49D" w14:textId="133C2F7D" w:rsidR="009903D9" w:rsidRPr="00A22452" w:rsidRDefault="00ED7673" w:rsidP="009903D9">
      <w:pPr>
        <w:spacing w:line="360" w:lineRule="auto"/>
        <w:jc w:val="both"/>
      </w:pPr>
      <w:proofErr w:type="spellStart"/>
      <w:r w:rsidRPr="00A22452">
        <w:t>Ansoff</w:t>
      </w:r>
      <w:proofErr w:type="spellEnd"/>
      <w:r w:rsidRPr="00A22452">
        <w:t xml:space="preserve">, </w:t>
      </w:r>
      <w:r w:rsidR="00DB719C" w:rsidRPr="00A22452">
        <w:t>declarava</w:t>
      </w:r>
      <w:r w:rsidRPr="00A22452">
        <w:t xml:space="preserve"> que a elaboração de estratégias não garante sua eficácia, pois ela poderia ou não ser implantada e controlada. </w:t>
      </w:r>
      <w:r w:rsidR="009903D9" w:rsidRPr="00A22452">
        <w:t>A</w:t>
      </w:r>
      <w:r w:rsidR="0007761E" w:rsidRPr="00A22452">
        <w:t xml:space="preserve">firmava </w:t>
      </w:r>
      <w:r w:rsidR="009903D9" w:rsidRPr="00A22452">
        <w:t xml:space="preserve">ainda </w:t>
      </w:r>
      <w:r w:rsidR="0007761E" w:rsidRPr="00A22452">
        <w:t>que uma empresa poderia obter crescimento utilizando quatro estratégias distintas, sendo elas</w:t>
      </w:r>
      <w:r w:rsidRPr="00A22452">
        <w:t xml:space="preserve">: </w:t>
      </w:r>
    </w:p>
    <w:p w14:paraId="4E8FBCDF" w14:textId="77777777" w:rsidR="00454070" w:rsidRPr="00A22452" w:rsidRDefault="00454070" w:rsidP="009903D9">
      <w:pPr>
        <w:spacing w:line="360" w:lineRule="auto"/>
        <w:jc w:val="both"/>
      </w:pPr>
    </w:p>
    <w:p w14:paraId="772F3D4F" w14:textId="2AB30806" w:rsidR="00ED7673" w:rsidRPr="00A22452" w:rsidRDefault="00247108" w:rsidP="009903D9">
      <w:pPr>
        <w:pStyle w:val="ListParagraph"/>
        <w:numPr>
          <w:ilvl w:val="0"/>
          <w:numId w:val="27"/>
        </w:numPr>
        <w:spacing w:line="360" w:lineRule="auto"/>
        <w:jc w:val="both"/>
      </w:pPr>
      <w:r w:rsidRPr="00A22452">
        <w:rPr>
          <w:u w:val="single"/>
        </w:rPr>
        <w:t>Penetração de mercado</w:t>
      </w:r>
      <w:r w:rsidRPr="00A22452">
        <w:t xml:space="preserve">: a empresa deve focar-se em clientes regulares ao invés dos ocasionais e em usuários intensivos dos produtos. </w:t>
      </w:r>
    </w:p>
    <w:p w14:paraId="17F6EB3D" w14:textId="77777777" w:rsidR="00ED7673" w:rsidRPr="00A22452" w:rsidRDefault="00247108" w:rsidP="00ED7673">
      <w:pPr>
        <w:pStyle w:val="ListParagraph"/>
        <w:numPr>
          <w:ilvl w:val="0"/>
          <w:numId w:val="25"/>
        </w:numPr>
        <w:spacing w:line="360" w:lineRule="auto"/>
        <w:jc w:val="both"/>
      </w:pPr>
      <w:r w:rsidRPr="00A22452">
        <w:rPr>
          <w:u w:val="single"/>
        </w:rPr>
        <w:t>Desenvolvimento de mercado</w:t>
      </w:r>
      <w:r w:rsidRPr="00A22452">
        <w:t xml:space="preserve">: a empresa deve lançar novas marcas e produtos para conquistar outros clientes (dos concorrentes). </w:t>
      </w:r>
    </w:p>
    <w:p w14:paraId="24B1967B" w14:textId="7DB86F43" w:rsidR="00ED7673" w:rsidRPr="00A22452" w:rsidRDefault="00247108" w:rsidP="00ED7673">
      <w:pPr>
        <w:pStyle w:val="ListParagraph"/>
        <w:numPr>
          <w:ilvl w:val="0"/>
          <w:numId w:val="25"/>
        </w:numPr>
        <w:spacing w:line="360" w:lineRule="auto"/>
        <w:jc w:val="both"/>
      </w:pPr>
      <w:r w:rsidRPr="00A22452">
        <w:rPr>
          <w:u w:val="single"/>
        </w:rPr>
        <w:t>Desenvolvimento de produtos</w:t>
      </w:r>
      <w:r w:rsidRPr="00A22452">
        <w:t xml:space="preserve">: a empresa deve ter como principal foco a venda de produtos para clientes regulares e sempre procurar melhorias no relacionamento com </w:t>
      </w:r>
      <w:r w:rsidR="00E46D2E" w:rsidRPr="00A22452">
        <w:t>os mesmos</w:t>
      </w:r>
      <w:r w:rsidRPr="00A22452">
        <w:t xml:space="preserve">. </w:t>
      </w:r>
    </w:p>
    <w:p w14:paraId="554C51F3" w14:textId="3B6F13A7" w:rsidR="00ED7673" w:rsidRPr="00A22452" w:rsidRDefault="00247108" w:rsidP="00ED7673">
      <w:pPr>
        <w:pStyle w:val="ListParagraph"/>
        <w:numPr>
          <w:ilvl w:val="0"/>
          <w:numId w:val="25"/>
        </w:numPr>
        <w:spacing w:line="360" w:lineRule="auto"/>
        <w:jc w:val="both"/>
      </w:pPr>
      <w:r w:rsidRPr="00A22452">
        <w:rPr>
          <w:u w:val="single"/>
        </w:rPr>
        <w:t>Diversificação</w:t>
      </w:r>
      <w:r w:rsidRPr="00A22452">
        <w:t>: a empresa investe em comunicação e explica a entrada de novos produtos para ganhar credibilidade. É a mais arriscada de todas as estratégias da matriz</w:t>
      </w:r>
      <w:r w:rsidR="007F274D" w:rsidRPr="00A22452">
        <w:t xml:space="preserve"> de </w:t>
      </w:r>
      <w:proofErr w:type="spellStart"/>
      <w:r w:rsidR="007F274D" w:rsidRPr="00A22452">
        <w:t>Ansoff</w:t>
      </w:r>
      <w:proofErr w:type="spellEnd"/>
      <w:r w:rsidRPr="00A22452">
        <w:t xml:space="preserve">. </w:t>
      </w:r>
    </w:p>
    <w:p w14:paraId="3930798C" w14:textId="02D88107" w:rsidR="003E3A4D" w:rsidRPr="00A22452" w:rsidRDefault="00ED7673" w:rsidP="003E3A4D">
      <w:pPr>
        <w:pStyle w:val="ListParagraph"/>
        <w:spacing w:line="360" w:lineRule="auto"/>
        <w:jc w:val="both"/>
        <w:rPr>
          <w:sz w:val="18"/>
        </w:rPr>
      </w:pPr>
      <w:r w:rsidRPr="00A22452">
        <w:rPr>
          <w:sz w:val="18"/>
        </w:rPr>
        <w:t xml:space="preserve">Fonte: </w:t>
      </w:r>
      <w:hyperlink r:id="rId29" w:history="1">
        <w:r w:rsidRPr="00A22452">
          <w:rPr>
            <w:rStyle w:val="Hyperlink"/>
            <w:sz w:val="18"/>
          </w:rPr>
          <w:t>http://www.portal-gestao.com/gestao/item/6662-igor-ansoff-pai-da-gestão-estratégica.html</w:t>
        </w:r>
      </w:hyperlink>
      <w:r w:rsidRPr="00A22452">
        <w:rPr>
          <w:sz w:val="18"/>
        </w:rPr>
        <w:t xml:space="preserve"> </w:t>
      </w:r>
    </w:p>
    <w:p w14:paraId="05313020" w14:textId="77777777" w:rsidR="003E3A4D" w:rsidRPr="00A22452" w:rsidRDefault="003E3A4D" w:rsidP="003E3A4D">
      <w:pPr>
        <w:pStyle w:val="ListParagraph"/>
        <w:spacing w:line="360" w:lineRule="auto"/>
        <w:jc w:val="both"/>
        <w:rPr>
          <w:u w:val="single"/>
        </w:rPr>
      </w:pPr>
    </w:p>
    <w:p w14:paraId="5BD4FEE5" w14:textId="559A6E11" w:rsidR="003E3A4D" w:rsidRPr="00A22452" w:rsidRDefault="003E3A4D" w:rsidP="003E3A4D">
      <w:pPr>
        <w:pStyle w:val="ListParagraph"/>
        <w:spacing w:line="360" w:lineRule="auto"/>
        <w:jc w:val="both"/>
      </w:pPr>
      <w:r w:rsidRPr="00A22452">
        <w:t xml:space="preserve">Com base nos conceitos acima </w:t>
      </w:r>
      <w:r w:rsidR="00DB719C" w:rsidRPr="00A22452">
        <w:t>expostos</w:t>
      </w:r>
      <w:r w:rsidRPr="00A22452">
        <w:t xml:space="preserve">, podemos inferir que a empresa utiliza-se da </w:t>
      </w:r>
      <w:r w:rsidRPr="00A22452">
        <w:rPr>
          <w:b/>
          <w:u w:val="single"/>
        </w:rPr>
        <w:t>Penetração de Mercado</w:t>
      </w:r>
      <w:r w:rsidRPr="00A22452">
        <w:t xml:space="preserve"> a fim de obter crescimento organizacional.</w:t>
      </w:r>
    </w:p>
    <w:p w14:paraId="647B9CC2" w14:textId="68BF1EC4" w:rsidR="00834D99" w:rsidRPr="00A22452" w:rsidRDefault="00834D99" w:rsidP="00834D99">
      <w:pPr>
        <w:pStyle w:val="Heading2"/>
      </w:pPr>
      <w:bookmarkStart w:id="94" w:name="_Toc391318172"/>
      <w:bookmarkStart w:id="95" w:name="_Toc265756264"/>
      <w:bookmarkStart w:id="96" w:name="_Toc265756730"/>
      <w:r w:rsidRPr="00A22452">
        <w:lastRenderedPageBreak/>
        <w:t>1.9 ESTRATÉGIA COMPETITIVA SEGUNDO J. WESTWOOD</w:t>
      </w:r>
      <w:bookmarkEnd w:id="94"/>
      <w:bookmarkEnd w:id="95"/>
      <w:bookmarkEnd w:id="96"/>
    </w:p>
    <w:p w14:paraId="7539B9CE" w14:textId="77777777" w:rsidR="00834D99" w:rsidRPr="00A22452" w:rsidRDefault="00834D99" w:rsidP="00834D99">
      <w:pPr>
        <w:spacing w:line="360" w:lineRule="auto"/>
      </w:pPr>
    </w:p>
    <w:p w14:paraId="429A134A" w14:textId="77777777" w:rsidR="00834D99" w:rsidRPr="00A22452" w:rsidRDefault="00834D99" w:rsidP="00864322">
      <w:pPr>
        <w:spacing w:line="360" w:lineRule="auto"/>
        <w:jc w:val="both"/>
      </w:pPr>
      <w:r w:rsidRPr="00A22452">
        <w:t xml:space="preserve">Conforme indica John </w:t>
      </w:r>
      <w:proofErr w:type="spellStart"/>
      <w:r w:rsidRPr="00A22452">
        <w:t>Westwood</w:t>
      </w:r>
      <w:proofErr w:type="spellEnd"/>
      <w:r w:rsidRPr="00A22452">
        <w:t>(1991), uma empresa deve adotar um posicionamento estratégico tomando por base a análise de sua matriz SWOT, podendo adotar um dos três caminhos a seguir:</w:t>
      </w:r>
    </w:p>
    <w:p w14:paraId="2BE2D6AD" w14:textId="77777777" w:rsidR="00834D99" w:rsidRPr="00A22452" w:rsidRDefault="00834D99" w:rsidP="00864322">
      <w:pPr>
        <w:spacing w:line="360" w:lineRule="auto"/>
        <w:jc w:val="both"/>
      </w:pPr>
    </w:p>
    <w:tbl>
      <w:tblPr>
        <w:tblStyle w:val="TableGrid"/>
        <w:tblW w:w="0" w:type="auto"/>
        <w:tblLook w:val="04A0" w:firstRow="1" w:lastRow="0" w:firstColumn="1" w:lastColumn="0" w:noHBand="0" w:noVBand="1"/>
      </w:tblPr>
      <w:tblGrid>
        <w:gridCol w:w="4615"/>
        <w:gridCol w:w="4616"/>
      </w:tblGrid>
      <w:tr w:rsidR="00834D99" w:rsidRPr="00A22452" w14:paraId="204F39A6" w14:textId="77777777" w:rsidTr="001F4741">
        <w:trPr>
          <w:trHeight w:val="3032"/>
        </w:trPr>
        <w:tc>
          <w:tcPr>
            <w:tcW w:w="4615" w:type="dxa"/>
          </w:tcPr>
          <w:p w14:paraId="385267B1" w14:textId="77777777" w:rsidR="00834D99" w:rsidRPr="00A22452" w:rsidRDefault="00834D99" w:rsidP="00945E45">
            <w:pPr>
              <w:spacing w:line="360" w:lineRule="auto"/>
              <w:jc w:val="center"/>
              <w:rPr>
                <w:b/>
              </w:rPr>
            </w:pPr>
          </w:p>
          <w:p w14:paraId="4C60B7A8" w14:textId="77777777" w:rsidR="00834D99" w:rsidRPr="00A22452" w:rsidRDefault="00834D99" w:rsidP="00945E45">
            <w:pPr>
              <w:spacing w:line="360" w:lineRule="auto"/>
              <w:jc w:val="center"/>
              <w:rPr>
                <w:b/>
              </w:rPr>
            </w:pPr>
          </w:p>
          <w:p w14:paraId="35729760" w14:textId="77777777" w:rsidR="00834D99" w:rsidRPr="00A22452" w:rsidRDefault="00834D99" w:rsidP="00945E45">
            <w:pPr>
              <w:spacing w:line="360" w:lineRule="auto"/>
              <w:jc w:val="center"/>
              <w:rPr>
                <w:b/>
              </w:rPr>
            </w:pPr>
          </w:p>
          <w:p w14:paraId="08261492" w14:textId="77777777" w:rsidR="00834D99" w:rsidRPr="00A22452" w:rsidRDefault="00834D99" w:rsidP="00945E45">
            <w:pPr>
              <w:spacing w:line="360" w:lineRule="auto"/>
              <w:jc w:val="center"/>
              <w:rPr>
                <w:b/>
              </w:rPr>
            </w:pPr>
            <w:r w:rsidRPr="00A22452">
              <w:rPr>
                <w:b/>
              </w:rPr>
              <w:t>ATAQUE</w:t>
            </w:r>
          </w:p>
          <w:p w14:paraId="37EFDE96" w14:textId="77777777" w:rsidR="00834D99" w:rsidRPr="00A22452" w:rsidRDefault="00834D99" w:rsidP="00945E45">
            <w:pPr>
              <w:spacing w:line="360" w:lineRule="auto"/>
              <w:jc w:val="center"/>
              <w:rPr>
                <w:b/>
              </w:rPr>
            </w:pPr>
            <w:r w:rsidRPr="00A22452">
              <w:rPr>
                <w:b/>
              </w:rPr>
              <w:t>(com base nas forças)</w:t>
            </w:r>
          </w:p>
        </w:tc>
        <w:tc>
          <w:tcPr>
            <w:tcW w:w="4616" w:type="dxa"/>
          </w:tcPr>
          <w:p w14:paraId="083AE727" w14:textId="77777777" w:rsidR="00834D99" w:rsidRPr="00A22452" w:rsidRDefault="00834D99" w:rsidP="00945E45">
            <w:pPr>
              <w:spacing w:line="360" w:lineRule="auto"/>
              <w:jc w:val="center"/>
              <w:rPr>
                <w:b/>
              </w:rPr>
            </w:pPr>
          </w:p>
          <w:p w14:paraId="56C281A8" w14:textId="77777777" w:rsidR="00834D99" w:rsidRPr="00A22452" w:rsidRDefault="00834D99" w:rsidP="00945E45">
            <w:pPr>
              <w:spacing w:line="360" w:lineRule="auto"/>
              <w:jc w:val="center"/>
              <w:rPr>
                <w:b/>
              </w:rPr>
            </w:pPr>
          </w:p>
          <w:p w14:paraId="7EF4F699" w14:textId="77777777" w:rsidR="00834D99" w:rsidRPr="00A22452" w:rsidRDefault="00834D99" w:rsidP="00945E45">
            <w:pPr>
              <w:spacing w:line="360" w:lineRule="auto"/>
              <w:jc w:val="center"/>
              <w:rPr>
                <w:b/>
              </w:rPr>
            </w:pPr>
          </w:p>
          <w:p w14:paraId="16A5535B" w14:textId="77777777" w:rsidR="00834D99" w:rsidRPr="00A22452" w:rsidRDefault="00834D99" w:rsidP="00945E45">
            <w:pPr>
              <w:spacing w:line="360" w:lineRule="auto"/>
              <w:jc w:val="center"/>
              <w:rPr>
                <w:b/>
              </w:rPr>
            </w:pPr>
            <w:r w:rsidRPr="00A22452">
              <w:rPr>
                <w:b/>
              </w:rPr>
              <w:t>DEFESA</w:t>
            </w:r>
          </w:p>
          <w:p w14:paraId="5F7B82A1" w14:textId="77777777" w:rsidR="00834D99" w:rsidRPr="00A22452" w:rsidRDefault="00834D99" w:rsidP="00945E45">
            <w:pPr>
              <w:spacing w:line="360" w:lineRule="auto"/>
              <w:jc w:val="center"/>
              <w:rPr>
                <w:b/>
              </w:rPr>
            </w:pPr>
            <w:r w:rsidRPr="00A22452">
              <w:rPr>
                <w:b/>
              </w:rPr>
              <w:t>(com base nas fraquezas)</w:t>
            </w:r>
          </w:p>
        </w:tc>
      </w:tr>
      <w:tr w:rsidR="00834D99" w:rsidRPr="00A22452" w14:paraId="399A2045" w14:textId="77777777" w:rsidTr="001F4741">
        <w:trPr>
          <w:trHeight w:val="3260"/>
        </w:trPr>
        <w:tc>
          <w:tcPr>
            <w:tcW w:w="4615" w:type="dxa"/>
          </w:tcPr>
          <w:p w14:paraId="1A636302" w14:textId="77777777" w:rsidR="00834D99" w:rsidRPr="00A22452" w:rsidRDefault="00834D99" w:rsidP="00945E45">
            <w:pPr>
              <w:spacing w:line="360" w:lineRule="auto"/>
              <w:jc w:val="center"/>
              <w:rPr>
                <w:b/>
              </w:rPr>
            </w:pPr>
          </w:p>
          <w:p w14:paraId="71DA0510" w14:textId="77777777" w:rsidR="00834D99" w:rsidRPr="00A22452" w:rsidRDefault="00834D99" w:rsidP="00945E45">
            <w:pPr>
              <w:spacing w:line="360" w:lineRule="auto"/>
              <w:jc w:val="center"/>
              <w:rPr>
                <w:b/>
              </w:rPr>
            </w:pPr>
          </w:p>
          <w:p w14:paraId="54011FA3" w14:textId="77777777" w:rsidR="00834D99" w:rsidRPr="00A22452" w:rsidRDefault="00834D99" w:rsidP="00945E45">
            <w:pPr>
              <w:spacing w:line="360" w:lineRule="auto"/>
              <w:jc w:val="center"/>
              <w:rPr>
                <w:b/>
              </w:rPr>
            </w:pPr>
          </w:p>
          <w:p w14:paraId="4A278E8D" w14:textId="77777777" w:rsidR="00834D99" w:rsidRPr="00A22452" w:rsidRDefault="00834D99" w:rsidP="00945E45">
            <w:pPr>
              <w:spacing w:line="360" w:lineRule="auto"/>
              <w:jc w:val="center"/>
              <w:rPr>
                <w:b/>
              </w:rPr>
            </w:pPr>
          </w:p>
          <w:p w14:paraId="6A9484FF" w14:textId="77777777" w:rsidR="00834D99" w:rsidRPr="00A22452" w:rsidRDefault="00834D99" w:rsidP="00945E45">
            <w:pPr>
              <w:spacing w:line="360" w:lineRule="auto"/>
              <w:jc w:val="center"/>
              <w:rPr>
                <w:b/>
              </w:rPr>
            </w:pPr>
            <w:r w:rsidRPr="00A22452">
              <w:rPr>
                <w:b/>
              </w:rPr>
              <w:t>DESENVOLVIMENTO</w:t>
            </w:r>
          </w:p>
          <w:p w14:paraId="5EBF194E" w14:textId="77777777" w:rsidR="00834D99" w:rsidRPr="00A22452" w:rsidRDefault="00834D99" w:rsidP="00945E45">
            <w:pPr>
              <w:spacing w:line="360" w:lineRule="auto"/>
              <w:jc w:val="center"/>
              <w:rPr>
                <w:b/>
              </w:rPr>
            </w:pPr>
            <w:r w:rsidRPr="00A22452">
              <w:rPr>
                <w:b/>
              </w:rPr>
              <w:t>(com base nas oportunidades)</w:t>
            </w:r>
          </w:p>
        </w:tc>
        <w:tc>
          <w:tcPr>
            <w:tcW w:w="4616" w:type="dxa"/>
          </w:tcPr>
          <w:p w14:paraId="643AAA0A" w14:textId="77777777" w:rsidR="00834D99" w:rsidRPr="00A22452" w:rsidRDefault="00834D99" w:rsidP="00945E45">
            <w:pPr>
              <w:spacing w:line="360" w:lineRule="auto"/>
              <w:jc w:val="center"/>
              <w:rPr>
                <w:b/>
              </w:rPr>
            </w:pPr>
          </w:p>
        </w:tc>
      </w:tr>
    </w:tbl>
    <w:p w14:paraId="68D4BA5A" w14:textId="77777777" w:rsidR="00834D99" w:rsidRPr="00996D0A" w:rsidRDefault="00834D99" w:rsidP="00996D0A">
      <w:pPr>
        <w:spacing w:line="360" w:lineRule="auto"/>
        <w:jc w:val="right"/>
        <w:rPr>
          <w:sz w:val="16"/>
          <w:szCs w:val="16"/>
        </w:rPr>
      </w:pPr>
      <w:r w:rsidRPr="00996D0A">
        <w:rPr>
          <w:sz w:val="16"/>
          <w:szCs w:val="16"/>
        </w:rPr>
        <w:t xml:space="preserve">Fonte: </w:t>
      </w:r>
      <w:proofErr w:type="spellStart"/>
      <w:r w:rsidRPr="00996D0A">
        <w:rPr>
          <w:sz w:val="16"/>
          <w:szCs w:val="16"/>
        </w:rPr>
        <w:t>Westwood</w:t>
      </w:r>
      <w:proofErr w:type="spellEnd"/>
      <w:r w:rsidRPr="00996D0A">
        <w:rPr>
          <w:sz w:val="16"/>
          <w:szCs w:val="16"/>
        </w:rPr>
        <w:t xml:space="preserve"> (1991, p. 131,133)</w:t>
      </w:r>
    </w:p>
    <w:p w14:paraId="7D2D846C" w14:textId="77777777" w:rsidR="00996D0A" w:rsidRDefault="00996D0A" w:rsidP="00864322">
      <w:pPr>
        <w:spacing w:line="360" w:lineRule="auto"/>
        <w:jc w:val="both"/>
      </w:pPr>
    </w:p>
    <w:p w14:paraId="7F7559F0" w14:textId="77777777" w:rsidR="00834D99" w:rsidRPr="00A22452" w:rsidRDefault="00834D99" w:rsidP="00864322">
      <w:pPr>
        <w:spacing w:line="360" w:lineRule="auto"/>
        <w:jc w:val="both"/>
      </w:pPr>
      <w:r w:rsidRPr="00A22452">
        <w:t xml:space="preserve">Segundo o autor, estratégias de defesa devem ser adotadas quando as fragilidades da organização apresentam-se mais significativas que as potencialidades perante sua concorrência. Ao passo reverso, deve-se adotar a estratégia de ataque a fim de obter-se novos clientes , quando suas forças possuem maior relevância quando comparados ao concorrente. </w:t>
      </w:r>
    </w:p>
    <w:p w14:paraId="54084319" w14:textId="77777777" w:rsidR="00834D99" w:rsidRPr="00A22452" w:rsidRDefault="00834D99" w:rsidP="00864322">
      <w:pPr>
        <w:spacing w:line="360" w:lineRule="auto"/>
        <w:jc w:val="both"/>
      </w:pPr>
    </w:p>
    <w:p w14:paraId="5C02FA1C" w14:textId="77777777" w:rsidR="00834D99" w:rsidRPr="00A22452" w:rsidRDefault="00834D99" w:rsidP="00864322">
      <w:pPr>
        <w:spacing w:line="360" w:lineRule="auto"/>
        <w:jc w:val="both"/>
      </w:pPr>
      <w:r w:rsidRPr="00A22452">
        <w:t>Já a estratégia de desenvolvimento objetiva aproveitar as oportunidades através da modificação ou lançamento de novos produtos a fim de atingir novos mercados ou nichos.</w:t>
      </w:r>
    </w:p>
    <w:p w14:paraId="416C9218" w14:textId="77777777" w:rsidR="00996D0A" w:rsidRDefault="00996D0A" w:rsidP="00864322">
      <w:pPr>
        <w:spacing w:line="360" w:lineRule="auto"/>
        <w:jc w:val="both"/>
      </w:pPr>
    </w:p>
    <w:p w14:paraId="0129F633" w14:textId="71C06A4C" w:rsidR="00834D99" w:rsidRPr="00A22452" w:rsidRDefault="00834D99" w:rsidP="00864322">
      <w:pPr>
        <w:spacing w:line="360" w:lineRule="auto"/>
        <w:jc w:val="both"/>
      </w:pPr>
      <w:r w:rsidRPr="00A22452">
        <w:t>Tendo por base a matriz SWOT apresentada corroborada pelo conceitos de WESTWOOD, é possível identificar que a empresa analisada possui sua estratégia alinhada a DEFESA, visto suas fragilidades apresentarem-se em maior número que suas forças.</w:t>
      </w:r>
    </w:p>
    <w:p w14:paraId="65153723" w14:textId="174A379B" w:rsidR="005355E7" w:rsidRPr="00A22452" w:rsidRDefault="00834D99" w:rsidP="002A3FC5">
      <w:pPr>
        <w:pStyle w:val="Heading2"/>
        <w:jc w:val="both"/>
      </w:pPr>
      <w:bookmarkStart w:id="97" w:name="_Toc391318173"/>
      <w:bookmarkStart w:id="98" w:name="_Toc265756265"/>
      <w:bookmarkStart w:id="99" w:name="_Toc265756731"/>
      <w:r w:rsidRPr="00A22452">
        <w:lastRenderedPageBreak/>
        <w:t>1.10</w:t>
      </w:r>
      <w:r w:rsidR="00E70378" w:rsidRPr="00A22452">
        <w:t xml:space="preserve"> </w:t>
      </w:r>
      <w:r w:rsidR="005355E7" w:rsidRPr="00A22452">
        <w:t>ANÁLISE DE MACRO</w:t>
      </w:r>
      <w:r w:rsidR="00397637" w:rsidRPr="00A22452">
        <w:t xml:space="preserve"> </w:t>
      </w:r>
      <w:r w:rsidR="005355E7" w:rsidRPr="00A22452">
        <w:t>AMBIENTE</w:t>
      </w:r>
      <w:bookmarkEnd w:id="97"/>
      <w:bookmarkEnd w:id="98"/>
      <w:bookmarkEnd w:id="99"/>
      <w:r w:rsidR="005355E7" w:rsidRPr="00A22452">
        <w:t xml:space="preserve"> </w:t>
      </w:r>
    </w:p>
    <w:p w14:paraId="07C57DC2" w14:textId="77777777" w:rsidR="003205E3" w:rsidRPr="00A22452" w:rsidRDefault="003205E3" w:rsidP="003205E3"/>
    <w:p w14:paraId="47FC3DB8" w14:textId="77777777" w:rsidR="00D82057" w:rsidRPr="00A22452" w:rsidRDefault="00A10883" w:rsidP="00A10883">
      <w:pPr>
        <w:pStyle w:val="ListParagraph"/>
        <w:spacing w:line="360" w:lineRule="auto"/>
        <w:jc w:val="both"/>
      </w:pPr>
      <w:r w:rsidRPr="00A22452">
        <w:t>Na análise Macro Ambiente, Segundo Kotler (2000), as principais variáveis a serem consideradas são as econômicas, demográficas, culturais, tecnológicas e político-legais</w:t>
      </w:r>
      <w:r w:rsidR="00D82057" w:rsidRPr="00A22452">
        <w:t>.</w:t>
      </w:r>
    </w:p>
    <w:p w14:paraId="3801E29F" w14:textId="77777777" w:rsidR="00D82057" w:rsidRPr="00A22452" w:rsidRDefault="00D82057" w:rsidP="00A10883">
      <w:pPr>
        <w:pStyle w:val="ListParagraph"/>
        <w:spacing w:line="360" w:lineRule="auto"/>
        <w:jc w:val="both"/>
      </w:pPr>
    </w:p>
    <w:p w14:paraId="04F27152" w14:textId="5DCCB3BA" w:rsidR="00397637" w:rsidRPr="00A22452" w:rsidRDefault="00D82057" w:rsidP="00E70378">
      <w:pPr>
        <w:pStyle w:val="ListParagraph"/>
        <w:spacing w:line="360" w:lineRule="auto"/>
        <w:jc w:val="both"/>
        <w:rPr>
          <w:sz w:val="32"/>
          <w:szCs w:val="32"/>
          <w:lang w:val="en-US" w:eastAsia="en-US"/>
        </w:rPr>
      </w:pPr>
      <w:r w:rsidRPr="00A22452">
        <w:t xml:space="preserve">A fim de trazer dados atuais e detalhados do </w:t>
      </w:r>
      <w:r w:rsidR="00397637" w:rsidRPr="00A22452">
        <w:t>macro ambiente</w:t>
      </w:r>
      <w:r w:rsidRPr="00A22452">
        <w:t xml:space="preserve"> em que se e</w:t>
      </w:r>
      <w:r w:rsidR="00397637" w:rsidRPr="00A22452">
        <w:t>n</w:t>
      </w:r>
      <w:r w:rsidRPr="00A22452">
        <w:t xml:space="preserve">contra envolvida a empresa analisada, abaixo segue matéria publicada em 12/03/14 pela </w:t>
      </w:r>
      <w:r w:rsidR="00397637" w:rsidRPr="00A22452">
        <w:t>(NTC) Associação Nacional do Transporte de Cargas e L</w:t>
      </w:r>
      <w:r w:rsidRPr="00A22452">
        <w:t>ogística</w:t>
      </w:r>
      <w:r w:rsidR="001E54FD" w:rsidRPr="00A22452">
        <w:t xml:space="preserve">, </w:t>
      </w:r>
      <w:r w:rsidR="00DB719C" w:rsidRPr="00A22452">
        <w:t>abordando</w:t>
      </w:r>
      <w:r w:rsidR="001E54FD" w:rsidRPr="00A22452">
        <w:t xml:space="preserve"> </w:t>
      </w:r>
      <w:r w:rsidR="00DB719C" w:rsidRPr="00A22452">
        <w:t>importantes variáveis externas impactantes no mercado de transportes no país</w:t>
      </w:r>
      <w:r w:rsidRPr="00A22452">
        <w:t xml:space="preserve">: </w:t>
      </w:r>
      <w:r w:rsidR="00E70378" w:rsidRPr="00A22452">
        <w:br/>
      </w:r>
    </w:p>
    <w:p w14:paraId="167A2606" w14:textId="469BCB50" w:rsidR="00397637" w:rsidRPr="00A22452" w:rsidRDefault="00DB719C" w:rsidP="00397637">
      <w:pPr>
        <w:widowControl w:val="0"/>
        <w:autoSpaceDE w:val="0"/>
        <w:autoSpaceDN w:val="0"/>
        <w:adjustRightInd w:val="0"/>
        <w:jc w:val="both"/>
        <w:rPr>
          <w:b/>
          <w:sz w:val="20"/>
          <w:szCs w:val="20"/>
          <w:lang w:val="en-US" w:eastAsia="en-US"/>
        </w:rPr>
      </w:pPr>
      <w:r w:rsidRPr="00A22452">
        <w:rPr>
          <w:b/>
          <w:sz w:val="20"/>
          <w:szCs w:val="20"/>
          <w:lang w:val="en-US" w:eastAsia="en-US"/>
        </w:rPr>
        <w:t xml:space="preserve">MATÉRIA: </w:t>
      </w:r>
      <w:r w:rsidR="00397637" w:rsidRPr="00A22452">
        <w:rPr>
          <w:b/>
          <w:sz w:val="20"/>
          <w:szCs w:val="20"/>
          <w:lang w:val="en-US" w:eastAsia="en-US"/>
        </w:rPr>
        <w:t>EM SETE ANOS, CUSTO DO TRANSPORTE DE CARGAS NO PAÍS SOBE TRÊS VEZES MAIS QUE INFLAÇÃO</w:t>
      </w:r>
      <w:r w:rsidR="00C32A5D" w:rsidRPr="00A22452">
        <w:rPr>
          <w:b/>
          <w:sz w:val="20"/>
          <w:szCs w:val="20"/>
          <w:lang w:val="en-US" w:eastAsia="en-US"/>
        </w:rPr>
        <w:t xml:space="preserve"> (</w:t>
      </w:r>
      <w:r w:rsidR="00397637" w:rsidRPr="00A22452">
        <w:rPr>
          <w:sz w:val="20"/>
          <w:szCs w:val="20"/>
        </w:rPr>
        <w:t>12 de março de 2014</w:t>
      </w:r>
      <w:r w:rsidR="00C32A5D" w:rsidRPr="00A22452">
        <w:rPr>
          <w:b/>
          <w:sz w:val="20"/>
          <w:szCs w:val="20"/>
        </w:rPr>
        <w:t>)</w:t>
      </w:r>
    </w:p>
    <w:p w14:paraId="3226D5FE" w14:textId="693935A5" w:rsidR="00397637" w:rsidRPr="00A22452" w:rsidRDefault="00397637" w:rsidP="001E54FD">
      <w:pPr>
        <w:spacing w:line="360" w:lineRule="auto"/>
        <w:jc w:val="both"/>
        <w:rPr>
          <w:sz w:val="20"/>
          <w:szCs w:val="20"/>
        </w:rPr>
      </w:pPr>
    </w:p>
    <w:p w14:paraId="16EC3696" w14:textId="77777777" w:rsidR="00397637" w:rsidRPr="00A22452" w:rsidRDefault="00397637" w:rsidP="00397637">
      <w:pPr>
        <w:pStyle w:val="ListParagraph"/>
        <w:spacing w:line="360" w:lineRule="auto"/>
        <w:jc w:val="both"/>
        <w:rPr>
          <w:sz w:val="16"/>
          <w:szCs w:val="16"/>
        </w:rPr>
      </w:pPr>
      <w:r w:rsidRPr="00A22452">
        <w:rPr>
          <w:sz w:val="16"/>
          <w:szCs w:val="16"/>
          <w:u w:val="single"/>
        </w:rPr>
        <w:t>Falta de investimento em infraestrutura</w:t>
      </w:r>
      <w:r w:rsidRPr="00A22452">
        <w:rPr>
          <w:sz w:val="16"/>
          <w:szCs w:val="16"/>
        </w:rPr>
        <w:t xml:space="preserve">, seguidos </w:t>
      </w:r>
      <w:r w:rsidRPr="00A22452">
        <w:rPr>
          <w:sz w:val="16"/>
          <w:szCs w:val="16"/>
          <w:u w:val="single"/>
        </w:rPr>
        <w:t>reajustes do combustível</w:t>
      </w:r>
      <w:r w:rsidRPr="00A22452">
        <w:rPr>
          <w:sz w:val="16"/>
          <w:szCs w:val="16"/>
        </w:rPr>
        <w:t xml:space="preserve"> e entrada em vigor de </w:t>
      </w:r>
      <w:r w:rsidRPr="00A22452">
        <w:rPr>
          <w:sz w:val="16"/>
          <w:szCs w:val="16"/>
          <w:u w:val="single"/>
        </w:rPr>
        <w:t>legislações</w:t>
      </w:r>
      <w:r w:rsidRPr="00A22452">
        <w:rPr>
          <w:sz w:val="16"/>
          <w:szCs w:val="16"/>
        </w:rPr>
        <w:t xml:space="preserve"> com o intuito de aumentar a segurança do tráfego nas estradas. O somatório de medidas resultou em elevação do custo do frete mais de três vezes superior à </w:t>
      </w:r>
      <w:r w:rsidRPr="00A22452">
        <w:rPr>
          <w:sz w:val="16"/>
          <w:szCs w:val="16"/>
          <w:u w:val="single"/>
        </w:rPr>
        <w:t>inflação</w:t>
      </w:r>
      <w:r w:rsidRPr="00A22452">
        <w:rPr>
          <w:sz w:val="16"/>
          <w:szCs w:val="16"/>
        </w:rPr>
        <w:t xml:space="preserve"> de 2007 a 2013, segundo levantamento feito pela Associação Nacional do Transporte de Cargas e Logística (NTC &amp; Logística). No fim de fevereiro, a pesquisa indicava necessidade de alta de 14,06%. No período, o valor do transporte subiu 131,9%, onerando o custo de importantes cadeias produtivas da economia brasileira.</w:t>
      </w:r>
    </w:p>
    <w:p w14:paraId="7EF6CCA4" w14:textId="77777777" w:rsidR="00397637" w:rsidRPr="00A22452" w:rsidRDefault="00397637" w:rsidP="00397637">
      <w:pPr>
        <w:pStyle w:val="ListParagraph"/>
        <w:spacing w:line="360" w:lineRule="auto"/>
        <w:jc w:val="both"/>
        <w:rPr>
          <w:sz w:val="16"/>
          <w:szCs w:val="16"/>
        </w:rPr>
      </w:pPr>
      <w:r w:rsidRPr="00A22452">
        <w:rPr>
          <w:sz w:val="16"/>
          <w:szCs w:val="16"/>
        </w:rPr>
        <w:t> </w:t>
      </w:r>
    </w:p>
    <w:p w14:paraId="5D15999A" w14:textId="77777777" w:rsidR="00397637" w:rsidRPr="00A22452" w:rsidRDefault="00397637" w:rsidP="00397637">
      <w:pPr>
        <w:pStyle w:val="ListParagraph"/>
        <w:spacing w:line="360" w:lineRule="auto"/>
        <w:jc w:val="both"/>
        <w:rPr>
          <w:sz w:val="16"/>
          <w:szCs w:val="16"/>
        </w:rPr>
      </w:pPr>
      <w:r w:rsidRPr="00A22452">
        <w:rPr>
          <w:sz w:val="16"/>
          <w:szCs w:val="16"/>
        </w:rPr>
        <w:t>Nos sete anos do levantamento, em três deles, as empresas tiveram de reajustar a tabela duas vezes em um mesmo ano (2009, 2010 e 2013), devido a medidas econômicas. Com isso, foram registradas 11 elevações no custo do frete de 2007 para cá, sendo oito acima de dois dígitos (veja gráfico).</w:t>
      </w:r>
    </w:p>
    <w:p w14:paraId="20B283B0" w14:textId="77777777" w:rsidR="00397637" w:rsidRPr="00A22452" w:rsidRDefault="00397637" w:rsidP="00397637">
      <w:pPr>
        <w:pStyle w:val="ListParagraph"/>
        <w:spacing w:line="360" w:lineRule="auto"/>
        <w:jc w:val="both"/>
        <w:rPr>
          <w:sz w:val="16"/>
          <w:szCs w:val="16"/>
        </w:rPr>
      </w:pPr>
      <w:r w:rsidRPr="00A22452">
        <w:rPr>
          <w:sz w:val="16"/>
          <w:szCs w:val="16"/>
        </w:rPr>
        <w:t> </w:t>
      </w:r>
    </w:p>
    <w:p w14:paraId="7B72A923" w14:textId="762C8082" w:rsidR="00397637" w:rsidRPr="00A22452" w:rsidRDefault="00397637" w:rsidP="00397637">
      <w:pPr>
        <w:pStyle w:val="ListParagraph"/>
        <w:spacing w:line="360" w:lineRule="auto"/>
        <w:jc w:val="both"/>
        <w:rPr>
          <w:sz w:val="16"/>
          <w:szCs w:val="16"/>
        </w:rPr>
      </w:pPr>
      <w:r w:rsidRPr="00A22452">
        <w:rPr>
          <w:sz w:val="16"/>
          <w:szCs w:val="16"/>
        </w:rPr>
        <w:t>Segundo cálculo do Departamento de Custos Operacionais, Estudos Técnicos e Econômicos (</w:t>
      </w:r>
      <w:proofErr w:type="spellStart"/>
      <w:r w:rsidRPr="00A22452">
        <w:rPr>
          <w:sz w:val="16"/>
          <w:szCs w:val="16"/>
        </w:rPr>
        <w:t>Decope</w:t>
      </w:r>
      <w:proofErr w:type="spellEnd"/>
      <w:r w:rsidRPr="00A22452">
        <w:rPr>
          <w:sz w:val="16"/>
          <w:szCs w:val="16"/>
        </w:rPr>
        <w:t xml:space="preserve">) da NTC &amp; Logística, nos últimos 12 meses, verificou-se aumento do custo de 7,85% nas operações fracionadas de transporte de carga. Pelos números, o óleo diesel é tido como vilão do período, com variação de 17,27% nas bombas. O reajuste salarial de motorista e ajudantes (10,2%) é o segundo na lista de insumos que mais elevaram o custo do frete, seguido por despesas administrativas (5,67%), salários administrativos (10,12%), pneus (12,7%), veículos (6,87%), seguros (6,07%) e </w:t>
      </w:r>
      <w:r w:rsidR="006D7606" w:rsidRPr="00A22452">
        <w:rPr>
          <w:sz w:val="16"/>
          <w:szCs w:val="16"/>
        </w:rPr>
        <w:t>re</w:t>
      </w:r>
      <w:r w:rsidRPr="00A22452">
        <w:rPr>
          <w:sz w:val="16"/>
          <w:szCs w:val="16"/>
        </w:rPr>
        <w:t>capagem (3,77%).</w:t>
      </w:r>
    </w:p>
    <w:p w14:paraId="78CF9860" w14:textId="77777777" w:rsidR="00397637" w:rsidRPr="00A22452" w:rsidRDefault="00397637" w:rsidP="00397637">
      <w:pPr>
        <w:pStyle w:val="ListParagraph"/>
        <w:spacing w:line="360" w:lineRule="auto"/>
        <w:jc w:val="both"/>
        <w:rPr>
          <w:sz w:val="16"/>
          <w:szCs w:val="16"/>
        </w:rPr>
      </w:pPr>
      <w:r w:rsidRPr="00A22452">
        <w:rPr>
          <w:sz w:val="16"/>
          <w:szCs w:val="16"/>
        </w:rPr>
        <w:t> </w:t>
      </w:r>
    </w:p>
    <w:p w14:paraId="4F159409" w14:textId="77777777" w:rsidR="00397637" w:rsidRPr="00A22452" w:rsidRDefault="00397637" w:rsidP="00397637">
      <w:pPr>
        <w:pStyle w:val="ListParagraph"/>
        <w:spacing w:line="360" w:lineRule="auto"/>
        <w:jc w:val="both"/>
        <w:rPr>
          <w:sz w:val="16"/>
          <w:szCs w:val="16"/>
        </w:rPr>
      </w:pPr>
      <w:r w:rsidRPr="00A22452">
        <w:rPr>
          <w:sz w:val="16"/>
          <w:szCs w:val="16"/>
        </w:rPr>
        <w:t xml:space="preserve">Como o frete não é tabelado, segundo a associação, não há como medir quanto de fato foi repassado por transportador. As empresas afirmam que não conseguiram transferir para os contratos o valor integral dos novos preços devido à </w:t>
      </w:r>
      <w:r w:rsidRPr="00A22452">
        <w:rPr>
          <w:sz w:val="16"/>
          <w:szCs w:val="16"/>
          <w:u w:val="single"/>
        </w:rPr>
        <w:t>“diminuição no ritmo da atividade econômica mundial”</w:t>
      </w:r>
      <w:r w:rsidRPr="00A22452">
        <w:rPr>
          <w:sz w:val="16"/>
          <w:szCs w:val="16"/>
        </w:rPr>
        <w:t>. Pesquisa feita pela NTC &amp; Logística com 132 empresas do ramo mostra que mais da metade das transportadoras aumentaram em até 5% o valor do frete no ano passado, sendo que 26 mantiveram os preços e 10 delas, em vez de reajustes, deram descontos para os clientes. Na outra ponta, apenas sete aumentaram os preços acima de 15%.</w:t>
      </w:r>
    </w:p>
    <w:p w14:paraId="09DCEC2C" w14:textId="77777777" w:rsidR="00397637" w:rsidRPr="00A22452" w:rsidRDefault="00397637" w:rsidP="00397637">
      <w:pPr>
        <w:pStyle w:val="ListParagraph"/>
        <w:spacing w:line="360" w:lineRule="auto"/>
        <w:jc w:val="both"/>
        <w:rPr>
          <w:sz w:val="16"/>
          <w:szCs w:val="16"/>
        </w:rPr>
      </w:pPr>
      <w:r w:rsidRPr="00A22452">
        <w:rPr>
          <w:sz w:val="16"/>
          <w:szCs w:val="16"/>
        </w:rPr>
        <w:t> </w:t>
      </w:r>
    </w:p>
    <w:p w14:paraId="7B5D11B9" w14:textId="77777777" w:rsidR="00397637" w:rsidRPr="00A22452" w:rsidRDefault="00397637" w:rsidP="00397637">
      <w:pPr>
        <w:pStyle w:val="ListParagraph"/>
        <w:spacing w:line="360" w:lineRule="auto"/>
        <w:jc w:val="both"/>
        <w:rPr>
          <w:sz w:val="16"/>
          <w:szCs w:val="16"/>
        </w:rPr>
      </w:pPr>
      <w:r w:rsidRPr="00A22452">
        <w:rPr>
          <w:sz w:val="16"/>
          <w:szCs w:val="16"/>
        </w:rPr>
        <w:t xml:space="preserve">O diretor técnico-executivo da NTC &amp; Logística, </w:t>
      </w:r>
      <w:proofErr w:type="spellStart"/>
      <w:r w:rsidRPr="00A22452">
        <w:rPr>
          <w:sz w:val="16"/>
          <w:szCs w:val="16"/>
        </w:rPr>
        <w:t>Neuto</w:t>
      </w:r>
      <w:proofErr w:type="spellEnd"/>
      <w:r w:rsidRPr="00A22452">
        <w:rPr>
          <w:sz w:val="16"/>
          <w:szCs w:val="16"/>
        </w:rPr>
        <w:t xml:space="preserve"> Gonçalves dos Reis, afirma que a entrada em vigor do </w:t>
      </w:r>
      <w:r w:rsidRPr="00A22452">
        <w:rPr>
          <w:sz w:val="16"/>
          <w:szCs w:val="16"/>
          <w:u w:val="single"/>
        </w:rPr>
        <w:t>Euro 5</w:t>
      </w:r>
      <w:r w:rsidRPr="00A22452">
        <w:rPr>
          <w:sz w:val="16"/>
          <w:szCs w:val="16"/>
        </w:rPr>
        <w:t xml:space="preserve"> (legislação do Conselho Nacional do Meio Ambiente que induz a redução da emissão de poluentes) e da </w:t>
      </w:r>
      <w:r w:rsidRPr="00A22452">
        <w:rPr>
          <w:sz w:val="16"/>
          <w:szCs w:val="16"/>
          <w:u w:val="single"/>
        </w:rPr>
        <w:t>Lei do Motorista</w:t>
      </w:r>
      <w:r w:rsidRPr="00A22452">
        <w:rPr>
          <w:sz w:val="16"/>
          <w:szCs w:val="16"/>
        </w:rPr>
        <w:t xml:space="preserve">, que impõe limite de trabalho diário para os condutores, aliada aos reajustes do combustível, resultaram em forte impacto no valor do frete. Segundo ele, somente a </w:t>
      </w:r>
      <w:r w:rsidRPr="00A22452">
        <w:rPr>
          <w:sz w:val="16"/>
          <w:szCs w:val="16"/>
          <w:u w:val="single"/>
        </w:rPr>
        <w:t>limitação do tempo de direção dos motoristas</w:t>
      </w:r>
      <w:r w:rsidRPr="00A22452">
        <w:rPr>
          <w:sz w:val="16"/>
          <w:szCs w:val="16"/>
        </w:rPr>
        <w:t xml:space="preserve"> teve impacto entre 21% e 28% no custo operacional. E diz que as empresas absorveram parte do aumento, reduzindo, assim, os ganhos. “Não há facilidade para repassar este aumento. O lucro sobre o frete está baixo. Antes se tinha lucro na casa de dois dígitos, hoje está muito menor, próximo de 3%, 4%, se muito 7%”, afirma Reis.</w:t>
      </w:r>
    </w:p>
    <w:p w14:paraId="5ECAA1C3" w14:textId="77777777" w:rsidR="00A22452" w:rsidRPr="00A22452" w:rsidRDefault="00A22452" w:rsidP="00397637">
      <w:pPr>
        <w:pStyle w:val="ListParagraph"/>
        <w:spacing w:line="360" w:lineRule="auto"/>
        <w:jc w:val="both"/>
        <w:rPr>
          <w:sz w:val="16"/>
          <w:szCs w:val="16"/>
        </w:rPr>
      </w:pPr>
    </w:p>
    <w:p w14:paraId="1548DBF4" w14:textId="77777777" w:rsidR="00817518" w:rsidRDefault="00817518" w:rsidP="00EE60CF">
      <w:pPr>
        <w:pStyle w:val="Heading2"/>
      </w:pPr>
      <w:bookmarkStart w:id="100" w:name="_Toc391318174"/>
    </w:p>
    <w:p w14:paraId="349B7150" w14:textId="5F37B7E2" w:rsidR="00AE601B" w:rsidRPr="00A22452" w:rsidRDefault="00EE60CF" w:rsidP="00EE60CF">
      <w:pPr>
        <w:pStyle w:val="Heading2"/>
      </w:pPr>
      <w:bookmarkStart w:id="101" w:name="_Toc265756266"/>
      <w:bookmarkStart w:id="102" w:name="_Toc265756732"/>
      <w:r w:rsidRPr="00A22452">
        <w:t xml:space="preserve">1.11 </w:t>
      </w:r>
      <w:r w:rsidR="006D7606" w:rsidRPr="00A22452">
        <w:t>QUADRO DAS PRINCIPAIS</w:t>
      </w:r>
      <w:r w:rsidR="007F274D" w:rsidRPr="00A22452">
        <w:t xml:space="preserve"> VARIÁVEIS EXTERNAS </w:t>
      </w:r>
      <w:r w:rsidR="00DB719C" w:rsidRPr="00A22452">
        <w:t xml:space="preserve"> (MACRO AMBIENTE)</w:t>
      </w:r>
      <w:bookmarkEnd w:id="100"/>
      <w:bookmarkEnd w:id="101"/>
      <w:bookmarkEnd w:id="102"/>
    </w:p>
    <w:p w14:paraId="51C14E83" w14:textId="77777777" w:rsidR="009B6BD8" w:rsidRPr="00A22452" w:rsidRDefault="009B6BD8" w:rsidP="00AE601B">
      <w:pPr>
        <w:spacing w:line="360" w:lineRule="auto"/>
        <w:ind w:left="360"/>
        <w:rPr>
          <w:b/>
        </w:rPr>
      </w:pPr>
    </w:p>
    <w:p w14:paraId="3887C682" w14:textId="20C3F315" w:rsidR="00381C99" w:rsidRPr="00A22452" w:rsidRDefault="007126EB" w:rsidP="00AE601B">
      <w:pPr>
        <w:spacing w:line="360" w:lineRule="auto"/>
        <w:ind w:left="360"/>
        <w:rPr>
          <w:b/>
        </w:rPr>
      </w:pPr>
      <w:r w:rsidRPr="00A22452">
        <w:rPr>
          <w:b/>
        </w:rPr>
        <w:t xml:space="preserve">Variáveis Políticas e Econômicas </w:t>
      </w:r>
    </w:p>
    <w:tbl>
      <w:tblPr>
        <w:tblW w:w="882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637"/>
        <w:gridCol w:w="2637"/>
        <w:gridCol w:w="3546"/>
      </w:tblGrid>
      <w:tr w:rsidR="00381C99" w:rsidRPr="00A22452" w14:paraId="50B886B5" w14:textId="77777777" w:rsidTr="001E2565">
        <w:tc>
          <w:tcPr>
            <w:tcW w:w="2637" w:type="dxa"/>
          </w:tcPr>
          <w:p w14:paraId="7DF8ABF0" w14:textId="616FE9B6" w:rsidR="00381C99" w:rsidRPr="00A22452" w:rsidRDefault="00381C99" w:rsidP="00800143">
            <w:pPr>
              <w:spacing w:line="360" w:lineRule="auto"/>
              <w:rPr>
                <w:b/>
              </w:rPr>
            </w:pPr>
            <w:r w:rsidRPr="00A22452">
              <w:rPr>
                <w:b/>
              </w:rPr>
              <w:t>Variável</w:t>
            </w:r>
          </w:p>
        </w:tc>
        <w:tc>
          <w:tcPr>
            <w:tcW w:w="2637" w:type="dxa"/>
            <w:shd w:val="clear" w:color="auto" w:fill="auto"/>
          </w:tcPr>
          <w:p w14:paraId="026C26DA" w14:textId="7F97CF4D" w:rsidR="00381C99" w:rsidRPr="00A22452" w:rsidRDefault="00381C99" w:rsidP="00800143">
            <w:pPr>
              <w:spacing w:line="360" w:lineRule="auto"/>
              <w:rPr>
                <w:b/>
              </w:rPr>
            </w:pPr>
            <w:r w:rsidRPr="00A22452">
              <w:rPr>
                <w:b/>
              </w:rPr>
              <w:t>Tendência</w:t>
            </w:r>
          </w:p>
        </w:tc>
        <w:tc>
          <w:tcPr>
            <w:tcW w:w="3546" w:type="dxa"/>
            <w:shd w:val="clear" w:color="auto" w:fill="auto"/>
          </w:tcPr>
          <w:p w14:paraId="0A1B3478" w14:textId="5597D1E9" w:rsidR="00381C99" w:rsidRPr="00A22452" w:rsidRDefault="00381C99" w:rsidP="00800143">
            <w:pPr>
              <w:spacing w:line="360" w:lineRule="auto"/>
              <w:rPr>
                <w:b/>
              </w:rPr>
            </w:pPr>
            <w:r w:rsidRPr="00A22452">
              <w:rPr>
                <w:b/>
              </w:rPr>
              <w:t>Classificação</w:t>
            </w:r>
          </w:p>
        </w:tc>
      </w:tr>
      <w:tr w:rsidR="00381C99" w:rsidRPr="00A22452" w14:paraId="1A860B2D" w14:textId="77777777" w:rsidTr="001E2565">
        <w:tc>
          <w:tcPr>
            <w:tcW w:w="2637" w:type="dxa"/>
          </w:tcPr>
          <w:p w14:paraId="541E0B4C" w14:textId="1682B52F" w:rsidR="00381C99" w:rsidRPr="00A22452" w:rsidRDefault="00381C99" w:rsidP="00800143">
            <w:pPr>
              <w:spacing w:line="360" w:lineRule="auto"/>
            </w:pPr>
            <w:r w:rsidRPr="00A22452">
              <w:t>Falta de investimento em infraestrutura </w:t>
            </w:r>
          </w:p>
        </w:tc>
        <w:tc>
          <w:tcPr>
            <w:tcW w:w="2637" w:type="dxa"/>
            <w:shd w:val="clear" w:color="auto" w:fill="auto"/>
          </w:tcPr>
          <w:p w14:paraId="7FD22C54" w14:textId="4461110A" w:rsidR="00381C99" w:rsidRPr="00A22452" w:rsidRDefault="00381C99" w:rsidP="007126EB">
            <w:pPr>
              <w:spacing w:line="360" w:lineRule="auto"/>
            </w:pPr>
            <w:r w:rsidRPr="00A22452">
              <w:t xml:space="preserve">Manter-se </w:t>
            </w:r>
            <w:r w:rsidR="007126EB" w:rsidRPr="00A22452">
              <w:t>estagnada</w:t>
            </w:r>
          </w:p>
        </w:tc>
        <w:tc>
          <w:tcPr>
            <w:tcW w:w="3546" w:type="dxa"/>
            <w:shd w:val="clear" w:color="auto" w:fill="auto"/>
          </w:tcPr>
          <w:p w14:paraId="3CFB94BE" w14:textId="1CD690DC" w:rsidR="00381C99" w:rsidRPr="00A22452" w:rsidRDefault="00381C99" w:rsidP="00EA3538">
            <w:pPr>
              <w:spacing w:line="360" w:lineRule="auto"/>
            </w:pPr>
            <w:r w:rsidRPr="00A22452">
              <w:t>Ameaça</w:t>
            </w:r>
            <w:r w:rsidR="00DB719C" w:rsidRPr="00A22452">
              <w:t xml:space="preserve"> – Tende a aumentar os custos de transporte a longo prazo</w:t>
            </w:r>
            <w:r w:rsidR="00EA3538" w:rsidRPr="00A22452">
              <w:t>,</w:t>
            </w:r>
            <w:r w:rsidR="00DB719C" w:rsidRPr="00A22452">
              <w:t xml:space="preserve"> dado o aumento do volume de veículos</w:t>
            </w:r>
            <w:r w:rsidR="007126EB" w:rsidRPr="00A22452">
              <w:t xml:space="preserve"> do país e </w:t>
            </w:r>
            <w:r w:rsidR="00DB719C" w:rsidRPr="00A22452">
              <w:t xml:space="preserve">a falta de </w:t>
            </w:r>
            <w:r w:rsidR="007126EB" w:rsidRPr="00A22452">
              <w:t>manutenção das rodovias.</w:t>
            </w:r>
          </w:p>
        </w:tc>
      </w:tr>
      <w:tr w:rsidR="00381C99" w:rsidRPr="00A22452" w14:paraId="331CA690" w14:textId="77777777" w:rsidTr="001E2565">
        <w:tc>
          <w:tcPr>
            <w:tcW w:w="2637" w:type="dxa"/>
          </w:tcPr>
          <w:p w14:paraId="7DB516A8" w14:textId="696081B3" w:rsidR="00381C99" w:rsidRPr="00A22452" w:rsidRDefault="00381C99" w:rsidP="00800143">
            <w:pPr>
              <w:spacing w:line="360" w:lineRule="auto"/>
            </w:pPr>
            <w:r w:rsidRPr="00A22452">
              <w:t>Reajustes do combustível</w:t>
            </w:r>
          </w:p>
        </w:tc>
        <w:tc>
          <w:tcPr>
            <w:tcW w:w="2637" w:type="dxa"/>
            <w:shd w:val="clear" w:color="auto" w:fill="auto"/>
          </w:tcPr>
          <w:p w14:paraId="54F82273" w14:textId="60D5EEF3" w:rsidR="00381C99" w:rsidRPr="00A22452" w:rsidRDefault="00BE7D23" w:rsidP="007126EB">
            <w:pPr>
              <w:spacing w:line="360" w:lineRule="auto"/>
            </w:pPr>
            <w:r w:rsidRPr="00A22452">
              <w:t>Repetir-se com frequência</w:t>
            </w:r>
            <w:r w:rsidR="00EF0696" w:rsidRPr="00A22452">
              <w:t xml:space="preserve"> devido a tendência de escassez </w:t>
            </w:r>
          </w:p>
        </w:tc>
        <w:tc>
          <w:tcPr>
            <w:tcW w:w="3546" w:type="dxa"/>
            <w:shd w:val="clear" w:color="auto" w:fill="auto"/>
          </w:tcPr>
          <w:p w14:paraId="4E4E7649" w14:textId="7444926D" w:rsidR="00BE7D23" w:rsidRPr="00A22452" w:rsidRDefault="00381C99" w:rsidP="00D20B81">
            <w:pPr>
              <w:spacing w:line="360" w:lineRule="auto"/>
            </w:pPr>
            <w:r w:rsidRPr="00A22452">
              <w:t>Ameaça</w:t>
            </w:r>
            <w:r w:rsidR="00BE7D23" w:rsidRPr="00A22452">
              <w:t xml:space="preserve"> – A longo prazo tende a participar com maior grau na formação do preço do frete</w:t>
            </w:r>
          </w:p>
        </w:tc>
      </w:tr>
      <w:tr w:rsidR="00AC6987" w:rsidRPr="00A22452" w14:paraId="0DAA19D6" w14:textId="77777777" w:rsidTr="001E2565">
        <w:tc>
          <w:tcPr>
            <w:tcW w:w="2637" w:type="dxa"/>
          </w:tcPr>
          <w:p w14:paraId="0EA76283" w14:textId="77777777" w:rsidR="00AC6987" w:rsidRPr="00A22452" w:rsidRDefault="00AC6987" w:rsidP="00AC6987">
            <w:pPr>
              <w:spacing w:line="360" w:lineRule="auto"/>
            </w:pPr>
            <w:r w:rsidRPr="00A22452">
              <w:t xml:space="preserve">Fabricação </w:t>
            </w:r>
            <w:proofErr w:type="spellStart"/>
            <w:r w:rsidRPr="00A22452">
              <w:t>just</w:t>
            </w:r>
            <w:proofErr w:type="spellEnd"/>
            <w:r w:rsidRPr="00A22452">
              <w:t>-</w:t>
            </w:r>
            <w:proofErr w:type="spellStart"/>
            <w:r w:rsidRPr="00A22452">
              <w:t>in-time</w:t>
            </w:r>
            <w:proofErr w:type="spellEnd"/>
            <w:r w:rsidRPr="00A22452">
              <w:t xml:space="preserve"> e estoques cada vez menores nas lojas e supermercados</w:t>
            </w:r>
          </w:p>
        </w:tc>
        <w:tc>
          <w:tcPr>
            <w:tcW w:w="2637" w:type="dxa"/>
            <w:shd w:val="clear" w:color="auto" w:fill="auto"/>
          </w:tcPr>
          <w:p w14:paraId="467AF62F" w14:textId="77777777" w:rsidR="00AC6987" w:rsidRPr="00A22452" w:rsidRDefault="00AC6987" w:rsidP="00AC6987">
            <w:pPr>
              <w:spacing w:line="360" w:lineRule="auto"/>
            </w:pPr>
            <w:r w:rsidRPr="00A22452">
              <w:t>Crescimento</w:t>
            </w:r>
          </w:p>
        </w:tc>
        <w:tc>
          <w:tcPr>
            <w:tcW w:w="3546" w:type="dxa"/>
            <w:shd w:val="clear" w:color="auto" w:fill="auto"/>
          </w:tcPr>
          <w:p w14:paraId="7643448F" w14:textId="5EE6AC8E" w:rsidR="00AC6987" w:rsidRPr="00A22452" w:rsidRDefault="00AC6987" w:rsidP="00EA3538">
            <w:pPr>
              <w:spacing w:line="360" w:lineRule="auto"/>
            </w:pPr>
            <w:r w:rsidRPr="00A22452">
              <w:t xml:space="preserve">Oportunidade – </w:t>
            </w:r>
            <w:r w:rsidR="00EA3538" w:rsidRPr="00A22452">
              <w:t>Devido</w:t>
            </w:r>
            <w:r w:rsidRPr="00A22452">
              <w:t xml:space="preserve"> </w:t>
            </w:r>
            <w:r w:rsidR="00EA3538" w:rsidRPr="00A22452">
              <w:t>a</w:t>
            </w:r>
            <w:r w:rsidRPr="00A22452">
              <w:t>o aumento do volume de fretes demandados (menor peso, maior quantidade e maior frequência)</w:t>
            </w:r>
          </w:p>
        </w:tc>
      </w:tr>
      <w:tr w:rsidR="00381C99" w:rsidRPr="00A22452" w14:paraId="1CE574D3" w14:textId="77777777" w:rsidTr="001E2565">
        <w:tc>
          <w:tcPr>
            <w:tcW w:w="2637" w:type="dxa"/>
          </w:tcPr>
          <w:p w14:paraId="65C7E182" w14:textId="223C1AFF" w:rsidR="00381C99" w:rsidRPr="00A22452" w:rsidRDefault="00EF0696" w:rsidP="00800143">
            <w:pPr>
              <w:spacing w:line="360" w:lineRule="auto"/>
            </w:pPr>
            <w:r w:rsidRPr="00A22452">
              <w:t xml:space="preserve">Nova </w:t>
            </w:r>
            <w:r w:rsidR="00381C99" w:rsidRPr="00A22452">
              <w:t>Lei do motorista</w:t>
            </w:r>
          </w:p>
          <w:p w14:paraId="7195888A" w14:textId="67B10F2C" w:rsidR="007126EB" w:rsidRPr="00A22452" w:rsidRDefault="007126EB" w:rsidP="00800143">
            <w:pPr>
              <w:spacing w:line="360" w:lineRule="auto"/>
            </w:pPr>
            <w:r w:rsidRPr="00A22452">
              <w:t>(Controle da jornada de trabalho, estipulação de horas extras, horas de espera e horas de descanso obrigatórias)</w:t>
            </w:r>
          </w:p>
        </w:tc>
        <w:tc>
          <w:tcPr>
            <w:tcW w:w="2637" w:type="dxa"/>
            <w:shd w:val="clear" w:color="auto" w:fill="auto"/>
          </w:tcPr>
          <w:p w14:paraId="31AABBBC" w14:textId="45A68D2E" w:rsidR="00381C99" w:rsidRPr="00A22452" w:rsidRDefault="00BE7D23" w:rsidP="00800143">
            <w:pPr>
              <w:spacing w:line="360" w:lineRule="auto"/>
            </w:pPr>
            <w:r w:rsidRPr="00A22452">
              <w:t>Manter-se</w:t>
            </w:r>
            <w:r w:rsidR="00EF0696" w:rsidRPr="00A22452">
              <w:t xml:space="preserve"> sem alterações</w:t>
            </w:r>
          </w:p>
        </w:tc>
        <w:tc>
          <w:tcPr>
            <w:tcW w:w="3546" w:type="dxa"/>
            <w:shd w:val="clear" w:color="auto" w:fill="auto"/>
          </w:tcPr>
          <w:p w14:paraId="7DF0E09A" w14:textId="2FF93053" w:rsidR="00381C99" w:rsidRPr="00A22452" w:rsidRDefault="0011031E" w:rsidP="00EA3538">
            <w:pPr>
              <w:spacing w:line="360" w:lineRule="auto"/>
            </w:pPr>
            <w:r w:rsidRPr="00A22452">
              <w:t xml:space="preserve">Ameaça </w:t>
            </w:r>
            <w:r w:rsidR="00EA3538" w:rsidRPr="00A22452">
              <w:t>- Visto</w:t>
            </w:r>
            <w:r w:rsidRPr="00A22452">
              <w:t xml:space="preserve"> </w:t>
            </w:r>
            <w:r w:rsidR="00BE7D23" w:rsidRPr="00A22452">
              <w:t>o</w:t>
            </w:r>
            <w:r w:rsidR="00381C99" w:rsidRPr="00A22452">
              <w:t xml:space="preserve"> mercado </w:t>
            </w:r>
            <w:r w:rsidR="00BE7D23" w:rsidRPr="00A22452">
              <w:t xml:space="preserve">concorrente </w:t>
            </w:r>
            <w:r w:rsidR="00381C99" w:rsidRPr="00A22452">
              <w:t>de autônomos</w:t>
            </w:r>
            <w:r w:rsidR="00BE7D23" w:rsidRPr="00A22452">
              <w:t xml:space="preserve"> </w:t>
            </w:r>
            <w:r w:rsidR="00EA3538" w:rsidRPr="00A22452">
              <w:t>estar desobrigado</w:t>
            </w:r>
            <w:r w:rsidR="00BE7D23" w:rsidRPr="00A22452">
              <w:t xml:space="preserve"> desta legislação</w:t>
            </w:r>
            <w:r w:rsidR="00EA3538" w:rsidRPr="00A22452">
              <w:t>.</w:t>
            </w:r>
          </w:p>
        </w:tc>
      </w:tr>
    </w:tbl>
    <w:p w14:paraId="6013016B" w14:textId="5475C38D" w:rsidR="00996D0A" w:rsidRDefault="00996D0A" w:rsidP="00AE601B">
      <w:pPr>
        <w:spacing w:line="360" w:lineRule="auto"/>
        <w:ind w:left="360"/>
      </w:pPr>
    </w:p>
    <w:p w14:paraId="44DBDAFA" w14:textId="77777777" w:rsidR="00996D0A" w:rsidRDefault="00996D0A">
      <w:r>
        <w:br w:type="page"/>
      </w:r>
    </w:p>
    <w:p w14:paraId="7DB8A108" w14:textId="375CBE82" w:rsidR="00BE7D23" w:rsidRPr="00A22452" w:rsidRDefault="009B6BD8" w:rsidP="00AE601B">
      <w:pPr>
        <w:spacing w:line="360" w:lineRule="auto"/>
        <w:ind w:left="360"/>
        <w:rPr>
          <w:b/>
        </w:rPr>
      </w:pPr>
      <w:r w:rsidRPr="00A22452">
        <w:rPr>
          <w:b/>
        </w:rPr>
        <w:lastRenderedPageBreak/>
        <w:t xml:space="preserve">Variáveis </w:t>
      </w:r>
      <w:r w:rsidR="00BE7D23" w:rsidRPr="00A22452">
        <w:rPr>
          <w:b/>
        </w:rPr>
        <w:t>Tecnológica</w:t>
      </w:r>
      <w:r w:rsidRPr="00A22452">
        <w:rPr>
          <w:b/>
        </w:rPr>
        <w:t>s</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7"/>
        <w:gridCol w:w="2637"/>
        <w:gridCol w:w="3546"/>
      </w:tblGrid>
      <w:tr w:rsidR="00254226" w:rsidRPr="00A22452" w14:paraId="4E396EAB" w14:textId="77777777" w:rsidTr="00C32A5D">
        <w:tc>
          <w:tcPr>
            <w:tcW w:w="2637" w:type="dxa"/>
          </w:tcPr>
          <w:p w14:paraId="37522CDF" w14:textId="77777777" w:rsidR="00254226" w:rsidRPr="00A22452" w:rsidRDefault="00254226" w:rsidP="002822AC">
            <w:pPr>
              <w:spacing w:line="360" w:lineRule="auto"/>
              <w:rPr>
                <w:b/>
              </w:rPr>
            </w:pPr>
            <w:r w:rsidRPr="00A22452">
              <w:rPr>
                <w:b/>
              </w:rPr>
              <w:t>Variável</w:t>
            </w:r>
          </w:p>
        </w:tc>
        <w:tc>
          <w:tcPr>
            <w:tcW w:w="2637" w:type="dxa"/>
            <w:shd w:val="clear" w:color="auto" w:fill="auto"/>
          </w:tcPr>
          <w:p w14:paraId="669048A4" w14:textId="77777777" w:rsidR="00254226" w:rsidRPr="00A22452" w:rsidRDefault="00254226" w:rsidP="002822AC">
            <w:pPr>
              <w:spacing w:line="360" w:lineRule="auto"/>
              <w:rPr>
                <w:b/>
              </w:rPr>
            </w:pPr>
            <w:r w:rsidRPr="00A22452">
              <w:rPr>
                <w:b/>
              </w:rPr>
              <w:t>Tendência</w:t>
            </w:r>
          </w:p>
        </w:tc>
        <w:tc>
          <w:tcPr>
            <w:tcW w:w="3546" w:type="dxa"/>
            <w:shd w:val="clear" w:color="auto" w:fill="auto"/>
          </w:tcPr>
          <w:p w14:paraId="483FAF6B" w14:textId="77777777" w:rsidR="00254226" w:rsidRPr="00A22452" w:rsidRDefault="00254226" w:rsidP="002822AC">
            <w:pPr>
              <w:spacing w:line="360" w:lineRule="auto"/>
              <w:rPr>
                <w:b/>
              </w:rPr>
            </w:pPr>
            <w:r w:rsidRPr="00A22452">
              <w:rPr>
                <w:b/>
              </w:rPr>
              <w:t>Classificação</w:t>
            </w:r>
          </w:p>
        </w:tc>
      </w:tr>
      <w:tr w:rsidR="00254226" w:rsidRPr="00A22452" w14:paraId="4E4A8D99" w14:textId="77777777" w:rsidTr="00C32A5D">
        <w:tc>
          <w:tcPr>
            <w:tcW w:w="2637" w:type="dxa"/>
          </w:tcPr>
          <w:p w14:paraId="0C5764F3" w14:textId="2182FEE5" w:rsidR="00254226" w:rsidRPr="00A22452" w:rsidRDefault="004578B9" w:rsidP="00112EA2">
            <w:pPr>
              <w:spacing w:line="360" w:lineRule="auto"/>
            </w:pPr>
            <w:r w:rsidRPr="00A22452">
              <w:t>Mercado</w:t>
            </w:r>
            <w:r w:rsidR="007126EB" w:rsidRPr="00A22452">
              <w:t xml:space="preserve"> </w:t>
            </w:r>
            <w:r w:rsidR="00112EA2" w:rsidRPr="00A22452">
              <w:t xml:space="preserve">com maior exigência quanto a disponibilização </w:t>
            </w:r>
            <w:r w:rsidR="007126EB" w:rsidRPr="00A22452">
              <w:t xml:space="preserve"> </w:t>
            </w:r>
            <w:r w:rsidR="00112EA2" w:rsidRPr="00A22452">
              <w:t xml:space="preserve">das informações da entrega </w:t>
            </w:r>
            <w:r w:rsidR="00EF0696" w:rsidRPr="00A22452">
              <w:t xml:space="preserve">da carga </w:t>
            </w:r>
            <w:r w:rsidR="00112EA2" w:rsidRPr="00A22452">
              <w:t>em tempo real</w:t>
            </w:r>
          </w:p>
        </w:tc>
        <w:tc>
          <w:tcPr>
            <w:tcW w:w="2637" w:type="dxa"/>
            <w:shd w:val="clear" w:color="auto" w:fill="auto"/>
          </w:tcPr>
          <w:p w14:paraId="0FC8750E" w14:textId="199D6A09" w:rsidR="00254226" w:rsidRPr="00A22452" w:rsidRDefault="004578B9" w:rsidP="002822AC">
            <w:pPr>
              <w:spacing w:line="360" w:lineRule="auto"/>
            </w:pPr>
            <w:r w:rsidRPr="00A22452">
              <w:t>Crescimento</w:t>
            </w:r>
          </w:p>
        </w:tc>
        <w:tc>
          <w:tcPr>
            <w:tcW w:w="3546" w:type="dxa"/>
            <w:shd w:val="clear" w:color="auto" w:fill="auto"/>
          </w:tcPr>
          <w:p w14:paraId="183F4519" w14:textId="05BFA11E" w:rsidR="00254226" w:rsidRPr="00A22452" w:rsidRDefault="004578B9" w:rsidP="00EF0696">
            <w:pPr>
              <w:spacing w:line="360" w:lineRule="auto"/>
            </w:pPr>
            <w:r w:rsidRPr="00A22452">
              <w:t>Ameaça – Caso a empr</w:t>
            </w:r>
            <w:r w:rsidR="00EF0696" w:rsidRPr="00A22452">
              <w:t>esa não aprimore seus processos e tecnologias quanto a disponibilização de informações</w:t>
            </w:r>
            <w:r w:rsidR="00EA3538" w:rsidRPr="00A22452">
              <w:t xml:space="preserve"> ao cliente</w:t>
            </w:r>
          </w:p>
        </w:tc>
      </w:tr>
      <w:tr w:rsidR="00254226" w:rsidRPr="00A22452" w14:paraId="30B389AC" w14:textId="77777777" w:rsidTr="00C32A5D">
        <w:tc>
          <w:tcPr>
            <w:tcW w:w="2637" w:type="dxa"/>
          </w:tcPr>
          <w:p w14:paraId="1D27054B" w14:textId="27AC28C0" w:rsidR="00254226" w:rsidRPr="00A22452" w:rsidRDefault="00EF0696" w:rsidP="002822AC">
            <w:pPr>
              <w:spacing w:line="360" w:lineRule="auto"/>
            </w:pPr>
            <w:r w:rsidRPr="00A22452">
              <w:t>Automatização e Integração com clientes e fornecedores</w:t>
            </w:r>
          </w:p>
        </w:tc>
        <w:tc>
          <w:tcPr>
            <w:tcW w:w="2637" w:type="dxa"/>
            <w:shd w:val="clear" w:color="auto" w:fill="auto"/>
          </w:tcPr>
          <w:p w14:paraId="7D02D87F" w14:textId="4458A9BA" w:rsidR="00254226" w:rsidRPr="00A22452" w:rsidRDefault="00EF0696" w:rsidP="00EF0696">
            <w:pPr>
              <w:spacing w:line="360" w:lineRule="auto"/>
            </w:pPr>
            <w:r w:rsidRPr="00A22452">
              <w:t>Crescer tornando-se um padrão de mercado</w:t>
            </w:r>
          </w:p>
        </w:tc>
        <w:tc>
          <w:tcPr>
            <w:tcW w:w="3546" w:type="dxa"/>
            <w:shd w:val="clear" w:color="auto" w:fill="auto"/>
          </w:tcPr>
          <w:p w14:paraId="1FA8FB0B" w14:textId="5F39CA00" w:rsidR="00254226" w:rsidRPr="00A22452" w:rsidRDefault="00EF0696" w:rsidP="00EF0696">
            <w:pPr>
              <w:spacing w:line="360" w:lineRule="auto"/>
            </w:pPr>
            <w:r w:rsidRPr="00A22452">
              <w:t>Ameaça, pois a empresa ainda necessita aprimorar suas interfaces de troca de dados entre clientes e fornecedores.</w:t>
            </w:r>
          </w:p>
        </w:tc>
      </w:tr>
    </w:tbl>
    <w:p w14:paraId="749FF3A0" w14:textId="77777777" w:rsidR="00254226" w:rsidRPr="00A22452" w:rsidRDefault="00254226" w:rsidP="00AE601B">
      <w:pPr>
        <w:spacing w:line="360" w:lineRule="auto"/>
        <w:ind w:left="360"/>
        <w:rPr>
          <w:b/>
        </w:rPr>
      </w:pPr>
    </w:p>
    <w:p w14:paraId="1CDEC79B" w14:textId="7C056481" w:rsidR="00EA3538" w:rsidRPr="00A22452" w:rsidRDefault="00EA3538">
      <w:pPr>
        <w:rPr>
          <w:b/>
        </w:rPr>
      </w:pPr>
    </w:p>
    <w:p w14:paraId="4EDE191E" w14:textId="4E245EF1" w:rsidR="00254226" w:rsidRPr="00A22452" w:rsidRDefault="009B6BD8" w:rsidP="00254226">
      <w:pPr>
        <w:spacing w:line="360" w:lineRule="auto"/>
        <w:ind w:left="360"/>
        <w:rPr>
          <w:b/>
        </w:rPr>
      </w:pPr>
      <w:r w:rsidRPr="00A22452">
        <w:rPr>
          <w:b/>
        </w:rPr>
        <w:t xml:space="preserve">Variáveis </w:t>
      </w:r>
      <w:r w:rsidR="00254226" w:rsidRPr="00A22452">
        <w:rPr>
          <w:b/>
        </w:rPr>
        <w:t>Demográfica</w:t>
      </w:r>
      <w:r w:rsidRPr="00A22452">
        <w:rPr>
          <w:b/>
        </w:rPr>
        <w:t>s</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7"/>
        <w:gridCol w:w="2637"/>
        <w:gridCol w:w="3546"/>
      </w:tblGrid>
      <w:tr w:rsidR="00254226" w:rsidRPr="00A22452" w14:paraId="33B54772" w14:textId="77777777" w:rsidTr="009B6BD8">
        <w:tc>
          <w:tcPr>
            <w:tcW w:w="2637" w:type="dxa"/>
          </w:tcPr>
          <w:p w14:paraId="3976619A" w14:textId="77777777" w:rsidR="00254226" w:rsidRPr="00A22452" w:rsidRDefault="00254226" w:rsidP="002822AC">
            <w:pPr>
              <w:spacing w:line="360" w:lineRule="auto"/>
              <w:rPr>
                <w:b/>
              </w:rPr>
            </w:pPr>
            <w:r w:rsidRPr="00A22452">
              <w:rPr>
                <w:b/>
              </w:rPr>
              <w:t>Variável</w:t>
            </w:r>
          </w:p>
        </w:tc>
        <w:tc>
          <w:tcPr>
            <w:tcW w:w="2637" w:type="dxa"/>
            <w:shd w:val="clear" w:color="auto" w:fill="auto"/>
          </w:tcPr>
          <w:p w14:paraId="0D8B1249" w14:textId="77777777" w:rsidR="00254226" w:rsidRPr="00A22452" w:rsidRDefault="00254226" w:rsidP="002822AC">
            <w:pPr>
              <w:spacing w:line="360" w:lineRule="auto"/>
              <w:rPr>
                <w:b/>
              </w:rPr>
            </w:pPr>
            <w:r w:rsidRPr="00A22452">
              <w:rPr>
                <w:b/>
              </w:rPr>
              <w:t>Tendência</w:t>
            </w:r>
          </w:p>
        </w:tc>
        <w:tc>
          <w:tcPr>
            <w:tcW w:w="3546" w:type="dxa"/>
            <w:shd w:val="clear" w:color="auto" w:fill="auto"/>
          </w:tcPr>
          <w:p w14:paraId="2B493CFC" w14:textId="77777777" w:rsidR="00254226" w:rsidRPr="00A22452" w:rsidRDefault="00254226" w:rsidP="002822AC">
            <w:pPr>
              <w:spacing w:line="360" w:lineRule="auto"/>
              <w:rPr>
                <w:b/>
              </w:rPr>
            </w:pPr>
            <w:r w:rsidRPr="00A22452">
              <w:rPr>
                <w:b/>
              </w:rPr>
              <w:t>Classificação</w:t>
            </w:r>
          </w:p>
        </w:tc>
      </w:tr>
      <w:tr w:rsidR="001C3173" w:rsidRPr="00A22452" w14:paraId="409DB77B" w14:textId="77777777" w:rsidTr="009B6BD8">
        <w:tc>
          <w:tcPr>
            <w:tcW w:w="2637" w:type="dxa"/>
          </w:tcPr>
          <w:p w14:paraId="62EEFF4C" w14:textId="41E0739D" w:rsidR="001C3173" w:rsidRPr="00A22452" w:rsidRDefault="001C3173" w:rsidP="001C3173">
            <w:pPr>
              <w:spacing w:line="360" w:lineRule="auto"/>
              <w:rPr>
                <w:bCs/>
                <w:color w:val="000000"/>
              </w:rPr>
            </w:pPr>
            <w:r w:rsidRPr="00A22452">
              <w:rPr>
                <w:bCs/>
                <w:color w:val="000000"/>
              </w:rPr>
              <w:t>Aumento da população economicamente ativa</w:t>
            </w:r>
          </w:p>
        </w:tc>
        <w:tc>
          <w:tcPr>
            <w:tcW w:w="2637" w:type="dxa"/>
            <w:shd w:val="clear" w:color="auto" w:fill="auto"/>
          </w:tcPr>
          <w:p w14:paraId="05C4DF8E" w14:textId="70F9C120" w:rsidR="001C3173" w:rsidRPr="00A22452" w:rsidRDefault="008E7E2A" w:rsidP="002822AC">
            <w:pPr>
              <w:spacing w:line="360" w:lineRule="auto"/>
            </w:pPr>
            <w:r w:rsidRPr="00A22452">
              <w:t>Crescimento</w:t>
            </w:r>
          </w:p>
        </w:tc>
        <w:tc>
          <w:tcPr>
            <w:tcW w:w="3546" w:type="dxa"/>
            <w:shd w:val="clear" w:color="auto" w:fill="auto"/>
          </w:tcPr>
          <w:p w14:paraId="6CC0EF00" w14:textId="10383969" w:rsidR="001C3173" w:rsidRPr="00A22452" w:rsidRDefault="001C3173" w:rsidP="00AC6987">
            <w:pPr>
              <w:spacing w:line="360" w:lineRule="auto"/>
            </w:pPr>
            <w:r w:rsidRPr="00A22452">
              <w:t>Oportunidade – Visto o crescente mercado comprador de alimentos de maior valor agregado (Chocolates e Produtos especiais)</w:t>
            </w:r>
          </w:p>
        </w:tc>
      </w:tr>
      <w:tr w:rsidR="008E7E2A" w:rsidRPr="00A22452" w14:paraId="6BF2C64F" w14:textId="77777777" w:rsidTr="009B6BD8">
        <w:tc>
          <w:tcPr>
            <w:tcW w:w="2637" w:type="dxa"/>
          </w:tcPr>
          <w:p w14:paraId="5A58AF9A" w14:textId="0076E838" w:rsidR="008E7E2A" w:rsidRPr="00A22452" w:rsidRDefault="008E7E2A" w:rsidP="001C3173">
            <w:pPr>
              <w:spacing w:line="360" w:lineRule="auto"/>
              <w:rPr>
                <w:bCs/>
                <w:color w:val="000000"/>
              </w:rPr>
            </w:pPr>
            <w:r w:rsidRPr="00A22452">
              <w:rPr>
                <w:bCs/>
                <w:color w:val="000000"/>
              </w:rPr>
              <w:t xml:space="preserve">Migração das classes inferiores para as classes econômicas de maior poder </w:t>
            </w:r>
            <w:r w:rsidR="009B6BD8" w:rsidRPr="00A22452">
              <w:rPr>
                <w:bCs/>
                <w:color w:val="000000"/>
              </w:rPr>
              <w:t xml:space="preserve">aquisitivo </w:t>
            </w:r>
            <w:r w:rsidRPr="00A22452">
              <w:rPr>
                <w:bCs/>
                <w:color w:val="000000"/>
              </w:rPr>
              <w:t>(A, B e C)</w:t>
            </w:r>
          </w:p>
        </w:tc>
        <w:tc>
          <w:tcPr>
            <w:tcW w:w="2637" w:type="dxa"/>
            <w:shd w:val="clear" w:color="auto" w:fill="auto"/>
          </w:tcPr>
          <w:p w14:paraId="1755964B" w14:textId="1D842B4A" w:rsidR="008E7E2A" w:rsidRPr="00A22452" w:rsidRDefault="008E7E2A" w:rsidP="002822AC">
            <w:pPr>
              <w:spacing w:line="360" w:lineRule="auto"/>
            </w:pPr>
            <w:r w:rsidRPr="00A22452">
              <w:t>Crescimento</w:t>
            </w:r>
          </w:p>
        </w:tc>
        <w:tc>
          <w:tcPr>
            <w:tcW w:w="3546" w:type="dxa"/>
            <w:shd w:val="clear" w:color="auto" w:fill="auto"/>
          </w:tcPr>
          <w:p w14:paraId="49736B93" w14:textId="6CB75EEB" w:rsidR="008E7E2A" w:rsidRPr="00A22452" w:rsidRDefault="008E7E2A" w:rsidP="009B6BD8">
            <w:pPr>
              <w:spacing w:line="360" w:lineRule="auto"/>
            </w:pPr>
            <w:r w:rsidRPr="00A22452">
              <w:t xml:space="preserve">Oportunidade – Visto o aumento da procura de produtos nobres por parte das classes </w:t>
            </w:r>
            <w:r w:rsidR="00F74A86" w:rsidRPr="00A22452">
              <w:t>crescentes B e C. A E</w:t>
            </w:r>
            <w:r w:rsidR="00DA0122" w:rsidRPr="00A22452">
              <w:t>levação d</w:t>
            </w:r>
            <w:r w:rsidRPr="00A22452">
              <w:t xml:space="preserve">o consumo gera maior produção que por sua vez eleva a quantidade de </w:t>
            </w:r>
            <w:r w:rsidR="00DA0122" w:rsidRPr="00A22452">
              <w:t>fretes</w:t>
            </w:r>
            <w:r w:rsidR="00F74A86" w:rsidRPr="00A22452">
              <w:t xml:space="preserve"> contratados</w:t>
            </w:r>
            <w:r w:rsidRPr="00A22452">
              <w:t>.</w:t>
            </w:r>
          </w:p>
        </w:tc>
      </w:tr>
    </w:tbl>
    <w:p w14:paraId="4673A8CF" w14:textId="77777777" w:rsidR="00254226" w:rsidRPr="00A22452" w:rsidRDefault="00254226" w:rsidP="00254226">
      <w:pPr>
        <w:spacing w:line="360" w:lineRule="auto"/>
        <w:ind w:left="360"/>
        <w:rPr>
          <w:b/>
        </w:rPr>
      </w:pPr>
    </w:p>
    <w:p w14:paraId="05F94561" w14:textId="3080C965" w:rsidR="00254226" w:rsidRPr="00A22452" w:rsidRDefault="009B6BD8" w:rsidP="00254226">
      <w:pPr>
        <w:spacing w:line="360" w:lineRule="auto"/>
        <w:ind w:left="360"/>
        <w:rPr>
          <w:b/>
        </w:rPr>
      </w:pPr>
      <w:r w:rsidRPr="00A22452">
        <w:rPr>
          <w:b/>
        </w:rPr>
        <w:t>Variáveis Culturais</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7"/>
        <w:gridCol w:w="2637"/>
        <w:gridCol w:w="3546"/>
      </w:tblGrid>
      <w:tr w:rsidR="00254226" w:rsidRPr="00A22452" w14:paraId="014106CC" w14:textId="77777777" w:rsidTr="009B6BD8">
        <w:tc>
          <w:tcPr>
            <w:tcW w:w="2637" w:type="dxa"/>
          </w:tcPr>
          <w:p w14:paraId="46E75907" w14:textId="77777777" w:rsidR="00254226" w:rsidRPr="00A22452" w:rsidRDefault="00254226" w:rsidP="002822AC">
            <w:pPr>
              <w:spacing w:line="360" w:lineRule="auto"/>
              <w:rPr>
                <w:b/>
              </w:rPr>
            </w:pPr>
            <w:r w:rsidRPr="00A22452">
              <w:rPr>
                <w:b/>
              </w:rPr>
              <w:t>Variável</w:t>
            </w:r>
          </w:p>
        </w:tc>
        <w:tc>
          <w:tcPr>
            <w:tcW w:w="2637" w:type="dxa"/>
            <w:shd w:val="clear" w:color="auto" w:fill="auto"/>
          </w:tcPr>
          <w:p w14:paraId="344F43A0" w14:textId="77777777" w:rsidR="00254226" w:rsidRPr="00A22452" w:rsidRDefault="00254226" w:rsidP="002822AC">
            <w:pPr>
              <w:spacing w:line="360" w:lineRule="auto"/>
              <w:rPr>
                <w:b/>
              </w:rPr>
            </w:pPr>
            <w:r w:rsidRPr="00A22452">
              <w:rPr>
                <w:b/>
              </w:rPr>
              <w:t>Tendência</w:t>
            </w:r>
          </w:p>
        </w:tc>
        <w:tc>
          <w:tcPr>
            <w:tcW w:w="3546" w:type="dxa"/>
            <w:shd w:val="clear" w:color="auto" w:fill="auto"/>
          </w:tcPr>
          <w:p w14:paraId="5FE2220C" w14:textId="77777777" w:rsidR="00254226" w:rsidRPr="00A22452" w:rsidRDefault="00254226" w:rsidP="002822AC">
            <w:pPr>
              <w:spacing w:line="360" w:lineRule="auto"/>
              <w:rPr>
                <w:b/>
              </w:rPr>
            </w:pPr>
            <w:r w:rsidRPr="00A22452">
              <w:rPr>
                <w:b/>
              </w:rPr>
              <w:t>Classificação</w:t>
            </w:r>
          </w:p>
        </w:tc>
      </w:tr>
      <w:tr w:rsidR="00254226" w:rsidRPr="00A22452" w14:paraId="28FBE17D" w14:textId="77777777" w:rsidTr="009B6BD8">
        <w:tc>
          <w:tcPr>
            <w:tcW w:w="2637" w:type="dxa"/>
          </w:tcPr>
          <w:p w14:paraId="2B9EA47A" w14:textId="4F8CCC76" w:rsidR="00254226" w:rsidRPr="00A22452" w:rsidRDefault="00AC6987" w:rsidP="002822AC">
            <w:pPr>
              <w:spacing w:line="360" w:lineRule="auto"/>
            </w:pPr>
            <w:r w:rsidRPr="00A22452">
              <w:t xml:space="preserve">Não </w:t>
            </w:r>
            <w:r w:rsidR="001C3173" w:rsidRPr="00A22452">
              <w:t>foram encontradas variáveis culturais significativas par</w:t>
            </w:r>
            <w:r w:rsidR="00F74A86" w:rsidRPr="00A22452">
              <w:t>a</w:t>
            </w:r>
            <w:r w:rsidR="001C3173" w:rsidRPr="00A22452">
              <w:t xml:space="preserve"> esta organização</w:t>
            </w:r>
          </w:p>
        </w:tc>
        <w:tc>
          <w:tcPr>
            <w:tcW w:w="2637" w:type="dxa"/>
            <w:shd w:val="clear" w:color="auto" w:fill="auto"/>
          </w:tcPr>
          <w:p w14:paraId="0018944C" w14:textId="7B08410E" w:rsidR="00254226" w:rsidRPr="00A22452" w:rsidRDefault="001C3173" w:rsidP="002822AC">
            <w:pPr>
              <w:spacing w:line="360" w:lineRule="auto"/>
            </w:pPr>
            <w:r w:rsidRPr="00A22452">
              <w:t>-</w:t>
            </w:r>
          </w:p>
        </w:tc>
        <w:tc>
          <w:tcPr>
            <w:tcW w:w="3546" w:type="dxa"/>
            <w:shd w:val="clear" w:color="auto" w:fill="auto"/>
          </w:tcPr>
          <w:p w14:paraId="49FDCF05" w14:textId="5D6BCA82" w:rsidR="00254226" w:rsidRPr="00A22452" w:rsidRDefault="001C3173" w:rsidP="002822AC">
            <w:pPr>
              <w:spacing w:line="360" w:lineRule="auto"/>
            </w:pPr>
            <w:r w:rsidRPr="00A22452">
              <w:t>-</w:t>
            </w:r>
          </w:p>
        </w:tc>
      </w:tr>
    </w:tbl>
    <w:p w14:paraId="542A62B3" w14:textId="77777777" w:rsidR="005355E7" w:rsidRPr="00A22452" w:rsidRDefault="005355E7">
      <w:pPr>
        <w:spacing w:line="360" w:lineRule="auto"/>
      </w:pPr>
    </w:p>
    <w:p w14:paraId="78ADFE00" w14:textId="45F63844" w:rsidR="00E10787" w:rsidRPr="00A22452" w:rsidRDefault="00E10787">
      <w:pPr>
        <w:rPr>
          <w:b/>
          <w:bCs/>
        </w:rPr>
      </w:pPr>
    </w:p>
    <w:p w14:paraId="79195E64" w14:textId="0ABC6652" w:rsidR="005355E7" w:rsidRPr="00A22452" w:rsidRDefault="00834D99" w:rsidP="002A3FC5">
      <w:pPr>
        <w:pStyle w:val="Heading2"/>
        <w:jc w:val="both"/>
      </w:pPr>
      <w:bookmarkStart w:id="103" w:name="_Toc391318175"/>
      <w:bookmarkStart w:id="104" w:name="_Toc265756267"/>
      <w:bookmarkStart w:id="105" w:name="_Toc265756733"/>
      <w:r w:rsidRPr="00A22452">
        <w:t>1.12</w:t>
      </w:r>
      <w:r w:rsidR="0097121F" w:rsidRPr="00A22452">
        <w:t xml:space="preserve"> </w:t>
      </w:r>
      <w:r w:rsidR="005355E7" w:rsidRPr="00A22452">
        <w:t xml:space="preserve">ANÁLISE </w:t>
      </w:r>
      <w:r w:rsidR="00915728" w:rsidRPr="00A22452">
        <w:t>D</w:t>
      </w:r>
      <w:r w:rsidR="005355E7" w:rsidRPr="00A22452">
        <w:t>A CONCORRÊNCIA</w:t>
      </w:r>
      <w:bookmarkEnd w:id="103"/>
      <w:bookmarkEnd w:id="104"/>
      <w:bookmarkEnd w:id="105"/>
    </w:p>
    <w:p w14:paraId="43EF5E95" w14:textId="77777777" w:rsidR="002A7962" w:rsidRPr="00A22452" w:rsidRDefault="00E70378" w:rsidP="00E70378">
      <w:r w:rsidRPr="00A22452">
        <w:tab/>
      </w:r>
    </w:p>
    <w:p w14:paraId="4429FE4C" w14:textId="1EC1A92B" w:rsidR="002A7962" w:rsidRPr="00A22452" w:rsidRDefault="002A7962" w:rsidP="007106FE">
      <w:pPr>
        <w:pStyle w:val="ListParagraph"/>
        <w:spacing w:line="360" w:lineRule="auto"/>
        <w:jc w:val="both"/>
      </w:pPr>
      <w:r w:rsidRPr="00A22452">
        <w:t xml:space="preserve">Há somente 7 anos </w:t>
      </w:r>
      <w:r w:rsidR="00172CB8" w:rsidRPr="00A22452">
        <w:t xml:space="preserve">o </w:t>
      </w:r>
      <w:r w:rsidR="00F74A86" w:rsidRPr="00A22452">
        <w:t>setor</w:t>
      </w:r>
      <w:r w:rsidR="00172CB8" w:rsidRPr="00A22452">
        <w:t xml:space="preserve"> de transporte e lo</w:t>
      </w:r>
      <w:r w:rsidR="001C2F8B" w:rsidRPr="00A22452">
        <w:t>gística</w:t>
      </w:r>
      <w:r w:rsidRPr="00A22452">
        <w:t xml:space="preserve"> recebeu uma legislação</w:t>
      </w:r>
      <w:r w:rsidR="00C15CD9" w:rsidRPr="00A22452">
        <w:t xml:space="preserve"> adequada regulamentando-a</w:t>
      </w:r>
      <w:r w:rsidRPr="00A22452">
        <w:t xml:space="preserve"> de forma </w:t>
      </w:r>
      <w:r w:rsidR="003208A6" w:rsidRPr="00A22452">
        <w:t>profissionalizada</w:t>
      </w:r>
      <w:r w:rsidRPr="00A22452">
        <w:t xml:space="preserve"> através da Lei 11.442/07</w:t>
      </w:r>
      <w:r w:rsidR="00C15CD9" w:rsidRPr="00A22452">
        <w:t xml:space="preserve">. </w:t>
      </w:r>
      <w:r w:rsidR="001C2F8B" w:rsidRPr="00A22452">
        <w:t>Antes disto</w:t>
      </w:r>
      <w:r w:rsidRPr="00A22452">
        <w:t xml:space="preserve"> as indústrias que possuíam frota própria concorriam </w:t>
      </w:r>
      <w:r w:rsidR="001C2F8B" w:rsidRPr="00A22452">
        <w:t>deslealmente</w:t>
      </w:r>
      <w:r w:rsidRPr="00A22452">
        <w:t xml:space="preserve"> com as transportadoras, </w:t>
      </w:r>
      <w:r w:rsidR="001C2F8B" w:rsidRPr="00A22452">
        <w:t xml:space="preserve">disputando clientes em regiões nas quais seus veículos </w:t>
      </w:r>
      <w:r w:rsidR="00B107A2" w:rsidRPr="00A22452">
        <w:t xml:space="preserve">normalmente </w:t>
      </w:r>
      <w:r w:rsidR="001C2F8B" w:rsidRPr="00A22452">
        <w:t xml:space="preserve">retornariam vazios. A nova Lei proibiu a indústria de realizar tal ação, estabelecendo </w:t>
      </w:r>
      <w:r w:rsidRPr="00A22452">
        <w:t xml:space="preserve">direitos e deveres </w:t>
      </w:r>
      <w:r w:rsidR="001C2F8B" w:rsidRPr="00A22452">
        <w:t xml:space="preserve">mais claros </w:t>
      </w:r>
      <w:r w:rsidR="00C15CD9" w:rsidRPr="00A22452">
        <w:t xml:space="preserve">tanto </w:t>
      </w:r>
      <w:r w:rsidR="00B107A2" w:rsidRPr="00A22452">
        <w:t>aos</w:t>
      </w:r>
      <w:r w:rsidR="00C15CD9" w:rsidRPr="00A22452">
        <w:t xml:space="preserve"> embarcadores quanto </w:t>
      </w:r>
      <w:r w:rsidR="00B107A2" w:rsidRPr="00A22452">
        <w:t>às</w:t>
      </w:r>
      <w:r w:rsidR="00C15CD9" w:rsidRPr="00A22452">
        <w:t xml:space="preserve"> operadoras logísticas</w:t>
      </w:r>
      <w:r w:rsidRPr="00A22452">
        <w:t>.</w:t>
      </w:r>
    </w:p>
    <w:p w14:paraId="122B3374" w14:textId="77777777" w:rsidR="002A7962" w:rsidRPr="00A22452" w:rsidRDefault="002A7962" w:rsidP="007106FE">
      <w:pPr>
        <w:pStyle w:val="ListParagraph"/>
        <w:spacing w:line="360" w:lineRule="auto"/>
        <w:jc w:val="both"/>
      </w:pPr>
    </w:p>
    <w:p w14:paraId="489E7636" w14:textId="045D78D2" w:rsidR="002A7962" w:rsidRPr="00A22452" w:rsidRDefault="001C2F8B" w:rsidP="007106FE">
      <w:pPr>
        <w:pStyle w:val="ListParagraph"/>
        <w:spacing w:line="360" w:lineRule="auto"/>
        <w:jc w:val="both"/>
      </w:pPr>
      <w:r w:rsidRPr="00A22452">
        <w:t xml:space="preserve">Sancionada a “Lei do Motorista” Nº 12.619 em 2012, </w:t>
      </w:r>
      <w:r w:rsidR="00D63055" w:rsidRPr="00A22452">
        <w:t>foi a vez d</w:t>
      </w:r>
      <w:r w:rsidRPr="00A22452">
        <w:t>a profissão do</w:t>
      </w:r>
      <w:r w:rsidR="002A7962" w:rsidRPr="00A22452">
        <w:t xml:space="preserve"> motorista de transporte rodoviário</w:t>
      </w:r>
      <w:r w:rsidR="00D63055" w:rsidRPr="00A22452">
        <w:t xml:space="preserve"> receber devida regulamentação, </w:t>
      </w:r>
      <w:r w:rsidR="00B107A2" w:rsidRPr="00A22452">
        <w:t>trazendo</w:t>
      </w:r>
      <w:r w:rsidR="00D63055" w:rsidRPr="00A22452">
        <w:t xml:space="preserve"> </w:t>
      </w:r>
      <w:r w:rsidR="00C15CD9" w:rsidRPr="00A22452">
        <w:t>definições rígidas</w:t>
      </w:r>
      <w:r w:rsidR="00D63055" w:rsidRPr="00A22452">
        <w:t xml:space="preserve"> para </w:t>
      </w:r>
      <w:r w:rsidRPr="00A22452">
        <w:t>o controle d</w:t>
      </w:r>
      <w:r w:rsidR="00D63055" w:rsidRPr="00A22452">
        <w:t>a jornada d</w:t>
      </w:r>
      <w:r w:rsidR="00C15CD9" w:rsidRPr="00A22452">
        <w:t xml:space="preserve">e trabalho, horas de descanso, </w:t>
      </w:r>
      <w:r w:rsidR="00D63055" w:rsidRPr="00A22452">
        <w:t>horas de espera, dentre outros.</w:t>
      </w:r>
    </w:p>
    <w:p w14:paraId="540AF7CE" w14:textId="77777777" w:rsidR="00D63055" w:rsidRPr="00A22452" w:rsidRDefault="00D63055" w:rsidP="007106FE">
      <w:pPr>
        <w:pStyle w:val="ListParagraph"/>
        <w:spacing w:line="360" w:lineRule="auto"/>
        <w:jc w:val="both"/>
      </w:pPr>
    </w:p>
    <w:p w14:paraId="15AFE7E8" w14:textId="328671F3" w:rsidR="003208A6" w:rsidRPr="00A22452" w:rsidRDefault="003208A6" w:rsidP="00C15CD9">
      <w:pPr>
        <w:pStyle w:val="ListParagraph"/>
        <w:spacing w:line="360" w:lineRule="auto"/>
        <w:jc w:val="both"/>
      </w:pPr>
      <w:r w:rsidRPr="00A22452">
        <w:t xml:space="preserve">Dado o cenário ainda imaturo do transporte rodoviário brasileiro, </w:t>
      </w:r>
      <w:r w:rsidR="00B107A2" w:rsidRPr="00A22452">
        <w:t>o mercado</w:t>
      </w:r>
      <w:r w:rsidRPr="00A22452">
        <w:t xml:space="preserve"> agora começa a engatinhar em direção a um ambiente mais regulado possibilitando a concorrência </w:t>
      </w:r>
      <w:r w:rsidR="00C15CD9" w:rsidRPr="00A22452">
        <w:t>mais equilibrada</w:t>
      </w:r>
      <w:r w:rsidRPr="00A22452">
        <w:t xml:space="preserve"> entre seus </w:t>
      </w:r>
      <w:r w:rsidR="00B107A2" w:rsidRPr="00A22452">
        <w:t>participantes</w:t>
      </w:r>
      <w:r w:rsidRPr="00A22452">
        <w:t>. Ainda distantes da regulamenta</w:t>
      </w:r>
      <w:r w:rsidR="00C15CD9" w:rsidRPr="00A22452">
        <w:t>ção, os pequenos transportadores</w:t>
      </w:r>
      <w:r w:rsidRPr="00A22452">
        <w:t xml:space="preserve"> conhecidos como  “autônomos</w:t>
      </w:r>
      <w:r w:rsidR="00C15CD9" w:rsidRPr="00A22452">
        <w:t>” r</w:t>
      </w:r>
      <w:r w:rsidRPr="00A22452">
        <w:t>epresentam</w:t>
      </w:r>
      <w:r w:rsidR="00C15CD9" w:rsidRPr="00A22452">
        <w:t xml:space="preserve"> mais de 60% da frota do país  e </w:t>
      </w:r>
      <w:r w:rsidRPr="00A22452">
        <w:t xml:space="preserve">não </w:t>
      </w:r>
      <w:r w:rsidR="00C15CD9" w:rsidRPr="00A22452">
        <w:t>estão</w:t>
      </w:r>
      <w:r w:rsidRPr="00A22452">
        <w:t xml:space="preserve"> cobertos pela </w:t>
      </w:r>
      <w:r w:rsidR="00C15CD9" w:rsidRPr="00A22452">
        <w:t xml:space="preserve">nova </w:t>
      </w:r>
      <w:r w:rsidRPr="00A22452">
        <w:t xml:space="preserve">Lei do </w:t>
      </w:r>
      <w:r w:rsidR="00C15CD9" w:rsidRPr="00A22452">
        <w:t>Motorista</w:t>
      </w:r>
      <w:r w:rsidRPr="00A22452">
        <w:t xml:space="preserve">. </w:t>
      </w:r>
      <w:r w:rsidR="001C2F8B" w:rsidRPr="00A22452">
        <w:t>Estes</w:t>
      </w:r>
      <w:r w:rsidR="00C15CD9" w:rsidRPr="00A22452">
        <w:t xml:space="preserve"> </w:t>
      </w:r>
      <w:proofErr w:type="spellStart"/>
      <w:r w:rsidR="00C15CD9" w:rsidRPr="00A22452">
        <w:t>freteiros</w:t>
      </w:r>
      <w:proofErr w:type="spellEnd"/>
      <w:r w:rsidR="00A73E5D" w:rsidRPr="00A22452">
        <w:t xml:space="preserve"> </w:t>
      </w:r>
      <w:r w:rsidR="00B107A2" w:rsidRPr="00A22452">
        <w:t>atualmente</w:t>
      </w:r>
      <w:r w:rsidR="00A73E5D" w:rsidRPr="00A22452">
        <w:t xml:space="preserve"> competem de igual para igual com as transportadoras formais, r</w:t>
      </w:r>
      <w:r w:rsidRPr="00A22452">
        <w:t>ealiza</w:t>
      </w:r>
      <w:r w:rsidR="00A73E5D" w:rsidRPr="00A22452">
        <w:t>ndo</w:t>
      </w:r>
      <w:r w:rsidR="00C15CD9" w:rsidRPr="00A22452">
        <w:t xml:space="preserve"> suas viagens até </w:t>
      </w:r>
      <w:r w:rsidR="00B107A2" w:rsidRPr="00A22452">
        <w:t>50% mais rápido.</w:t>
      </w:r>
      <w:r w:rsidRPr="00A22452">
        <w:t xml:space="preserve"> </w:t>
      </w:r>
      <w:r w:rsidR="00B107A2" w:rsidRPr="00A22452">
        <w:t>Os autônomos não necessitam</w:t>
      </w:r>
      <w:r w:rsidRPr="00A22452">
        <w:t xml:space="preserve"> </w:t>
      </w:r>
      <w:r w:rsidR="00C15CD9" w:rsidRPr="00A22452">
        <w:t>r</w:t>
      </w:r>
      <w:r w:rsidRPr="00A22452">
        <w:t xml:space="preserve">espeitar os horários de jornada definidas </w:t>
      </w:r>
      <w:r w:rsidR="00B107A2" w:rsidRPr="00A22452">
        <w:t>pela</w:t>
      </w:r>
      <w:r w:rsidRPr="00A22452">
        <w:t xml:space="preserve"> </w:t>
      </w:r>
      <w:r w:rsidR="00A73E5D" w:rsidRPr="00A22452">
        <w:t>nova lei</w:t>
      </w:r>
      <w:r w:rsidR="00B107A2" w:rsidRPr="00A22452">
        <w:t>,</w:t>
      </w:r>
      <w:r w:rsidR="00C15CD9" w:rsidRPr="00A22452">
        <w:t xml:space="preserve"> onde </w:t>
      </w:r>
      <w:r w:rsidRPr="00A22452">
        <w:t xml:space="preserve"> o motorista</w:t>
      </w:r>
      <w:r w:rsidR="00A73E5D" w:rsidRPr="00A22452">
        <w:t xml:space="preserve"> (</w:t>
      </w:r>
      <w:r w:rsidR="00B107A2" w:rsidRPr="00A22452">
        <w:t xml:space="preserve">somente </w:t>
      </w:r>
      <w:r w:rsidR="00A73E5D" w:rsidRPr="00A22452">
        <w:t>funcionário)</w:t>
      </w:r>
      <w:r w:rsidRPr="00A22452">
        <w:t xml:space="preserve"> deverá descansar uma quantidade prevista de horas </w:t>
      </w:r>
      <w:r w:rsidR="00B107A2" w:rsidRPr="00A22452">
        <w:t xml:space="preserve">mínima </w:t>
      </w:r>
      <w:r w:rsidRPr="00A22452">
        <w:t>entre jornada</w:t>
      </w:r>
      <w:r w:rsidR="00C15CD9" w:rsidRPr="00A22452">
        <w:t>s</w:t>
      </w:r>
      <w:r w:rsidR="00A73E5D" w:rsidRPr="00A22452">
        <w:t xml:space="preserve">, possuindo limites </w:t>
      </w:r>
      <w:r w:rsidR="00B107A2" w:rsidRPr="00A22452">
        <w:t>bem definidos</w:t>
      </w:r>
      <w:r w:rsidR="00A73E5D" w:rsidRPr="00A22452">
        <w:t xml:space="preserve"> de tempo de direção</w:t>
      </w:r>
      <w:r w:rsidRPr="00A22452">
        <w:t>.</w:t>
      </w:r>
    </w:p>
    <w:p w14:paraId="4873D336" w14:textId="77777777" w:rsidR="003208A6" w:rsidRPr="00A22452" w:rsidRDefault="003208A6" w:rsidP="007106FE">
      <w:pPr>
        <w:pStyle w:val="ListParagraph"/>
        <w:spacing w:line="360" w:lineRule="auto"/>
        <w:jc w:val="both"/>
      </w:pPr>
    </w:p>
    <w:p w14:paraId="47567E8F" w14:textId="3C8B48FD" w:rsidR="003208A6" w:rsidRPr="00A22452" w:rsidRDefault="00185A0B" w:rsidP="007106FE">
      <w:pPr>
        <w:pStyle w:val="ListParagraph"/>
        <w:spacing w:line="360" w:lineRule="auto"/>
        <w:jc w:val="both"/>
      </w:pPr>
      <w:r w:rsidRPr="00A22452">
        <w:t>A soma destes fatores</w:t>
      </w:r>
      <w:r w:rsidR="003208A6" w:rsidRPr="00A22452">
        <w:t xml:space="preserve"> </w:t>
      </w:r>
      <w:r w:rsidR="00A73E5D" w:rsidRPr="00A22452">
        <w:t>mantêm</w:t>
      </w:r>
      <w:r w:rsidR="003208A6" w:rsidRPr="00A22452">
        <w:t xml:space="preserve"> o setor </w:t>
      </w:r>
      <w:r w:rsidRPr="00A22452">
        <w:t>instável,</w:t>
      </w:r>
      <w:r w:rsidR="00556C97" w:rsidRPr="00A22452">
        <w:t xml:space="preserve"> </w:t>
      </w:r>
      <w:r w:rsidRPr="00A22452">
        <w:t xml:space="preserve">resultando no incessante abrir e fechar </w:t>
      </w:r>
      <w:r w:rsidR="007E01E6" w:rsidRPr="00A22452">
        <w:t xml:space="preserve">de novas empresas de transporte </w:t>
      </w:r>
      <w:r w:rsidRPr="00A22452">
        <w:t>diariamente.</w:t>
      </w:r>
    </w:p>
    <w:p w14:paraId="701CA00F" w14:textId="77777777" w:rsidR="00556C97" w:rsidRPr="00A22452" w:rsidRDefault="00556C97" w:rsidP="007106FE">
      <w:pPr>
        <w:pStyle w:val="ListParagraph"/>
        <w:spacing w:line="360" w:lineRule="auto"/>
        <w:jc w:val="both"/>
      </w:pPr>
    </w:p>
    <w:p w14:paraId="09BEE40D" w14:textId="48B41CB3" w:rsidR="00831EE1" w:rsidRPr="00A22452" w:rsidRDefault="00172CB8" w:rsidP="007106FE">
      <w:pPr>
        <w:pStyle w:val="ListParagraph"/>
        <w:spacing w:line="360" w:lineRule="auto"/>
        <w:jc w:val="both"/>
      </w:pPr>
      <w:r w:rsidRPr="00A22452">
        <w:t xml:space="preserve">A empresa </w:t>
      </w:r>
      <w:r w:rsidR="00A73E5D" w:rsidRPr="00A22452">
        <w:t xml:space="preserve">analisada </w:t>
      </w:r>
      <w:r w:rsidRPr="00A22452">
        <w:t xml:space="preserve">opera num segmento muito específico de mercado (nicho), sendo especialista em entregas </w:t>
      </w:r>
      <w:r w:rsidR="00A73E5D" w:rsidRPr="00A22452">
        <w:t xml:space="preserve">de produtos refrigerados </w:t>
      </w:r>
      <w:r w:rsidRPr="00A22452">
        <w:t>nas redes de supermercados e shoppings centers</w:t>
      </w:r>
      <w:r w:rsidR="00831EE1" w:rsidRPr="00A22452">
        <w:t xml:space="preserve">. Têm </w:t>
      </w:r>
      <w:r w:rsidRPr="00A22452">
        <w:t xml:space="preserve">como mercado alvo as indústrias alimentícias </w:t>
      </w:r>
      <w:r w:rsidR="00831EE1" w:rsidRPr="00A22452">
        <w:t>de chocolates e laticínios nobres</w:t>
      </w:r>
      <w:r w:rsidR="006774BD" w:rsidRPr="00A22452">
        <w:t>,</w:t>
      </w:r>
      <w:r w:rsidR="00831EE1" w:rsidRPr="00A22452">
        <w:t xml:space="preserve"> </w:t>
      </w:r>
      <w:r w:rsidRPr="00A22452">
        <w:t xml:space="preserve">localizadas no Sudeste brasileiro </w:t>
      </w:r>
      <w:r w:rsidR="00A73E5D" w:rsidRPr="00A22452">
        <w:t xml:space="preserve">que necessitam distribuir </w:t>
      </w:r>
      <w:r w:rsidR="00831EE1" w:rsidRPr="00A22452">
        <w:t xml:space="preserve">produtos de alto valor agregado </w:t>
      </w:r>
      <w:r w:rsidR="00A73E5D" w:rsidRPr="00A22452">
        <w:t>nos estados do RS, SC e PR</w:t>
      </w:r>
      <w:r w:rsidR="00831EE1" w:rsidRPr="00A22452">
        <w:t>.</w:t>
      </w:r>
    </w:p>
    <w:p w14:paraId="19F437B2" w14:textId="7B3F7374" w:rsidR="00172CB8" w:rsidRPr="00A22452" w:rsidRDefault="00831EE1" w:rsidP="007106FE">
      <w:pPr>
        <w:pStyle w:val="ListParagraph"/>
        <w:spacing w:line="360" w:lineRule="auto"/>
        <w:jc w:val="both"/>
      </w:pPr>
      <w:r w:rsidRPr="00A22452">
        <w:lastRenderedPageBreak/>
        <w:t xml:space="preserve"> </w:t>
      </w:r>
    </w:p>
    <w:p w14:paraId="6F7C612C" w14:textId="40BDDB90" w:rsidR="001E0F9E" w:rsidRPr="00A22452" w:rsidRDefault="00DF3610" w:rsidP="007106FE">
      <w:pPr>
        <w:pStyle w:val="ListParagraph"/>
        <w:spacing w:line="360" w:lineRule="auto"/>
        <w:jc w:val="both"/>
      </w:pPr>
      <w:r w:rsidRPr="00A22452">
        <w:rPr>
          <w:u w:val="single"/>
        </w:rPr>
        <w:t>Confiabilidade</w:t>
      </w:r>
      <w:r w:rsidRPr="00A22452">
        <w:t xml:space="preserve"> e </w:t>
      </w:r>
      <w:r w:rsidRPr="00A22452">
        <w:rPr>
          <w:u w:val="single"/>
        </w:rPr>
        <w:t>Qualidade</w:t>
      </w:r>
      <w:r w:rsidRPr="00A22452">
        <w:t xml:space="preserve"> de entrega são os valores mais </w:t>
      </w:r>
      <w:r w:rsidR="001E0F9E" w:rsidRPr="00A22452">
        <w:t>importantes</w:t>
      </w:r>
      <w:r w:rsidRPr="00A22452">
        <w:t xml:space="preserve"> na escolha </w:t>
      </w:r>
      <w:r w:rsidR="001E0F9E" w:rsidRPr="00A22452">
        <w:t xml:space="preserve">de um operador logístico por parte do </w:t>
      </w:r>
      <w:r w:rsidR="006774BD" w:rsidRPr="00A22452">
        <w:t xml:space="preserve">cliente </w:t>
      </w:r>
      <w:r w:rsidR="001E0F9E" w:rsidRPr="00A22452">
        <w:t xml:space="preserve">embarcador. Quando o </w:t>
      </w:r>
      <w:r w:rsidR="00A73E5D" w:rsidRPr="00A22452">
        <w:t>transportador</w:t>
      </w:r>
      <w:r w:rsidR="001E0F9E" w:rsidRPr="00A22452">
        <w:t xml:space="preserve"> não se comunica de forma clara com seu cliente, levando ao conhecimento dele todas as ocorrências detalhadas envolvidas no processo </w:t>
      </w:r>
      <w:r w:rsidR="00A73E5D" w:rsidRPr="00A22452">
        <w:t>de entrega</w:t>
      </w:r>
      <w:r w:rsidR="001E0F9E" w:rsidRPr="00A22452">
        <w:t xml:space="preserve">, sua </w:t>
      </w:r>
      <w:r w:rsidR="00A73E5D" w:rsidRPr="00A22452">
        <w:t>reputação</w:t>
      </w:r>
      <w:r w:rsidR="001E0F9E" w:rsidRPr="00A22452">
        <w:t xml:space="preserve"> pode ficar prejudicada, denegrindo a imagem da organização quanto a </w:t>
      </w:r>
      <w:r w:rsidR="00FF14D4" w:rsidRPr="00A22452">
        <w:t xml:space="preserve">confiança e </w:t>
      </w:r>
      <w:r w:rsidR="001E0F9E" w:rsidRPr="00A22452">
        <w:t>seriedade dos serviços prestados.</w:t>
      </w:r>
    </w:p>
    <w:p w14:paraId="5ED9F7EF" w14:textId="77777777" w:rsidR="001E0F9E" w:rsidRPr="00A22452" w:rsidRDefault="001E0F9E" w:rsidP="007106FE">
      <w:pPr>
        <w:pStyle w:val="ListParagraph"/>
        <w:spacing w:line="360" w:lineRule="auto"/>
        <w:jc w:val="both"/>
      </w:pPr>
    </w:p>
    <w:p w14:paraId="1AB91105" w14:textId="17D12489" w:rsidR="000861FD" w:rsidRPr="00A22452" w:rsidRDefault="000861FD" w:rsidP="007106FE">
      <w:pPr>
        <w:pStyle w:val="ListParagraph"/>
        <w:spacing w:line="360" w:lineRule="auto"/>
        <w:jc w:val="both"/>
      </w:pPr>
      <w:r w:rsidRPr="00A22452">
        <w:t xml:space="preserve">Uma ampla </w:t>
      </w:r>
      <w:r w:rsidRPr="00A22452">
        <w:rPr>
          <w:u w:val="single"/>
        </w:rPr>
        <w:t>malha de distribuição</w:t>
      </w:r>
      <w:r w:rsidRPr="00A22452">
        <w:t xml:space="preserve"> e </w:t>
      </w:r>
      <w:r w:rsidRPr="00A22452">
        <w:rPr>
          <w:u w:val="single"/>
        </w:rPr>
        <w:t>experiência</w:t>
      </w:r>
      <w:r w:rsidRPr="00A22452">
        <w:t xml:space="preserve"> neste mercado são fatores chave de sucesso </w:t>
      </w:r>
      <w:r w:rsidR="00C15CD9" w:rsidRPr="00A22452">
        <w:t>neste segmento</w:t>
      </w:r>
      <w:r w:rsidRPr="00A22452">
        <w:t xml:space="preserve">. Quando um cliente </w:t>
      </w:r>
      <w:r w:rsidR="006774BD" w:rsidRPr="00A22452">
        <w:t>substitui</w:t>
      </w:r>
      <w:r w:rsidRPr="00A22452">
        <w:t xml:space="preserve"> </w:t>
      </w:r>
      <w:r w:rsidR="00C15CD9" w:rsidRPr="00A22452">
        <w:t>seu</w:t>
      </w:r>
      <w:r w:rsidRPr="00A22452">
        <w:t xml:space="preserve"> operador logístico, o último item</w:t>
      </w:r>
      <w:r w:rsidR="006774BD" w:rsidRPr="00A22452">
        <w:t>,</w:t>
      </w:r>
      <w:r w:rsidRPr="00A22452">
        <w:t xml:space="preserve"> levando em consideraçã</w:t>
      </w:r>
      <w:r w:rsidR="006774BD" w:rsidRPr="00A22452">
        <w:t xml:space="preserve">o </w:t>
      </w:r>
      <w:r w:rsidRPr="00A22452">
        <w:t xml:space="preserve">a escala de valores </w:t>
      </w:r>
      <w:r w:rsidR="006774BD" w:rsidRPr="00A22452">
        <w:t>n</w:t>
      </w:r>
      <w:r w:rsidR="00FF14D4" w:rsidRPr="00A22452">
        <w:t>a tomada de decisão</w:t>
      </w:r>
      <w:r w:rsidR="006774BD" w:rsidRPr="00A22452">
        <w:t>,</w:t>
      </w:r>
      <w:r w:rsidR="00FF14D4" w:rsidRPr="00A22452">
        <w:t xml:space="preserve"> </w:t>
      </w:r>
      <w:r w:rsidRPr="00A22452">
        <w:t xml:space="preserve">é o </w:t>
      </w:r>
      <w:r w:rsidR="00FF14D4" w:rsidRPr="00A22452">
        <w:rPr>
          <w:u w:val="single"/>
        </w:rPr>
        <w:t>custo do serviço</w:t>
      </w:r>
      <w:r w:rsidR="00FF14D4" w:rsidRPr="00A22452">
        <w:t>,</w:t>
      </w:r>
      <w:r w:rsidRPr="00A22452">
        <w:t xml:space="preserve"> dado o grau de importânc</w:t>
      </w:r>
      <w:r w:rsidR="006774BD" w:rsidRPr="00A22452">
        <w:t>ia do</w:t>
      </w:r>
      <w:r w:rsidR="00F24A3C" w:rsidRPr="00A22452">
        <w:t>s temas abordados anteriormente</w:t>
      </w:r>
      <w:r w:rsidRPr="00A22452">
        <w:t>.</w:t>
      </w:r>
    </w:p>
    <w:p w14:paraId="20096D05" w14:textId="77777777" w:rsidR="00915728" w:rsidRPr="00A22452" w:rsidRDefault="00915728" w:rsidP="007106FE">
      <w:pPr>
        <w:pStyle w:val="ListParagraph"/>
        <w:spacing w:line="360" w:lineRule="auto"/>
        <w:jc w:val="both"/>
      </w:pPr>
    </w:p>
    <w:p w14:paraId="12075627" w14:textId="49DAC98F" w:rsidR="00915728" w:rsidRPr="00A22452" w:rsidRDefault="00EC33FA" w:rsidP="007106FE">
      <w:pPr>
        <w:pStyle w:val="ListParagraph"/>
        <w:spacing w:line="360" w:lineRule="auto"/>
        <w:jc w:val="both"/>
      </w:pPr>
      <w:r w:rsidRPr="00A22452">
        <w:t xml:space="preserve">Dentro do </w:t>
      </w:r>
      <w:r w:rsidR="00FF14D4" w:rsidRPr="00A22452">
        <w:t>contexto</w:t>
      </w:r>
      <w:r w:rsidRPr="00A22452">
        <w:t xml:space="preserve"> de mercado apresentado</w:t>
      </w:r>
      <w:r w:rsidR="00C15CD9" w:rsidRPr="00A22452">
        <w:t xml:space="preserve">, abaixo são </w:t>
      </w:r>
      <w:r w:rsidR="00220A2B" w:rsidRPr="00A22452">
        <w:t>especificados</w:t>
      </w:r>
      <w:r w:rsidR="00915728" w:rsidRPr="00A22452">
        <w:t xml:space="preserve"> </w:t>
      </w:r>
      <w:r w:rsidR="00B564B5" w:rsidRPr="00A22452">
        <w:t xml:space="preserve">dois </w:t>
      </w:r>
      <w:r w:rsidR="00915728" w:rsidRPr="00A22452">
        <w:t xml:space="preserve">concorrentes </w:t>
      </w:r>
      <w:r w:rsidR="00B564B5" w:rsidRPr="00A22452">
        <w:t>que atuam nas mesmas regiões</w:t>
      </w:r>
      <w:r w:rsidRPr="00A22452">
        <w:t>,</w:t>
      </w:r>
      <w:r w:rsidR="00B564B5" w:rsidRPr="00A22452">
        <w:t xml:space="preserve"> entretanto não são especializados no atendimento de clientes que possuem</w:t>
      </w:r>
      <w:r w:rsidR="00FF14D4" w:rsidRPr="00A22452">
        <w:t xml:space="preserve"> produtos refrigerados com </w:t>
      </w:r>
      <w:r w:rsidR="00FF14D4" w:rsidRPr="00A22452">
        <w:rPr>
          <w:u w:val="single"/>
        </w:rPr>
        <w:t>alto valor agregado</w:t>
      </w:r>
      <w:r w:rsidR="00B564B5" w:rsidRPr="00A22452">
        <w:rPr>
          <w:u w:val="single"/>
        </w:rPr>
        <w:t xml:space="preserve"> </w:t>
      </w:r>
      <w:r w:rsidR="00E90902" w:rsidRPr="00A22452">
        <w:t xml:space="preserve">e </w:t>
      </w:r>
      <w:r w:rsidR="00B564B5" w:rsidRPr="00A22452">
        <w:t>qu</w:t>
      </w:r>
      <w:r w:rsidR="00E90902" w:rsidRPr="00A22452">
        <w:t>e exigem maior cuidado na carga</w:t>
      </w:r>
      <w:r w:rsidR="00915728" w:rsidRPr="00A22452">
        <w:t>:</w:t>
      </w:r>
    </w:p>
    <w:p w14:paraId="71AFC37A" w14:textId="77777777" w:rsidR="00915728" w:rsidRPr="00A22452" w:rsidRDefault="00915728" w:rsidP="007106FE">
      <w:pPr>
        <w:pStyle w:val="ListParagraph"/>
        <w:spacing w:line="360" w:lineRule="auto"/>
        <w:jc w:val="both"/>
      </w:pPr>
    </w:p>
    <w:p w14:paraId="56FC6A9F" w14:textId="71EEBDE7" w:rsidR="00B564B5" w:rsidRPr="00A22452" w:rsidRDefault="009C6B54" w:rsidP="00B564B5">
      <w:pPr>
        <w:pStyle w:val="ListParagraph"/>
        <w:spacing w:line="360" w:lineRule="auto"/>
        <w:jc w:val="both"/>
      </w:pPr>
      <w:r w:rsidRPr="00A22452">
        <w:rPr>
          <w:b/>
        </w:rPr>
        <w:t xml:space="preserve">Concorrente 1: </w:t>
      </w:r>
      <w:proofErr w:type="spellStart"/>
      <w:r w:rsidR="00915728" w:rsidRPr="00A22452">
        <w:rPr>
          <w:b/>
        </w:rPr>
        <w:t>Reiterlog</w:t>
      </w:r>
      <w:proofErr w:type="spellEnd"/>
      <w:r w:rsidRPr="00A22452">
        <w:t xml:space="preserve"> </w:t>
      </w:r>
    </w:p>
    <w:p w14:paraId="21BCD0AA" w14:textId="5F6CA4EB" w:rsidR="00897391" w:rsidRPr="00A22452" w:rsidRDefault="00897391" w:rsidP="00B564B5">
      <w:pPr>
        <w:pStyle w:val="ListParagraph"/>
        <w:spacing w:line="360" w:lineRule="auto"/>
        <w:jc w:val="both"/>
      </w:pPr>
      <w:r w:rsidRPr="00A22452">
        <w:t xml:space="preserve">Imagem da capa de seu site: www.reiterlog.com </w:t>
      </w:r>
    </w:p>
    <w:p w14:paraId="639DCC38" w14:textId="6F63BA75" w:rsidR="00897391" w:rsidRPr="00A22452" w:rsidRDefault="00897391" w:rsidP="00B564B5">
      <w:pPr>
        <w:pStyle w:val="ListParagraph"/>
        <w:spacing w:line="360" w:lineRule="auto"/>
        <w:jc w:val="both"/>
      </w:pPr>
      <w:r w:rsidRPr="00A22452">
        <w:rPr>
          <w:noProof/>
          <w:lang w:val="en-US" w:eastAsia="en-US"/>
        </w:rPr>
        <w:drawing>
          <wp:inline distT="0" distB="0" distL="0" distR="0" wp14:anchorId="602B7653" wp14:editId="0B3F41FF">
            <wp:extent cx="5724525" cy="2347118"/>
            <wp:effectExtent l="0" t="0" r="0"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24525" cy="2347118"/>
                    </a:xfrm>
                    <a:prstGeom prst="rect">
                      <a:avLst/>
                    </a:prstGeom>
                    <a:noFill/>
                    <a:ln>
                      <a:noFill/>
                    </a:ln>
                  </pic:spPr>
                </pic:pic>
              </a:graphicData>
            </a:graphic>
          </wp:inline>
        </w:drawing>
      </w:r>
    </w:p>
    <w:p w14:paraId="69734AFD" w14:textId="77777777" w:rsidR="00E90902" w:rsidRPr="00A22452" w:rsidRDefault="00E90902" w:rsidP="00B564B5">
      <w:pPr>
        <w:pStyle w:val="ListParagraph"/>
        <w:spacing w:line="360" w:lineRule="auto"/>
        <w:jc w:val="both"/>
      </w:pPr>
    </w:p>
    <w:p w14:paraId="5733FD8E" w14:textId="6715095D" w:rsidR="00B564B5" w:rsidRDefault="00B564B5" w:rsidP="00B564B5">
      <w:pPr>
        <w:pStyle w:val="ListParagraph"/>
        <w:spacing w:line="360" w:lineRule="auto"/>
        <w:jc w:val="both"/>
      </w:pPr>
      <w:r w:rsidRPr="00A22452">
        <w:t xml:space="preserve">A </w:t>
      </w:r>
      <w:proofErr w:type="spellStart"/>
      <w:r w:rsidRPr="00A22452">
        <w:t>Reiter</w:t>
      </w:r>
      <w:proofErr w:type="spellEnd"/>
      <w:r w:rsidRPr="00A22452">
        <w:t xml:space="preserve"> Log atua em todo Brasil, em toda cadeia de transporte e distribuição, em especial no segmento de cargas refrigeradas de longo curso e distribuição. Também trabalha com cargas, vivas e secas realizando também armazenagem.</w:t>
      </w:r>
      <w:r w:rsidR="007067EF" w:rsidRPr="00A22452">
        <w:t xml:space="preserve"> </w:t>
      </w:r>
      <w:r w:rsidRPr="00A22452">
        <w:t xml:space="preserve">Possui a maior </w:t>
      </w:r>
      <w:r w:rsidRPr="00A22452">
        <w:lastRenderedPageBreak/>
        <w:t xml:space="preserve">frota de veículos climatizados do mercado, possuindo 1.200 </w:t>
      </w:r>
      <w:r w:rsidR="007067EF" w:rsidRPr="00A22452">
        <w:t>unidades entre veículos de carga seca</w:t>
      </w:r>
      <w:r w:rsidRPr="00A22452">
        <w:t>, refrigerados, graneis e boiadeiros.</w:t>
      </w:r>
    </w:p>
    <w:p w14:paraId="2D1529D3" w14:textId="77777777" w:rsidR="006D7D0B" w:rsidRPr="00A22452" w:rsidRDefault="006D7D0B" w:rsidP="00B564B5">
      <w:pPr>
        <w:pStyle w:val="ListParagraph"/>
        <w:spacing w:line="360" w:lineRule="auto"/>
        <w:jc w:val="both"/>
      </w:pPr>
    </w:p>
    <w:p w14:paraId="00931B83" w14:textId="7AFE13AE" w:rsidR="00B564B5" w:rsidRPr="00A22452" w:rsidRDefault="00B564B5" w:rsidP="00B564B5">
      <w:pPr>
        <w:pStyle w:val="ListParagraph"/>
        <w:spacing w:line="360" w:lineRule="auto"/>
        <w:jc w:val="both"/>
      </w:pPr>
      <w:r w:rsidRPr="00A22452">
        <w:t>Completando seu portfólio de serviços, a empresa atua também no Uruguai, Argentina, Chile e Paraguai</w:t>
      </w:r>
      <w:r w:rsidR="007067EF" w:rsidRPr="00A22452">
        <w:t xml:space="preserve"> realizando transporte internacional entre o Brasil e os Países do Mercosul</w:t>
      </w:r>
      <w:r w:rsidRPr="00A22452">
        <w:t>.</w:t>
      </w:r>
    </w:p>
    <w:p w14:paraId="26932BC9" w14:textId="77777777" w:rsidR="00B564B5" w:rsidRPr="00A22452" w:rsidRDefault="00B564B5" w:rsidP="00B564B5">
      <w:pPr>
        <w:pStyle w:val="ListParagraph"/>
        <w:spacing w:line="360" w:lineRule="auto"/>
        <w:jc w:val="both"/>
      </w:pPr>
    </w:p>
    <w:p w14:paraId="77038486" w14:textId="0710B62A" w:rsidR="00B564B5" w:rsidRPr="00A22452" w:rsidRDefault="00897391" w:rsidP="00B564B5">
      <w:pPr>
        <w:pStyle w:val="ListParagraph"/>
        <w:spacing w:line="360" w:lineRule="auto"/>
        <w:jc w:val="both"/>
      </w:pPr>
      <w:r w:rsidRPr="00A22452">
        <w:t>Por transportar todo o tipo de carga par</w:t>
      </w:r>
      <w:r w:rsidR="007067EF" w:rsidRPr="00A22452">
        <w:t>a todo o território brasileiro</w:t>
      </w:r>
      <w:r w:rsidRPr="00A22452">
        <w:t xml:space="preserve">,  </w:t>
      </w:r>
      <w:r w:rsidR="007067EF" w:rsidRPr="00A22452">
        <w:t>a</w:t>
      </w:r>
      <w:r w:rsidR="00B564B5" w:rsidRPr="00A22452">
        <w:t xml:space="preserve"> </w:t>
      </w:r>
      <w:proofErr w:type="spellStart"/>
      <w:r w:rsidR="00D129D0" w:rsidRPr="00A22452">
        <w:t>Reiter</w:t>
      </w:r>
      <w:r w:rsidR="00B564B5" w:rsidRPr="00A22452">
        <w:t>Log</w:t>
      </w:r>
      <w:proofErr w:type="spellEnd"/>
      <w:r w:rsidRPr="00A22452">
        <w:t xml:space="preserve"> apresenta-se </w:t>
      </w:r>
      <w:r w:rsidR="00B564B5" w:rsidRPr="00A22452">
        <w:t xml:space="preserve">líder em logística de cargas </w:t>
      </w:r>
      <w:r w:rsidR="00B564B5" w:rsidRPr="00A22452">
        <w:rPr>
          <w:u w:val="single"/>
        </w:rPr>
        <w:t>de grande volume</w:t>
      </w:r>
      <w:r w:rsidR="00B564B5" w:rsidRPr="00A22452">
        <w:t xml:space="preserve">, </w:t>
      </w:r>
      <w:r w:rsidRPr="00A22452">
        <w:t>não possuindo expertise em cargas fracionadas, de alto valor</w:t>
      </w:r>
      <w:r w:rsidR="007067EF" w:rsidRPr="00A22452">
        <w:t xml:space="preserve"> agregado</w:t>
      </w:r>
      <w:r w:rsidR="00ED121C" w:rsidRPr="00A22452">
        <w:t xml:space="preserve"> que demandam </w:t>
      </w:r>
      <w:r w:rsidRPr="00A22452">
        <w:t xml:space="preserve">entregas </w:t>
      </w:r>
      <w:r w:rsidR="00E90902" w:rsidRPr="00A22452">
        <w:t xml:space="preserve">especializadas </w:t>
      </w:r>
      <w:r w:rsidRPr="00A22452">
        <w:t>em redes de supermercado e shoppings centers.</w:t>
      </w:r>
    </w:p>
    <w:p w14:paraId="5D001176" w14:textId="77777777" w:rsidR="00B564B5" w:rsidRPr="00A22452" w:rsidRDefault="00B564B5" w:rsidP="00B564B5">
      <w:pPr>
        <w:pStyle w:val="ListParagraph"/>
        <w:spacing w:line="360" w:lineRule="auto"/>
        <w:jc w:val="both"/>
      </w:pPr>
    </w:p>
    <w:p w14:paraId="0105AD01" w14:textId="30510544" w:rsidR="00915728" w:rsidRPr="00A22452" w:rsidRDefault="00897391" w:rsidP="00B564B5">
      <w:pPr>
        <w:pStyle w:val="ListParagraph"/>
        <w:spacing w:line="360" w:lineRule="auto"/>
        <w:jc w:val="both"/>
      </w:pPr>
      <w:r w:rsidRPr="00A22452">
        <w:t>Todas as informações acima foram obtidas através do site da empresa na data 15/05/04 em www.reiterlog.com .</w:t>
      </w:r>
    </w:p>
    <w:p w14:paraId="78A617AB" w14:textId="77777777" w:rsidR="006F24FC" w:rsidRPr="00A22452" w:rsidRDefault="006F24FC" w:rsidP="00B564B5">
      <w:pPr>
        <w:pStyle w:val="ListParagraph"/>
        <w:spacing w:line="360" w:lineRule="auto"/>
        <w:jc w:val="both"/>
      </w:pPr>
    </w:p>
    <w:p w14:paraId="16E70212" w14:textId="70EC3A81" w:rsidR="006F24FC" w:rsidRPr="00A22452" w:rsidRDefault="006F24FC" w:rsidP="00B564B5">
      <w:pPr>
        <w:pStyle w:val="ListParagraph"/>
        <w:spacing w:line="360" w:lineRule="auto"/>
        <w:jc w:val="both"/>
      </w:pPr>
      <w:r w:rsidRPr="00A22452">
        <w:t xml:space="preserve">Em relação aos pontos chaves de sucesso, é possível afirmar </w:t>
      </w:r>
      <w:r w:rsidR="00286CC1" w:rsidRPr="00A22452">
        <w:t xml:space="preserve">em relação ao concorrente Nº 1, </w:t>
      </w:r>
      <w:r w:rsidRPr="00A22452">
        <w:t xml:space="preserve">que devido a sua </w:t>
      </w:r>
      <w:r w:rsidRPr="00A22452">
        <w:rPr>
          <w:b/>
        </w:rPr>
        <w:t>juventude</w:t>
      </w:r>
      <w:r w:rsidRPr="00A22452">
        <w:t>, sendo uma empresa fundada há pouco</w:t>
      </w:r>
      <w:r w:rsidR="00286CC1" w:rsidRPr="00A22452">
        <w:t>s</w:t>
      </w:r>
      <w:r w:rsidRPr="00A22452">
        <w:t xml:space="preserve"> anos, ainda não transmite ao mercado a </w:t>
      </w:r>
      <w:r w:rsidRPr="00A22452">
        <w:rPr>
          <w:b/>
        </w:rPr>
        <w:t>confiabilidade</w:t>
      </w:r>
      <w:r w:rsidRPr="00A22452">
        <w:t xml:space="preserve"> necessária para atendimento de cargas delicadas, apresenta</w:t>
      </w:r>
      <w:r w:rsidR="00286CC1" w:rsidRPr="00A22452">
        <w:t>n</w:t>
      </w:r>
      <w:r w:rsidRPr="00A22452">
        <w:t xml:space="preserve">do dificuldades em relação a </w:t>
      </w:r>
      <w:r w:rsidRPr="00A22452">
        <w:rPr>
          <w:b/>
        </w:rPr>
        <w:t>qualidade</w:t>
      </w:r>
      <w:r w:rsidRPr="00A22452">
        <w:t xml:space="preserve"> dos serviços prestados. </w:t>
      </w:r>
    </w:p>
    <w:p w14:paraId="5AF6F89D" w14:textId="77777777" w:rsidR="00B564B5" w:rsidRPr="00A22452" w:rsidRDefault="00B564B5" w:rsidP="007106FE">
      <w:pPr>
        <w:pStyle w:val="ListParagraph"/>
        <w:spacing w:line="360" w:lineRule="auto"/>
        <w:jc w:val="both"/>
        <w:rPr>
          <w:b/>
        </w:rPr>
      </w:pPr>
    </w:p>
    <w:p w14:paraId="51CAB8C2" w14:textId="7E586F90" w:rsidR="00915728" w:rsidRPr="00A22452" w:rsidRDefault="00897391" w:rsidP="007106FE">
      <w:pPr>
        <w:pStyle w:val="ListParagraph"/>
        <w:spacing w:line="360" w:lineRule="auto"/>
        <w:jc w:val="both"/>
      </w:pPr>
      <w:r w:rsidRPr="00A22452">
        <w:rPr>
          <w:b/>
        </w:rPr>
        <w:t xml:space="preserve">Concorrente 2: </w:t>
      </w:r>
      <w:r w:rsidR="00915728" w:rsidRPr="00A22452">
        <w:rPr>
          <w:b/>
        </w:rPr>
        <w:t>Brado</w:t>
      </w:r>
      <w:r w:rsidRPr="00A22452">
        <w:rPr>
          <w:b/>
        </w:rPr>
        <w:t xml:space="preserve"> Logística</w:t>
      </w:r>
      <w:r w:rsidRPr="00A22452">
        <w:t xml:space="preserve"> </w:t>
      </w:r>
    </w:p>
    <w:p w14:paraId="41F5660A" w14:textId="59DF4544" w:rsidR="00897391" w:rsidRPr="00A22452" w:rsidRDefault="00897391" w:rsidP="007106FE">
      <w:pPr>
        <w:pStyle w:val="ListParagraph"/>
        <w:spacing w:line="360" w:lineRule="auto"/>
        <w:jc w:val="both"/>
      </w:pPr>
      <w:r w:rsidRPr="00A22452">
        <w:rPr>
          <w:noProof/>
          <w:lang w:val="en-US" w:eastAsia="en-US"/>
        </w:rPr>
        <w:drawing>
          <wp:inline distT="0" distB="0" distL="0" distR="0" wp14:anchorId="73184F5B" wp14:editId="6149AC0A">
            <wp:extent cx="5483860" cy="2627891"/>
            <wp:effectExtent l="0" t="0" r="254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3898" cy="2627909"/>
                    </a:xfrm>
                    <a:prstGeom prst="rect">
                      <a:avLst/>
                    </a:prstGeom>
                    <a:noFill/>
                    <a:ln>
                      <a:noFill/>
                    </a:ln>
                  </pic:spPr>
                </pic:pic>
              </a:graphicData>
            </a:graphic>
          </wp:inline>
        </w:drawing>
      </w:r>
    </w:p>
    <w:p w14:paraId="4C0E3539" w14:textId="5D4D2987" w:rsidR="00897391" w:rsidRPr="00A22452" w:rsidRDefault="00C15CD9" w:rsidP="00286CC1">
      <w:pPr>
        <w:pStyle w:val="ListParagraph"/>
        <w:spacing w:line="360" w:lineRule="auto"/>
        <w:jc w:val="both"/>
      </w:pPr>
      <w:r w:rsidRPr="00A22452">
        <w:t xml:space="preserve"> </w:t>
      </w:r>
    </w:p>
    <w:p w14:paraId="68DE24C1" w14:textId="1CE09EBE" w:rsidR="007067EF" w:rsidRPr="00A22452" w:rsidRDefault="007067EF" w:rsidP="007067EF">
      <w:pPr>
        <w:pStyle w:val="ListParagraph"/>
        <w:spacing w:line="360" w:lineRule="auto"/>
        <w:jc w:val="both"/>
      </w:pPr>
      <w:r w:rsidRPr="00A22452">
        <w:lastRenderedPageBreak/>
        <w:t xml:space="preserve">A Brado Logística foi constituída em abril de 2011, unindo o transporte de contêineres da América Latina Logística (ALL) e a cultura e gestão da Standard Logística, bem como a experiência e </w:t>
      </w:r>
      <w:r w:rsidR="00F917A6" w:rsidRPr="00A22452">
        <w:rPr>
          <w:i/>
        </w:rPr>
        <w:t>know-</w:t>
      </w:r>
      <w:r w:rsidRPr="00A22452">
        <w:rPr>
          <w:i/>
        </w:rPr>
        <w:t>how</w:t>
      </w:r>
      <w:r w:rsidRPr="00A22452">
        <w:t xml:space="preserve"> de ambas no segmento logístico. Criada para atender fortemente o mercado de contêineres, a Brado possibilita o acesso ao modal ferroviário para o varejo de pequenos, médios e grandes embarcadores, aliada aos serviços de armazenagem, distribuição e terminais de contêineres.</w:t>
      </w:r>
    </w:p>
    <w:p w14:paraId="2D34E6B1" w14:textId="77777777" w:rsidR="007067EF" w:rsidRPr="00A22452" w:rsidRDefault="007067EF" w:rsidP="007067EF">
      <w:pPr>
        <w:pStyle w:val="ListParagraph"/>
        <w:spacing w:line="360" w:lineRule="auto"/>
        <w:jc w:val="both"/>
      </w:pPr>
    </w:p>
    <w:p w14:paraId="6182E153" w14:textId="1A1DC3A9" w:rsidR="007067EF" w:rsidRPr="00A22452" w:rsidRDefault="007067EF" w:rsidP="007067EF">
      <w:pPr>
        <w:pStyle w:val="ListParagraph"/>
        <w:spacing w:line="360" w:lineRule="auto"/>
        <w:jc w:val="both"/>
      </w:pPr>
      <w:r w:rsidRPr="00A22452">
        <w:t>Mesmo possuindo uma frota grande, atuando em todos os modais do transporte, a empresa não se demonstra especialista em distribuição de cargas refrigeradas, sendo portanto um grande player</w:t>
      </w:r>
      <w:r w:rsidR="00286CC1" w:rsidRPr="00A22452">
        <w:t>,</w:t>
      </w:r>
      <w:r w:rsidRPr="00A22452">
        <w:t xml:space="preserve"> entretanto com </w:t>
      </w:r>
      <w:r w:rsidR="00286CC1" w:rsidRPr="00A22452">
        <w:t>posicionamento</w:t>
      </w:r>
      <w:r w:rsidRPr="00A22452">
        <w:t xml:space="preserve"> bem diferenciado </w:t>
      </w:r>
      <w:r w:rsidR="00286CC1" w:rsidRPr="00A22452">
        <w:t>no</w:t>
      </w:r>
      <w:r w:rsidRPr="00A22452">
        <w:t xml:space="preserve"> mercado.</w:t>
      </w:r>
    </w:p>
    <w:p w14:paraId="7A1847ED" w14:textId="77777777" w:rsidR="00ED121C" w:rsidRPr="00A22452" w:rsidRDefault="00ED121C" w:rsidP="00ED121C">
      <w:pPr>
        <w:pStyle w:val="ListParagraph"/>
        <w:spacing w:line="360" w:lineRule="auto"/>
        <w:jc w:val="both"/>
      </w:pPr>
    </w:p>
    <w:p w14:paraId="64F3DAA8" w14:textId="7D96EAB5" w:rsidR="00ED121C" w:rsidRPr="00A22452" w:rsidRDefault="00ED121C" w:rsidP="00ED121C">
      <w:pPr>
        <w:pStyle w:val="ListParagraph"/>
        <w:spacing w:line="360" w:lineRule="auto"/>
        <w:jc w:val="both"/>
      </w:pPr>
      <w:r w:rsidRPr="00A22452">
        <w:t xml:space="preserve">Todas as informações acima foram obtidas através do site da empresa na data 15/05/04 em </w:t>
      </w:r>
      <w:hyperlink r:id="rId32" w:history="1">
        <w:r w:rsidR="006F24FC" w:rsidRPr="00A22452">
          <w:rPr>
            <w:rStyle w:val="Hyperlink"/>
          </w:rPr>
          <w:t>www.brado.com.br</w:t>
        </w:r>
      </w:hyperlink>
      <w:r w:rsidRPr="00A22452">
        <w:t>.</w:t>
      </w:r>
    </w:p>
    <w:p w14:paraId="23D5E88A" w14:textId="77777777" w:rsidR="006F24FC" w:rsidRPr="00A22452" w:rsidRDefault="006F24FC" w:rsidP="00ED121C">
      <w:pPr>
        <w:pStyle w:val="ListParagraph"/>
        <w:spacing w:line="360" w:lineRule="auto"/>
        <w:jc w:val="both"/>
      </w:pPr>
    </w:p>
    <w:p w14:paraId="17546F2F" w14:textId="06E709CD" w:rsidR="007067EF" w:rsidRDefault="006F24FC" w:rsidP="00996D0A">
      <w:pPr>
        <w:pStyle w:val="ListParagraph"/>
        <w:spacing w:line="360" w:lineRule="auto"/>
        <w:jc w:val="both"/>
      </w:pPr>
      <w:r w:rsidRPr="00A22452">
        <w:t>Em relação aos pontos chaves de sucesso</w:t>
      </w:r>
      <w:r w:rsidR="00286CC1" w:rsidRPr="00A22452">
        <w:t xml:space="preserve">, é possível identificar </w:t>
      </w:r>
      <w:r w:rsidR="00EF156A" w:rsidRPr="00A22452">
        <w:t xml:space="preserve">que o concorrente nº 2 </w:t>
      </w:r>
      <w:r w:rsidR="007E6EFD" w:rsidRPr="00A22452">
        <w:t xml:space="preserve">possui seu foco voltado a </w:t>
      </w:r>
      <w:r w:rsidR="00286CC1" w:rsidRPr="00A22452">
        <w:t>cargas volumosas</w:t>
      </w:r>
      <w:r w:rsidR="007E6EFD" w:rsidRPr="00A22452">
        <w:t>, não apresentando a qualidade e confiabilidade necessária para o transporte de mercadorias refrigeradas delicadas.</w:t>
      </w:r>
    </w:p>
    <w:p w14:paraId="686FB5F7" w14:textId="77777777" w:rsidR="00996D0A" w:rsidRPr="00A22452" w:rsidRDefault="00996D0A" w:rsidP="00996D0A">
      <w:pPr>
        <w:pStyle w:val="ListParagraph"/>
        <w:spacing w:line="360" w:lineRule="auto"/>
        <w:jc w:val="both"/>
      </w:pPr>
    </w:p>
    <w:p w14:paraId="6CAE7FBA" w14:textId="7ABA3FCF" w:rsidR="002305AA" w:rsidRPr="00A22452" w:rsidRDefault="00172CB8" w:rsidP="00915728">
      <w:pPr>
        <w:pStyle w:val="ListParagraph"/>
        <w:spacing w:line="360" w:lineRule="auto"/>
        <w:jc w:val="both"/>
      </w:pPr>
      <w:r w:rsidRPr="00A22452">
        <w:rPr>
          <w:noProof/>
          <w:lang w:val="en-US" w:eastAsia="en-US"/>
        </w:rPr>
        <w:drawing>
          <wp:inline distT="0" distB="0" distL="0" distR="0" wp14:anchorId="2BCF6135" wp14:editId="7C3214C6">
            <wp:extent cx="5379619" cy="2604467"/>
            <wp:effectExtent l="0" t="0" r="5715" b="12065"/>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80219" cy="2604757"/>
                    </a:xfrm>
                    <a:prstGeom prst="rect">
                      <a:avLst/>
                    </a:prstGeom>
                    <a:noFill/>
                    <a:ln>
                      <a:noFill/>
                    </a:ln>
                  </pic:spPr>
                </pic:pic>
              </a:graphicData>
            </a:graphic>
          </wp:inline>
        </w:drawing>
      </w:r>
    </w:p>
    <w:p w14:paraId="53971304" w14:textId="77777777" w:rsidR="00FF14D4" w:rsidRPr="00A22452" w:rsidRDefault="00FF14D4" w:rsidP="00FF14D4">
      <w:pPr>
        <w:ind w:left="720"/>
      </w:pPr>
    </w:p>
    <w:p w14:paraId="7E3F51F2" w14:textId="11F5CA40" w:rsidR="007067EF" w:rsidRPr="00A22452" w:rsidRDefault="00FF14D4" w:rsidP="00E10787">
      <w:pPr>
        <w:pStyle w:val="ListParagraph"/>
        <w:spacing w:line="360" w:lineRule="auto"/>
        <w:jc w:val="both"/>
      </w:pPr>
      <w:r w:rsidRPr="00A22452">
        <w:t>Conforme observado através da Matriz de Competitividade</w:t>
      </w:r>
      <w:r w:rsidR="00E10787" w:rsidRPr="00A22452">
        <w:t xml:space="preserve"> desenvolvida</w:t>
      </w:r>
      <w:r w:rsidRPr="00A22452">
        <w:t xml:space="preserve">, pode-se verificar que atualmente a empresa </w:t>
      </w:r>
      <w:r w:rsidR="007067EF" w:rsidRPr="00A22452">
        <w:t xml:space="preserve">analisada </w:t>
      </w:r>
      <w:r w:rsidR="00E10787" w:rsidRPr="00A22452">
        <w:t>destaca</w:t>
      </w:r>
      <w:r w:rsidRPr="00A22452">
        <w:t xml:space="preserve">-se como líder no segmento, não havendo concorrente logístico voltado especificamente para </w:t>
      </w:r>
      <w:r w:rsidR="007067EF" w:rsidRPr="00A22452">
        <w:t xml:space="preserve">seu nicho </w:t>
      </w:r>
      <w:r w:rsidR="00E10787" w:rsidRPr="00A22452">
        <w:t>de atuação</w:t>
      </w:r>
      <w:r w:rsidRPr="00A22452">
        <w:t>.</w:t>
      </w:r>
    </w:p>
    <w:p w14:paraId="1D5CC348" w14:textId="77777777" w:rsidR="00E10787" w:rsidRPr="00A22452" w:rsidRDefault="00E10787" w:rsidP="00E10787">
      <w:pPr>
        <w:pStyle w:val="ListParagraph"/>
        <w:spacing w:line="360" w:lineRule="auto"/>
        <w:jc w:val="both"/>
      </w:pPr>
    </w:p>
    <w:p w14:paraId="287E98A4" w14:textId="6305CA7B" w:rsidR="005355E7" w:rsidRPr="00A22452" w:rsidRDefault="00834D99" w:rsidP="005C553B">
      <w:pPr>
        <w:pStyle w:val="Heading2"/>
      </w:pPr>
      <w:bookmarkStart w:id="106" w:name="_Toc391318176"/>
      <w:bookmarkStart w:id="107" w:name="_Toc265756268"/>
      <w:bookmarkStart w:id="108" w:name="_Toc265756734"/>
      <w:r w:rsidRPr="00A22452">
        <w:lastRenderedPageBreak/>
        <w:t>1.13</w:t>
      </w:r>
      <w:r w:rsidR="0097121F" w:rsidRPr="00A22452">
        <w:t xml:space="preserve"> </w:t>
      </w:r>
      <w:r w:rsidR="005355E7" w:rsidRPr="00A22452">
        <w:t>ANÁLISE DO MERCADO</w:t>
      </w:r>
      <w:bookmarkEnd w:id="106"/>
      <w:bookmarkEnd w:id="107"/>
      <w:bookmarkEnd w:id="108"/>
      <w:r w:rsidR="00FB249E" w:rsidRPr="00A22452">
        <w:t> </w:t>
      </w:r>
    </w:p>
    <w:p w14:paraId="28D21D48" w14:textId="77777777" w:rsidR="000B6BBD" w:rsidRPr="00A22452" w:rsidRDefault="000B6BBD" w:rsidP="005C553B">
      <w:pPr>
        <w:pStyle w:val="ListParagraph"/>
        <w:spacing w:line="360" w:lineRule="auto"/>
        <w:jc w:val="both"/>
      </w:pPr>
    </w:p>
    <w:p w14:paraId="7C18318D" w14:textId="72175EFA" w:rsidR="00AD2BDB" w:rsidRPr="00A22452" w:rsidRDefault="00AD2BDB" w:rsidP="005C553B">
      <w:pPr>
        <w:pStyle w:val="ListParagraph"/>
        <w:spacing w:line="360" w:lineRule="auto"/>
        <w:jc w:val="both"/>
      </w:pPr>
      <w:r w:rsidRPr="00A22452">
        <w:t>A empresa atua na distribuição de car</w:t>
      </w:r>
      <w:r w:rsidR="006A4EED" w:rsidRPr="00A22452">
        <w:t xml:space="preserve">gas fracionadas tendo como foco </w:t>
      </w:r>
      <w:r w:rsidRPr="00A22452">
        <w:t>dois segmentos de mercado</w:t>
      </w:r>
      <w:r w:rsidR="006A4EED" w:rsidRPr="00A22452">
        <w:t xml:space="preserve"> distintos</w:t>
      </w:r>
      <w:r w:rsidRPr="00A22452">
        <w:t>: laticínios nobres e chocolates</w:t>
      </w:r>
      <w:r w:rsidR="006A4EED" w:rsidRPr="00A22452">
        <w:t xml:space="preserve"> finos</w:t>
      </w:r>
      <w:r w:rsidRPr="00A22452">
        <w:t>.</w:t>
      </w:r>
    </w:p>
    <w:p w14:paraId="39E6166D" w14:textId="77777777" w:rsidR="005C553B" w:rsidRPr="00A22452" w:rsidRDefault="005C553B" w:rsidP="005C553B">
      <w:pPr>
        <w:pStyle w:val="ListParagraph"/>
        <w:spacing w:line="360" w:lineRule="auto"/>
        <w:jc w:val="both"/>
      </w:pPr>
    </w:p>
    <w:p w14:paraId="6A3CF26A" w14:textId="6B0A22C3" w:rsidR="00C94979" w:rsidRPr="00A22452" w:rsidRDefault="00AD2BDB" w:rsidP="005C553B">
      <w:pPr>
        <w:pStyle w:val="ListParagraph"/>
        <w:spacing w:line="360" w:lineRule="auto"/>
        <w:jc w:val="both"/>
      </w:pPr>
      <w:r w:rsidRPr="00A22452">
        <w:t>Atualme</w:t>
      </w:r>
      <w:r w:rsidR="005C553B" w:rsidRPr="00A22452">
        <w:t>nte o mercado de chocolates no B</w:t>
      </w:r>
      <w:r w:rsidRPr="00A22452">
        <w:t>rasil é dominado por duas principais indústrias</w:t>
      </w:r>
      <w:r w:rsidR="005C553B" w:rsidRPr="00A22452">
        <w:t xml:space="preserve">, sendo elas a Kraft </w:t>
      </w:r>
      <w:proofErr w:type="spellStart"/>
      <w:r w:rsidR="005C553B" w:rsidRPr="00A22452">
        <w:t>Foods</w:t>
      </w:r>
      <w:proofErr w:type="spellEnd"/>
      <w:r w:rsidR="005C553B" w:rsidRPr="00A22452">
        <w:t xml:space="preserve"> e a Nestlé que juntas detêm 76% do </w:t>
      </w:r>
      <w:proofErr w:type="spellStart"/>
      <w:r w:rsidR="005C553B" w:rsidRPr="00A22452">
        <w:t>market</w:t>
      </w:r>
      <w:proofErr w:type="spellEnd"/>
      <w:r w:rsidR="005C553B" w:rsidRPr="00A22452">
        <w:t xml:space="preserve"> </w:t>
      </w:r>
      <w:proofErr w:type="spellStart"/>
      <w:r w:rsidR="005C553B" w:rsidRPr="00A22452">
        <w:t>share</w:t>
      </w:r>
      <w:proofErr w:type="spellEnd"/>
      <w:r w:rsidR="005C553B" w:rsidRPr="00A22452">
        <w:t xml:space="preserve"> brasileiro. Devido ao </w:t>
      </w:r>
      <w:r w:rsidR="00553E7A" w:rsidRPr="00A22452">
        <w:t>porte</w:t>
      </w:r>
      <w:r w:rsidR="005C553B" w:rsidRPr="00A22452">
        <w:t xml:space="preserve"> e </w:t>
      </w:r>
      <w:r w:rsidR="006A4EED" w:rsidRPr="00A22452">
        <w:t xml:space="preserve">alto </w:t>
      </w:r>
      <w:r w:rsidR="005C553B" w:rsidRPr="00A22452">
        <w:t xml:space="preserve">volume de cargas destes fabricantes, os mesmos se enquadram fora do escopo alvo da empresa, </w:t>
      </w:r>
      <w:r w:rsidR="00553E7A" w:rsidRPr="00A22452">
        <w:t>pois</w:t>
      </w:r>
      <w:r w:rsidR="005C553B" w:rsidRPr="00A22452">
        <w:t xml:space="preserve"> </w:t>
      </w:r>
      <w:r w:rsidR="00E26989" w:rsidRPr="00A22452">
        <w:t xml:space="preserve">normalmente </w:t>
      </w:r>
      <w:r w:rsidR="005C553B" w:rsidRPr="00A22452">
        <w:t xml:space="preserve">não fornecerem valores atrativos aos prestadores de serviço de transporte e logística. </w:t>
      </w:r>
    </w:p>
    <w:p w14:paraId="51E087DE" w14:textId="77777777" w:rsidR="006A4EED" w:rsidRPr="00A22452" w:rsidRDefault="006A4EED" w:rsidP="005C553B">
      <w:pPr>
        <w:pStyle w:val="ListParagraph"/>
        <w:spacing w:line="360" w:lineRule="auto"/>
        <w:jc w:val="both"/>
      </w:pPr>
    </w:p>
    <w:p w14:paraId="5CF7BB27" w14:textId="38A16793" w:rsidR="008414EC" w:rsidRPr="00A22452" w:rsidRDefault="005C553B" w:rsidP="005C553B">
      <w:pPr>
        <w:pStyle w:val="ListParagraph"/>
        <w:spacing w:line="360" w:lineRule="auto"/>
        <w:jc w:val="both"/>
      </w:pPr>
      <w:r w:rsidRPr="00A22452">
        <w:t xml:space="preserve">O </w:t>
      </w:r>
      <w:r w:rsidR="00D129D0" w:rsidRPr="00A22452">
        <w:t xml:space="preserve">nicho de mercado de chocolates </w:t>
      </w:r>
      <w:r w:rsidR="008414EC" w:rsidRPr="00A22452">
        <w:t>explorado pela empresa engloba principalmente as franquias de chocolates finos</w:t>
      </w:r>
      <w:r w:rsidR="006A4EED" w:rsidRPr="00A22452">
        <w:t xml:space="preserve"> presentes em shoppings centers. Os principais </w:t>
      </w:r>
      <w:r w:rsidR="00020B6E" w:rsidRPr="00A22452">
        <w:t>participantes</w:t>
      </w:r>
      <w:r w:rsidR="006A4EED" w:rsidRPr="00A22452">
        <w:t xml:space="preserve"> do mercado são</w:t>
      </w:r>
      <w:r w:rsidR="008414EC" w:rsidRPr="00A22452">
        <w:t>:</w:t>
      </w:r>
    </w:p>
    <w:p w14:paraId="3153F23A" w14:textId="56B08F76" w:rsidR="005C553B" w:rsidRPr="00A22452" w:rsidRDefault="005C553B" w:rsidP="006A4EED">
      <w:pPr>
        <w:pStyle w:val="ListParagraph"/>
        <w:spacing w:line="360" w:lineRule="auto"/>
        <w:jc w:val="center"/>
      </w:pPr>
    </w:p>
    <w:p w14:paraId="3F2CCDC2" w14:textId="278063F3" w:rsidR="00C94979" w:rsidRPr="00A22452" w:rsidRDefault="00A55F48" w:rsidP="006A4EED">
      <w:pPr>
        <w:jc w:val="center"/>
      </w:pPr>
      <w:r w:rsidRPr="00A22452">
        <w:rPr>
          <w:noProof/>
          <w:lang w:val="en-US" w:eastAsia="en-US"/>
        </w:rPr>
        <w:drawing>
          <wp:inline distT="0" distB="0" distL="0" distR="0" wp14:anchorId="4F9BF22F" wp14:editId="734D6977">
            <wp:extent cx="1540933" cy="2243455"/>
            <wp:effectExtent l="0" t="0" r="889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4">
                      <a:extLst>
                        <a:ext uri="{28A0092B-C50C-407E-A947-70E740481C1C}">
                          <a14:useLocalDpi xmlns:a14="http://schemas.microsoft.com/office/drawing/2010/main" val="0"/>
                        </a:ext>
                      </a:extLst>
                    </a:blip>
                    <a:srcRect r="73080"/>
                    <a:stretch/>
                  </pic:blipFill>
                  <pic:spPr bwMode="auto">
                    <a:xfrm>
                      <a:off x="0" y="0"/>
                      <a:ext cx="1540933" cy="2243455"/>
                    </a:xfrm>
                    <a:prstGeom prst="rect">
                      <a:avLst/>
                    </a:prstGeom>
                    <a:noFill/>
                    <a:ln>
                      <a:noFill/>
                    </a:ln>
                    <a:extLst>
                      <a:ext uri="{53640926-AAD7-44d8-BBD7-CCE9431645EC}">
                        <a14:shadowObscured xmlns:a14="http://schemas.microsoft.com/office/drawing/2010/main"/>
                      </a:ext>
                    </a:extLst>
                  </pic:spPr>
                </pic:pic>
              </a:graphicData>
            </a:graphic>
          </wp:inline>
        </w:drawing>
      </w:r>
    </w:p>
    <w:p w14:paraId="31C6B393" w14:textId="77777777" w:rsidR="00A55F48" w:rsidRPr="00A22452" w:rsidRDefault="00A55F48" w:rsidP="00FA71CC"/>
    <w:p w14:paraId="5EA6F3DF" w14:textId="1A69EE00" w:rsidR="008414EC" w:rsidRPr="00A22452" w:rsidRDefault="008414EC" w:rsidP="008414EC">
      <w:pPr>
        <w:pStyle w:val="ListParagraph"/>
        <w:spacing w:line="360" w:lineRule="auto"/>
        <w:jc w:val="both"/>
      </w:pPr>
      <w:r w:rsidRPr="00A22452">
        <w:t xml:space="preserve">Do quadro acima, a empresa atende somente a </w:t>
      </w:r>
      <w:proofErr w:type="spellStart"/>
      <w:r w:rsidRPr="00A22452">
        <w:t>CacauShow</w:t>
      </w:r>
      <w:proofErr w:type="spellEnd"/>
      <w:r w:rsidRPr="00A22452">
        <w:t xml:space="preserve">, detendo desta forma 20% </w:t>
      </w:r>
      <w:r w:rsidR="000B6BBD" w:rsidRPr="00A22452">
        <w:t>das principais franquias de chocolates finos</w:t>
      </w:r>
      <w:r w:rsidRPr="00A22452">
        <w:t>.</w:t>
      </w:r>
    </w:p>
    <w:p w14:paraId="217170A7" w14:textId="77777777" w:rsidR="008414EC" w:rsidRPr="00A22452" w:rsidRDefault="008414EC" w:rsidP="008414EC">
      <w:pPr>
        <w:pStyle w:val="ListParagraph"/>
        <w:spacing w:line="360" w:lineRule="auto"/>
        <w:jc w:val="both"/>
      </w:pPr>
    </w:p>
    <w:p w14:paraId="17FB8007" w14:textId="5C61CB88" w:rsidR="008414EC" w:rsidRPr="00A22452" w:rsidRDefault="008414EC" w:rsidP="008414EC">
      <w:pPr>
        <w:pStyle w:val="ListParagraph"/>
        <w:spacing w:line="360" w:lineRule="auto"/>
        <w:jc w:val="both"/>
      </w:pPr>
      <w:r w:rsidRPr="00A22452">
        <w:t xml:space="preserve">Além das franquias de chocolates finos, </w:t>
      </w:r>
      <w:r w:rsidR="00D129D0" w:rsidRPr="00A22452">
        <w:t xml:space="preserve">outro mercado </w:t>
      </w:r>
      <w:r w:rsidR="006A4EED" w:rsidRPr="00A22452">
        <w:t>a</w:t>
      </w:r>
      <w:r w:rsidR="000B6BBD" w:rsidRPr="00A22452">
        <w:t xml:space="preserve"> ser explorado pela empresa são as pequenas e médias f</w:t>
      </w:r>
      <w:r w:rsidR="00BF0D8C" w:rsidRPr="00A22452">
        <w:t>ábricas de chocolate, tais como:</w:t>
      </w:r>
      <w:r w:rsidR="006D7D0B">
        <w:t xml:space="preserve"> </w:t>
      </w:r>
      <w:r w:rsidR="006D7D0B">
        <w:rPr>
          <w:lang w:val="en-US" w:eastAsia="en-US"/>
        </w:rPr>
        <w:t xml:space="preserve">Mars do </w:t>
      </w:r>
      <w:proofErr w:type="spellStart"/>
      <w:r w:rsidR="006D7D0B">
        <w:rPr>
          <w:lang w:val="en-US" w:eastAsia="en-US"/>
        </w:rPr>
        <w:t>Brasil</w:t>
      </w:r>
      <w:proofErr w:type="spellEnd"/>
      <w:r w:rsidR="006D7D0B">
        <w:rPr>
          <w:lang w:val="en-US" w:eastAsia="en-US"/>
        </w:rPr>
        <w:t xml:space="preserve"> (M&amp;M’s, Twix e Snickers), Bell, </w:t>
      </w:r>
      <w:proofErr w:type="spellStart"/>
      <w:r w:rsidR="006D7D0B">
        <w:rPr>
          <w:lang w:val="en-US" w:eastAsia="en-US"/>
        </w:rPr>
        <w:t>Montevérgine</w:t>
      </w:r>
      <w:proofErr w:type="spellEnd"/>
      <w:r w:rsidR="006D7D0B">
        <w:rPr>
          <w:lang w:val="en-US" w:eastAsia="en-US"/>
        </w:rPr>
        <w:t xml:space="preserve">, </w:t>
      </w:r>
      <w:proofErr w:type="spellStart"/>
      <w:r w:rsidR="006D7D0B">
        <w:rPr>
          <w:lang w:val="en-US" w:eastAsia="en-US"/>
        </w:rPr>
        <w:t>Prawer</w:t>
      </w:r>
      <w:proofErr w:type="spellEnd"/>
      <w:r w:rsidR="006D7D0B">
        <w:rPr>
          <w:lang w:val="en-US" w:eastAsia="en-US"/>
        </w:rPr>
        <w:t xml:space="preserve"> e </w:t>
      </w:r>
      <w:proofErr w:type="spellStart"/>
      <w:r w:rsidR="006D7D0B">
        <w:rPr>
          <w:lang w:val="en-US" w:eastAsia="en-US"/>
        </w:rPr>
        <w:t>Lugano</w:t>
      </w:r>
      <w:proofErr w:type="spellEnd"/>
      <w:r w:rsidR="006D7D0B">
        <w:rPr>
          <w:lang w:val="en-US" w:eastAsia="en-US"/>
        </w:rPr>
        <w:t>.</w:t>
      </w:r>
    </w:p>
    <w:p w14:paraId="25A57F6F" w14:textId="77777777" w:rsidR="000B6BBD" w:rsidRPr="00A22452" w:rsidRDefault="000B6BBD" w:rsidP="00FA1DE5">
      <w:pPr>
        <w:pStyle w:val="ListParagraph"/>
        <w:spacing w:line="360" w:lineRule="auto"/>
      </w:pPr>
    </w:p>
    <w:p w14:paraId="32C329D3" w14:textId="3D18D27A" w:rsidR="003E2335" w:rsidRPr="00A22452" w:rsidRDefault="006A4EED" w:rsidP="00201BE1">
      <w:pPr>
        <w:pStyle w:val="ListParagraph"/>
        <w:spacing w:line="360" w:lineRule="auto"/>
        <w:jc w:val="both"/>
      </w:pPr>
      <w:r w:rsidRPr="00A22452">
        <w:lastRenderedPageBreak/>
        <w:t>Além do mercado de chocolates, o</w:t>
      </w:r>
      <w:r w:rsidR="00004E3D" w:rsidRPr="00A22452">
        <w:t xml:space="preserve">utro segmento importante de </w:t>
      </w:r>
      <w:r w:rsidR="000B6BBD" w:rsidRPr="00A22452">
        <w:t>atuação da empresa</w:t>
      </w:r>
      <w:r w:rsidR="00004E3D" w:rsidRPr="00A22452">
        <w:t xml:space="preserve"> são os</w:t>
      </w:r>
      <w:r w:rsidR="00A8201A" w:rsidRPr="00A22452">
        <w:t xml:space="preserve"> laticínios nobres. </w:t>
      </w:r>
      <w:r w:rsidR="003E2335" w:rsidRPr="00A22452">
        <w:t xml:space="preserve"> Segundo dados do IBGE apresentados </w:t>
      </w:r>
      <w:r w:rsidR="00C7557A" w:rsidRPr="00A22452">
        <w:t>a seguir</w:t>
      </w:r>
      <w:r w:rsidR="003E2335" w:rsidRPr="00A22452">
        <w:t>, o mercado de laticínio</w:t>
      </w:r>
      <w:r w:rsidR="00FF25CA" w:rsidRPr="00A22452">
        <w:t>s n</w:t>
      </w:r>
      <w:r w:rsidR="003E2335" w:rsidRPr="00A22452">
        <w:t>o Brasil tem crescido em média 2% ao ano.</w:t>
      </w:r>
    </w:p>
    <w:p w14:paraId="04285BC6" w14:textId="13FC2214" w:rsidR="003E2335" w:rsidRPr="00A22452" w:rsidRDefault="00BF0D8C" w:rsidP="000E3AD2">
      <w:pPr>
        <w:spacing w:line="360" w:lineRule="auto"/>
        <w:jc w:val="center"/>
      </w:pPr>
      <w:r w:rsidRPr="00A22452">
        <w:rPr>
          <w:noProof/>
          <w:lang w:val="en-US" w:eastAsia="en-US"/>
        </w:rPr>
        <w:drawing>
          <wp:inline distT="0" distB="0" distL="0" distR="0" wp14:anchorId="4AB4082C" wp14:editId="749874B4">
            <wp:extent cx="5826760" cy="2626360"/>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29813" cy="2627736"/>
                    </a:xfrm>
                    <a:prstGeom prst="rect">
                      <a:avLst/>
                    </a:prstGeom>
                    <a:noFill/>
                    <a:ln>
                      <a:noFill/>
                    </a:ln>
                  </pic:spPr>
                </pic:pic>
              </a:graphicData>
            </a:graphic>
          </wp:inline>
        </w:drawing>
      </w:r>
    </w:p>
    <w:p w14:paraId="1B555F6C" w14:textId="56F51A3B" w:rsidR="003E2335" w:rsidRPr="00A22452" w:rsidRDefault="003E2335" w:rsidP="00BF0D8C">
      <w:pPr>
        <w:jc w:val="center"/>
      </w:pPr>
    </w:p>
    <w:p w14:paraId="1A557901" w14:textId="467C90E8" w:rsidR="003E2335" w:rsidRPr="00A22452" w:rsidRDefault="003E2335" w:rsidP="003E2335">
      <w:pPr>
        <w:spacing w:line="360" w:lineRule="auto"/>
        <w:jc w:val="both"/>
      </w:pPr>
      <w:r w:rsidRPr="00A22452">
        <w:t xml:space="preserve">Abaixo segue pesquisa </w:t>
      </w:r>
      <w:r w:rsidR="00553E7A" w:rsidRPr="00A22452">
        <w:t xml:space="preserve">detalhada realizada pelo autor deste trabalho, </w:t>
      </w:r>
      <w:r w:rsidRPr="00A22452">
        <w:t xml:space="preserve">demonstrando as principais indústrias brasileiras de laticínios (mercado alvo) segregadas por estado contendo indicação se a </w:t>
      </w:r>
      <w:r w:rsidR="00553E7A" w:rsidRPr="00A22452">
        <w:t>indústria de laticínio</w:t>
      </w:r>
      <w:r w:rsidRPr="00A22452">
        <w:t xml:space="preserve"> já faz parte da carteira de clientes da empresa analisada:</w:t>
      </w:r>
    </w:p>
    <w:p w14:paraId="05A5E6BD" w14:textId="77777777" w:rsidR="004F37FB" w:rsidRPr="00A22452" w:rsidRDefault="004F37FB" w:rsidP="00A8201A">
      <w:pPr>
        <w:spacing w:line="360" w:lineRule="auto"/>
        <w:jc w:val="both"/>
      </w:pPr>
    </w:p>
    <w:tbl>
      <w:tblPr>
        <w:tblW w:w="8080" w:type="dxa"/>
        <w:tblInd w:w="817" w:type="dxa"/>
        <w:tblLayout w:type="fixed"/>
        <w:tblLook w:val="04A0" w:firstRow="1" w:lastRow="0" w:firstColumn="1" w:lastColumn="0" w:noHBand="0" w:noVBand="1"/>
      </w:tblPr>
      <w:tblGrid>
        <w:gridCol w:w="5528"/>
        <w:gridCol w:w="709"/>
        <w:gridCol w:w="1843"/>
      </w:tblGrid>
      <w:tr w:rsidR="004F37FB" w:rsidRPr="00A22452" w14:paraId="79750239" w14:textId="77777777" w:rsidTr="006D7D0B">
        <w:trPr>
          <w:trHeight w:val="280"/>
        </w:trPr>
        <w:tc>
          <w:tcPr>
            <w:tcW w:w="5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155C9A" w14:textId="43EAE1C2" w:rsidR="004F37FB" w:rsidRPr="006D7D0B" w:rsidRDefault="006D7D0B" w:rsidP="004F37FB">
            <w:pPr>
              <w:rPr>
                <w:b/>
                <w:color w:val="000000"/>
                <w:sz w:val="22"/>
                <w:szCs w:val="22"/>
                <w:lang w:eastAsia="en-US"/>
              </w:rPr>
            </w:pPr>
            <w:r>
              <w:rPr>
                <w:b/>
                <w:color w:val="000000"/>
                <w:sz w:val="22"/>
                <w:szCs w:val="22"/>
                <w:lang w:eastAsia="en-US"/>
              </w:rPr>
              <w:t xml:space="preserve">NOME DA </w:t>
            </w:r>
            <w:r w:rsidR="004F37FB" w:rsidRPr="006D7D0B">
              <w:rPr>
                <w:b/>
                <w:color w:val="000000"/>
                <w:sz w:val="22"/>
                <w:szCs w:val="22"/>
                <w:lang w:eastAsia="en-US"/>
              </w:rPr>
              <w:t>INDÚSTRIA</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298E416F" w14:textId="77777777" w:rsidR="004F37FB" w:rsidRPr="006D7D0B" w:rsidRDefault="004F37FB" w:rsidP="004F37FB">
            <w:pPr>
              <w:rPr>
                <w:b/>
                <w:color w:val="000000"/>
                <w:sz w:val="22"/>
                <w:szCs w:val="22"/>
                <w:lang w:eastAsia="en-US"/>
              </w:rPr>
            </w:pPr>
            <w:r w:rsidRPr="006D7D0B">
              <w:rPr>
                <w:b/>
                <w:color w:val="000000"/>
                <w:sz w:val="22"/>
                <w:szCs w:val="22"/>
                <w:lang w:eastAsia="en-US"/>
              </w:rPr>
              <w:t>UF</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51710FB9" w14:textId="08B8566D" w:rsidR="004F37FB" w:rsidRPr="006D7D0B" w:rsidRDefault="006D7D0B" w:rsidP="006D7D0B">
            <w:pPr>
              <w:jc w:val="center"/>
              <w:rPr>
                <w:b/>
                <w:color w:val="000000"/>
                <w:sz w:val="22"/>
                <w:szCs w:val="22"/>
                <w:lang w:eastAsia="en-US"/>
              </w:rPr>
            </w:pPr>
            <w:r>
              <w:rPr>
                <w:b/>
                <w:color w:val="000000"/>
                <w:sz w:val="22"/>
                <w:szCs w:val="22"/>
                <w:lang w:eastAsia="en-US"/>
              </w:rPr>
              <w:t xml:space="preserve">JÁ </w:t>
            </w:r>
            <w:r w:rsidRPr="006D7D0B">
              <w:rPr>
                <w:b/>
                <w:color w:val="000000"/>
                <w:sz w:val="22"/>
                <w:szCs w:val="22"/>
                <w:lang w:eastAsia="en-US"/>
              </w:rPr>
              <w:t>CLIENTE</w:t>
            </w:r>
          </w:p>
        </w:tc>
      </w:tr>
      <w:tr w:rsidR="004F37FB" w:rsidRPr="00A22452" w14:paraId="3C7F8A4F"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7E385A16" w14:textId="77777777" w:rsidR="004F37FB" w:rsidRPr="00A22452" w:rsidRDefault="004F37FB" w:rsidP="004F37FB">
            <w:pPr>
              <w:rPr>
                <w:color w:val="000000"/>
                <w:sz w:val="22"/>
                <w:szCs w:val="22"/>
                <w:lang w:eastAsia="en-US"/>
              </w:rPr>
            </w:pPr>
            <w:r w:rsidRPr="00A22452">
              <w:rPr>
                <w:color w:val="000000"/>
                <w:sz w:val="22"/>
                <w:szCs w:val="22"/>
                <w:lang w:eastAsia="en-US"/>
              </w:rPr>
              <w:t xml:space="preserve"> CALU</w:t>
            </w:r>
          </w:p>
        </w:tc>
        <w:tc>
          <w:tcPr>
            <w:tcW w:w="709" w:type="dxa"/>
            <w:tcBorders>
              <w:top w:val="nil"/>
              <w:left w:val="nil"/>
              <w:bottom w:val="single" w:sz="4" w:space="0" w:color="auto"/>
              <w:right w:val="single" w:sz="4" w:space="0" w:color="auto"/>
            </w:tcBorders>
            <w:shd w:val="clear" w:color="auto" w:fill="auto"/>
            <w:noWrap/>
            <w:vAlign w:val="bottom"/>
            <w:hideMark/>
          </w:tcPr>
          <w:p w14:paraId="52E4EEE9"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33AE304B" w14:textId="5E08F720"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6E8F9E86"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03E9C31B" w14:textId="77777777" w:rsidR="004F37FB" w:rsidRPr="00A22452" w:rsidRDefault="004F37FB" w:rsidP="004F37FB">
            <w:pPr>
              <w:rPr>
                <w:color w:val="000000"/>
                <w:sz w:val="22"/>
                <w:szCs w:val="22"/>
                <w:lang w:eastAsia="en-US"/>
              </w:rPr>
            </w:pPr>
            <w:r w:rsidRPr="00A22452">
              <w:rPr>
                <w:color w:val="000000"/>
                <w:sz w:val="22"/>
                <w:szCs w:val="22"/>
                <w:lang w:eastAsia="en-US"/>
              </w:rPr>
              <w:t xml:space="preserve"> DANONE</w:t>
            </w:r>
          </w:p>
        </w:tc>
        <w:tc>
          <w:tcPr>
            <w:tcW w:w="709" w:type="dxa"/>
            <w:tcBorders>
              <w:top w:val="nil"/>
              <w:left w:val="nil"/>
              <w:bottom w:val="single" w:sz="4" w:space="0" w:color="auto"/>
              <w:right w:val="single" w:sz="4" w:space="0" w:color="auto"/>
            </w:tcBorders>
            <w:shd w:val="clear" w:color="auto" w:fill="auto"/>
            <w:noWrap/>
            <w:vAlign w:val="bottom"/>
            <w:hideMark/>
          </w:tcPr>
          <w:p w14:paraId="39EEA472"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132787C0" w14:textId="4D02B48A"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3AC04C75"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16C1695A" w14:textId="77777777" w:rsidR="004F37FB" w:rsidRPr="00A22452" w:rsidRDefault="004F37FB" w:rsidP="004F37FB">
            <w:pPr>
              <w:rPr>
                <w:color w:val="000000"/>
                <w:sz w:val="22"/>
                <w:szCs w:val="22"/>
                <w:lang w:eastAsia="en-US"/>
              </w:rPr>
            </w:pPr>
            <w:r w:rsidRPr="00A22452">
              <w:rPr>
                <w:color w:val="000000"/>
                <w:sz w:val="22"/>
                <w:szCs w:val="22"/>
                <w:lang w:eastAsia="en-US"/>
              </w:rPr>
              <w:t xml:space="preserve"> FLORA MILK</w:t>
            </w:r>
          </w:p>
        </w:tc>
        <w:tc>
          <w:tcPr>
            <w:tcW w:w="709" w:type="dxa"/>
            <w:tcBorders>
              <w:top w:val="nil"/>
              <w:left w:val="nil"/>
              <w:bottom w:val="single" w:sz="4" w:space="0" w:color="auto"/>
              <w:right w:val="single" w:sz="4" w:space="0" w:color="auto"/>
            </w:tcBorders>
            <w:shd w:val="clear" w:color="auto" w:fill="auto"/>
            <w:noWrap/>
            <w:vAlign w:val="bottom"/>
            <w:hideMark/>
          </w:tcPr>
          <w:p w14:paraId="14F3601D"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57BAF7C6" w14:textId="30E692B8"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6E7E8FF6"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7E42030F" w14:textId="77777777" w:rsidR="004F37FB" w:rsidRPr="00A22452" w:rsidRDefault="004F37FB" w:rsidP="004F37FB">
            <w:pPr>
              <w:rPr>
                <w:color w:val="000000"/>
                <w:sz w:val="22"/>
                <w:szCs w:val="22"/>
                <w:lang w:eastAsia="en-US"/>
              </w:rPr>
            </w:pPr>
            <w:r w:rsidRPr="00A22452">
              <w:rPr>
                <w:color w:val="000000"/>
                <w:sz w:val="22"/>
                <w:szCs w:val="22"/>
                <w:lang w:eastAsia="en-US"/>
              </w:rPr>
              <w:t xml:space="preserve"> GOLINHO IOGURTE</w:t>
            </w:r>
          </w:p>
        </w:tc>
        <w:tc>
          <w:tcPr>
            <w:tcW w:w="709" w:type="dxa"/>
            <w:tcBorders>
              <w:top w:val="nil"/>
              <w:left w:val="nil"/>
              <w:bottom w:val="single" w:sz="4" w:space="0" w:color="auto"/>
              <w:right w:val="single" w:sz="4" w:space="0" w:color="auto"/>
            </w:tcBorders>
            <w:shd w:val="clear" w:color="auto" w:fill="auto"/>
            <w:noWrap/>
            <w:vAlign w:val="bottom"/>
            <w:hideMark/>
          </w:tcPr>
          <w:p w14:paraId="457C5F7E"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4F684727" w14:textId="036683A2"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065F6D95"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0865C6AF" w14:textId="77777777" w:rsidR="004F37FB" w:rsidRPr="00A22452" w:rsidRDefault="004F37FB" w:rsidP="004F37FB">
            <w:pPr>
              <w:rPr>
                <w:color w:val="000000"/>
                <w:sz w:val="22"/>
                <w:szCs w:val="22"/>
                <w:lang w:eastAsia="en-US"/>
              </w:rPr>
            </w:pPr>
            <w:r w:rsidRPr="00A22452">
              <w:rPr>
                <w:color w:val="000000"/>
                <w:sz w:val="22"/>
                <w:szCs w:val="22"/>
                <w:lang w:eastAsia="en-US"/>
              </w:rPr>
              <w:t xml:space="preserve"> IMPERIAL JURÉIA</w:t>
            </w:r>
          </w:p>
        </w:tc>
        <w:tc>
          <w:tcPr>
            <w:tcW w:w="709" w:type="dxa"/>
            <w:tcBorders>
              <w:top w:val="nil"/>
              <w:left w:val="nil"/>
              <w:bottom w:val="single" w:sz="4" w:space="0" w:color="auto"/>
              <w:right w:val="single" w:sz="4" w:space="0" w:color="auto"/>
            </w:tcBorders>
            <w:shd w:val="clear" w:color="auto" w:fill="auto"/>
            <w:noWrap/>
            <w:vAlign w:val="bottom"/>
            <w:hideMark/>
          </w:tcPr>
          <w:p w14:paraId="4383D3DB"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33635FD0" w14:textId="0B485BA8"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6B5DC851"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09FF0F99" w14:textId="77777777" w:rsidR="004F37FB" w:rsidRPr="00A22452" w:rsidRDefault="004F37FB" w:rsidP="004F37FB">
            <w:pPr>
              <w:rPr>
                <w:color w:val="000000"/>
                <w:sz w:val="22"/>
                <w:szCs w:val="22"/>
                <w:lang w:eastAsia="en-US"/>
              </w:rPr>
            </w:pPr>
            <w:r w:rsidRPr="00A22452">
              <w:rPr>
                <w:color w:val="000000"/>
                <w:sz w:val="22"/>
                <w:szCs w:val="22"/>
                <w:lang w:eastAsia="en-US"/>
              </w:rPr>
              <w:t xml:space="preserve"> ITA</w:t>
            </w:r>
          </w:p>
        </w:tc>
        <w:tc>
          <w:tcPr>
            <w:tcW w:w="709" w:type="dxa"/>
            <w:tcBorders>
              <w:top w:val="nil"/>
              <w:left w:val="nil"/>
              <w:bottom w:val="single" w:sz="4" w:space="0" w:color="auto"/>
              <w:right w:val="single" w:sz="4" w:space="0" w:color="auto"/>
            </w:tcBorders>
            <w:shd w:val="clear" w:color="auto" w:fill="auto"/>
            <w:noWrap/>
            <w:vAlign w:val="bottom"/>
            <w:hideMark/>
          </w:tcPr>
          <w:p w14:paraId="190626CB"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1C0AF4CB" w14:textId="4532081A"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7C52A841"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07DAAA97" w14:textId="77777777" w:rsidR="004F37FB" w:rsidRPr="00A22452" w:rsidRDefault="004F37FB" w:rsidP="004F37FB">
            <w:pPr>
              <w:rPr>
                <w:color w:val="000000"/>
                <w:sz w:val="22"/>
                <w:szCs w:val="22"/>
                <w:lang w:eastAsia="en-US"/>
              </w:rPr>
            </w:pPr>
            <w:r w:rsidRPr="00A22452">
              <w:rPr>
                <w:color w:val="000000"/>
                <w:sz w:val="22"/>
                <w:szCs w:val="22"/>
                <w:lang w:eastAsia="en-US"/>
              </w:rPr>
              <w:t xml:space="preserve"> ITAMBÉ</w:t>
            </w:r>
          </w:p>
        </w:tc>
        <w:tc>
          <w:tcPr>
            <w:tcW w:w="709" w:type="dxa"/>
            <w:tcBorders>
              <w:top w:val="nil"/>
              <w:left w:val="nil"/>
              <w:bottom w:val="single" w:sz="4" w:space="0" w:color="auto"/>
              <w:right w:val="single" w:sz="4" w:space="0" w:color="auto"/>
            </w:tcBorders>
            <w:shd w:val="clear" w:color="auto" w:fill="auto"/>
            <w:noWrap/>
            <w:vAlign w:val="bottom"/>
            <w:hideMark/>
          </w:tcPr>
          <w:p w14:paraId="6ACF0A57"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23CCA13F" w14:textId="25C1DF8C"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2F30B05B"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0A0DB290" w14:textId="77777777" w:rsidR="004F37FB" w:rsidRPr="00A22452" w:rsidRDefault="004F37FB" w:rsidP="004F37FB">
            <w:pPr>
              <w:rPr>
                <w:color w:val="000000"/>
                <w:sz w:val="22"/>
                <w:szCs w:val="22"/>
                <w:lang w:eastAsia="en-US"/>
              </w:rPr>
            </w:pPr>
            <w:r w:rsidRPr="00A22452">
              <w:rPr>
                <w:color w:val="000000"/>
                <w:sz w:val="22"/>
                <w:szCs w:val="22"/>
                <w:lang w:eastAsia="en-US"/>
              </w:rPr>
              <w:t xml:space="preserve"> ITAPUÃ</w:t>
            </w:r>
          </w:p>
        </w:tc>
        <w:tc>
          <w:tcPr>
            <w:tcW w:w="709" w:type="dxa"/>
            <w:tcBorders>
              <w:top w:val="nil"/>
              <w:left w:val="nil"/>
              <w:bottom w:val="single" w:sz="4" w:space="0" w:color="auto"/>
              <w:right w:val="single" w:sz="4" w:space="0" w:color="auto"/>
            </w:tcBorders>
            <w:shd w:val="clear" w:color="auto" w:fill="auto"/>
            <w:noWrap/>
            <w:vAlign w:val="bottom"/>
            <w:hideMark/>
          </w:tcPr>
          <w:p w14:paraId="4A87F5FC"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5CF49CD0" w14:textId="23ADC0BC"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6A0CAD7D"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79EA4FE6" w14:textId="77777777" w:rsidR="004F37FB" w:rsidRPr="00A22452" w:rsidRDefault="004F37FB" w:rsidP="004F37FB">
            <w:pPr>
              <w:rPr>
                <w:color w:val="000000"/>
                <w:sz w:val="22"/>
                <w:szCs w:val="22"/>
                <w:lang w:eastAsia="en-US"/>
              </w:rPr>
            </w:pPr>
            <w:r w:rsidRPr="00A22452">
              <w:rPr>
                <w:color w:val="000000"/>
                <w:sz w:val="22"/>
                <w:szCs w:val="22"/>
                <w:lang w:eastAsia="en-US"/>
              </w:rPr>
              <w:t xml:space="preserve"> LATICÍNIOS AVIAÇÃO</w:t>
            </w:r>
          </w:p>
        </w:tc>
        <w:tc>
          <w:tcPr>
            <w:tcW w:w="709" w:type="dxa"/>
            <w:tcBorders>
              <w:top w:val="nil"/>
              <w:left w:val="nil"/>
              <w:bottom w:val="single" w:sz="4" w:space="0" w:color="auto"/>
              <w:right w:val="single" w:sz="4" w:space="0" w:color="auto"/>
            </w:tcBorders>
            <w:shd w:val="clear" w:color="auto" w:fill="auto"/>
            <w:noWrap/>
            <w:vAlign w:val="bottom"/>
            <w:hideMark/>
          </w:tcPr>
          <w:p w14:paraId="2D081747"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2A71C7DA" w14:textId="1928C87A"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4A79EFF0"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03689691" w14:textId="77777777" w:rsidR="004F37FB" w:rsidRPr="00A22452" w:rsidRDefault="004F37FB" w:rsidP="004F37FB">
            <w:pPr>
              <w:rPr>
                <w:color w:val="000000"/>
                <w:sz w:val="22"/>
                <w:szCs w:val="22"/>
                <w:lang w:eastAsia="en-US"/>
              </w:rPr>
            </w:pPr>
            <w:r w:rsidRPr="00A22452">
              <w:rPr>
                <w:color w:val="000000"/>
                <w:sz w:val="22"/>
                <w:szCs w:val="22"/>
                <w:lang w:eastAsia="en-US"/>
              </w:rPr>
              <w:t xml:space="preserve"> LATICINIOS BURITIS</w:t>
            </w:r>
          </w:p>
        </w:tc>
        <w:tc>
          <w:tcPr>
            <w:tcW w:w="709" w:type="dxa"/>
            <w:tcBorders>
              <w:top w:val="nil"/>
              <w:left w:val="nil"/>
              <w:bottom w:val="single" w:sz="4" w:space="0" w:color="auto"/>
              <w:right w:val="single" w:sz="4" w:space="0" w:color="auto"/>
            </w:tcBorders>
            <w:shd w:val="clear" w:color="auto" w:fill="auto"/>
            <w:noWrap/>
            <w:vAlign w:val="bottom"/>
            <w:hideMark/>
          </w:tcPr>
          <w:p w14:paraId="5E64D958"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5DF2E64D" w14:textId="25780278"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7A786148"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42F6AD78" w14:textId="77777777" w:rsidR="004F37FB" w:rsidRPr="00A22452" w:rsidRDefault="004F37FB" w:rsidP="004F37FB">
            <w:pPr>
              <w:rPr>
                <w:color w:val="000000"/>
                <w:sz w:val="22"/>
                <w:szCs w:val="22"/>
                <w:lang w:eastAsia="en-US"/>
              </w:rPr>
            </w:pPr>
            <w:r w:rsidRPr="00A22452">
              <w:rPr>
                <w:color w:val="000000"/>
                <w:sz w:val="22"/>
                <w:szCs w:val="22"/>
                <w:lang w:eastAsia="en-US"/>
              </w:rPr>
              <w:t xml:space="preserve"> LATICÍNIOS ROSENA</w:t>
            </w:r>
          </w:p>
        </w:tc>
        <w:tc>
          <w:tcPr>
            <w:tcW w:w="709" w:type="dxa"/>
            <w:tcBorders>
              <w:top w:val="nil"/>
              <w:left w:val="nil"/>
              <w:bottom w:val="single" w:sz="4" w:space="0" w:color="auto"/>
              <w:right w:val="single" w:sz="4" w:space="0" w:color="auto"/>
            </w:tcBorders>
            <w:shd w:val="clear" w:color="auto" w:fill="auto"/>
            <w:noWrap/>
            <w:vAlign w:val="bottom"/>
            <w:hideMark/>
          </w:tcPr>
          <w:p w14:paraId="0C69A1EC"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4B759F98" w14:textId="0A71B4B5"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774A310D"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773909E7" w14:textId="77777777" w:rsidR="004F37FB" w:rsidRPr="00A22452" w:rsidRDefault="004F37FB" w:rsidP="004F37FB">
            <w:pPr>
              <w:rPr>
                <w:color w:val="000000"/>
                <w:sz w:val="22"/>
                <w:szCs w:val="22"/>
                <w:lang w:eastAsia="en-US"/>
              </w:rPr>
            </w:pPr>
            <w:r w:rsidRPr="00A22452">
              <w:rPr>
                <w:color w:val="000000"/>
                <w:sz w:val="22"/>
                <w:szCs w:val="22"/>
                <w:lang w:eastAsia="en-US"/>
              </w:rPr>
              <w:t xml:space="preserve"> LATICINIOS SCALA</w:t>
            </w:r>
          </w:p>
        </w:tc>
        <w:tc>
          <w:tcPr>
            <w:tcW w:w="709" w:type="dxa"/>
            <w:tcBorders>
              <w:top w:val="nil"/>
              <w:left w:val="nil"/>
              <w:bottom w:val="single" w:sz="4" w:space="0" w:color="auto"/>
              <w:right w:val="single" w:sz="4" w:space="0" w:color="auto"/>
            </w:tcBorders>
            <w:shd w:val="clear" w:color="auto" w:fill="auto"/>
            <w:noWrap/>
            <w:vAlign w:val="bottom"/>
            <w:hideMark/>
          </w:tcPr>
          <w:p w14:paraId="623DE1C5"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7B0B3055" w14:textId="55318B46"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4EBC7029"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7448A972" w14:textId="77777777" w:rsidR="004F37FB" w:rsidRPr="00A22452" w:rsidRDefault="004F37FB" w:rsidP="004F37FB">
            <w:pPr>
              <w:rPr>
                <w:color w:val="000000"/>
                <w:sz w:val="22"/>
                <w:szCs w:val="22"/>
                <w:lang w:eastAsia="en-US"/>
              </w:rPr>
            </w:pPr>
            <w:r w:rsidRPr="00A22452">
              <w:rPr>
                <w:color w:val="000000"/>
                <w:sz w:val="22"/>
                <w:szCs w:val="22"/>
                <w:lang w:eastAsia="en-US"/>
              </w:rPr>
              <w:t xml:space="preserve"> LEITE DA VAQUINHA</w:t>
            </w:r>
          </w:p>
        </w:tc>
        <w:tc>
          <w:tcPr>
            <w:tcW w:w="709" w:type="dxa"/>
            <w:tcBorders>
              <w:top w:val="nil"/>
              <w:left w:val="nil"/>
              <w:bottom w:val="single" w:sz="4" w:space="0" w:color="auto"/>
              <w:right w:val="single" w:sz="4" w:space="0" w:color="auto"/>
            </w:tcBorders>
            <w:shd w:val="clear" w:color="auto" w:fill="auto"/>
            <w:noWrap/>
            <w:vAlign w:val="bottom"/>
            <w:hideMark/>
          </w:tcPr>
          <w:p w14:paraId="22995FA5"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70F6FFB3" w14:textId="18178EB0"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16570D63"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2E27B1BB" w14:textId="77777777" w:rsidR="004F37FB" w:rsidRPr="00A22452" w:rsidRDefault="004F37FB" w:rsidP="004F37FB">
            <w:pPr>
              <w:rPr>
                <w:color w:val="000000"/>
                <w:sz w:val="22"/>
                <w:szCs w:val="22"/>
                <w:lang w:eastAsia="en-US"/>
              </w:rPr>
            </w:pPr>
            <w:r w:rsidRPr="00A22452">
              <w:rPr>
                <w:color w:val="000000"/>
                <w:sz w:val="22"/>
                <w:szCs w:val="22"/>
                <w:lang w:eastAsia="en-US"/>
              </w:rPr>
              <w:t xml:space="preserve"> QUEIJOS CRUZÍLIA</w:t>
            </w:r>
          </w:p>
        </w:tc>
        <w:tc>
          <w:tcPr>
            <w:tcW w:w="709" w:type="dxa"/>
            <w:tcBorders>
              <w:top w:val="nil"/>
              <w:left w:val="nil"/>
              <w:bottom w:val="single" w:sz="4" w:space="0" w:color="auto"/>
              <w:right w:val="single" w:sz="4" w:space="0" w:color="auto"/>
            </w:tcBorders>
            <w:shd w:val="clear" w:color="auto" w:fill="auto"/>
            <w:noWrap/>
            <w:vAlign w:val="bottom"/>
            <w:hideMark/>
          </w:tcPr>
          <w:p w14:paraId="43DA2ECC"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2442161D" w14:textId="058098AB"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16908BC1"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24A940F2" w14:textId="77777777" w:rsidR="004F37FB" w:rsidRPr="00A22452" w:rsidRDefault="004F37FB" w:rsidP="004F37FB">
            <w:pPr>
              <w:rPr>
                <w:color w:val="000000"/>
                <w:sz w:val="22"/>
                <w:szCs w:val="22"/>
                <w:lang w:eastAsia="en-US"/>
              </w:rPr>
            </w:pPr>
            <w:r w:rsidRPr="00A22452">
              <w:rPr>
                <w:color w:val="000000"/>
                <w:sz w:val="22"/>
                <w:szCs w:val="22"/>
                <w:lang w:eastAsia="en-US"/>
              </w:rPr>
              <w:t xml:space="preserve"> RICA NATA</w:t>
            </w:r>
          </w:p>
        </w:tc>
        <w:tc>
          <w:tcPr>
            <w:tcW w:w="709" w:type="dxa"/>
            <w:tcBorders>
              <w:top w:val="nil"/>
              <w:left w:val="nil"/>
              <w:bottom w:val="single" w:sz="4" w:space="0" w:color="auto"/>
              <w:right w:val="single" w:sz="4" w:space="0" w:color="auto"/>
            </w:tcBorders>
            <w:shd w:val="clear" w:color="auto" w:fill="auto"/>
            <w:noWrap/>
            <w:vAlign w:val="bottom"/>
            <w:hideMark/>
          </w:tcPr>
          <w:p w14:paraId="0C2D3D50"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3E95DEC9" w14:textId="50079B7B"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0B99FD38"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424E3092" w14:textId="77777777" w:rsidR="004F37FB" w:rsidRPr="00A22452" w:rsidRDefault="004F37FB" w:rsidP="004F37FB">
            <w:pPr>
              <w:rPr>
                <w:color w:val="000000"/>
                <w:sz w:val="22"/>
                <w:szCs w:val="22"/>
                <w:lang w:eastAsia="en-US"/>
              </w:rPr>
            </w:pPr>
            <w:r w:rsidRPr="00A22452">
              <w:rPr>
                <w:color w:val="000000"/>
                <w:sz w:val="22"/>
                <w:szCs w:val="22"/>
                <w:lang w:eastAsia="en-US"/>
              </w:rPr>
              <w:t>ARALAT</w:t>
            </w:r>
          </w:p>
        </w:tc>
        <w:tc>
          <w:tcPr>
            <w:tcW w:w="709" w:type="dxa"/>
            <w:tcBorders>
              <w:top w:val="nil"/>
              <w:left w:val="nil"/>
              <w:bottom w:val="single" w:sz="4" w:space="0" w:color="auto"/>
              <w:right w:val="single" w:sz="4" w:space="0" w:color="auto"/>
            </w:tcBorders>
            <w:shd w:val="clear" w:color="auto" w:fill="auto"/>
            <w:noWrap/>
            <w:vAlign w:val="bottom"/>
            <w:hideMark/>
          </w:tcPr>
          <w:p w14:paraId="4CAA397D"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396C5231" w14:textId="341CAFC4"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3EFB6656"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2D93F189" w14:textId="77777777" w:rsidR="004F37FB" w:rsidRPr="00A22452" w:rsidRDefault="004F37FB" w:rsidP="004F37FB">
            <w:pPr>
              <w:rPr>
                <w:color w:val="000000"/>
                <w:sz w:val="22"/>
                <w:szCs w:val="22"/>
                <w:lang w:eastAsia="en-US"/>
              </w:rPr>
            </w:pPr>
            <w:r w:rsidRPr="00A22452">
              <w:rPr>
                <w:color w:val="000000"/>
                <w:sz w:val="22"/>
                <w:szCs w:val="22"/>
                <w:lang w:eastAsia="en-US"/>
              </w:rPr>
              <w:t>IND E COM DE LATICINIOS VILA NOVA LTDA</w:t>
            </w:r>
          </w:p>
        </w:tc>
        <w:tc>
          <w:tcPr>
            <w:tcW w:w="709" w:type="dxa"/>
            <w:tcBorders>
              <w:top w:val="nil"/>
              <w:left w:val="nil"/>
              <w:bottom w:val="single" w:sz="4" w:space="0" w:color="auto"/>
              <w:right w:val="single" w:sz="4" w:space="0" w:color="auto"/>
            </w:tcBorders>
            <w:shd w:val="clear" w:color="auto" w:fill="auto"/>
            <w:noWrap/>
            <w:vAlign w:val="bottom"/>
            <w:hideMark/>
          </w:tcPr>
          <w:p w14:paraId="1FA5E458"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3A35DA10" w14:textId="63017CCB"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7DD74064"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4D91D8DE" w14:textId="77777777" w:rsidR="004F37FB" w:rsidRPr="00A22452" w:rsidRDefault="004F37FB" w:rsidP="004F37FB">
            <w:pPr>
              <w:rPr>
                <w:color w:val="000000"/>
                <w:sz w:val="22"/>
                <w:szCs w:val="22"/>
                <w:lang w:eastAsia="en-US"/>
              </w:rPr>
            </w:pPr>
            <w:r w:rsidRPr="00A22452">
              <w:rPr>
                <w:color w:val="000000"/>
                <w:sz w:val="22"/>
                <w:szCs w:val="22"/>
                <w:lang w:eastAsia="en-US"/>
              </w:rPr>
              <w:t>INDUSTRIA E COMERCIO DE LATICINIOS MARIA</w:t>
            </w:r>
          </w:p>
        </w:tc>
        <w:tc>
          <w:tcPr>
            <w:tcW w:w="709" w:type="dxa"/>
            <w:tcBorders>
              <w:top w:val="nil"/>
              <w:left w:val="nil"/>
              <w:bottom w:val="single" w:sz="4" w:space="0" w:color="auto"/>
              <w:right w:val="single" w:sz="4" w:space="0" w:color="auto"/>
            </w:tcBorders>
            <w:shd w:val="clear" w:color="auto" w:fill="auto"/>
            <w:noWrap/>
            <w:vAlign w:val="bottom"/>
            <w:hideMark/>
          </w:tcPr>
          <w:p w14:paraId="6F399E81"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10829D3F" w14:textId="3FAA2F56"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15F6725A"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45CE399C" w14:textId="71159B9D" w:rsidR="004F37FB" w:rsidRPr="00A22452" w:rsidRDefault="004F37FB" w:rsidP="004F37FB">
            <w:pPr>
              <w:rPr>
                <w:color w:val="000000"/>
                <w:sz w:val="22"/>
                <w:szCs w:val="22"/>
                <w:lang w:eastAsia="en-US"/>
              </w:rPr>
            </w:pPr>
            <w:r w:rsidRPr="00A22452">
              <w:rPr>
                <w:color w:val="000000"/>
                <w:sz w:val="22"/>
                <w:szCs w:val="22"/>
                <w:lang w:eastAsia="en-US"/>
              </w:rPr>
              <w:t>LATICINIOS MINAS</w:t>
            </w:r>
          </w:p>
        </w:tc>
        <w:tc>
          <w:tcPr>
            <w:tcW w:w="709" w:type="dxa"/>
            <w:tcBorders>
              <w:top w:val="nil"/>
              <w:left w:val="nil"/>
              <w:bottom w:val="single" w:sz="4" w:space="0" w:color="auto"/>
              <w:right w:val="single" w:sz="4" w:space="0" w:color="auto"/>
            </w:tcBorders>
            <w:shd w:val="clear" w:color="auto" w:fill="auto"/>
            <w:noWrap/>
            <w:vAlign w:val="bottom"/>
            <w:hideMark/>
          </w:tcPr>
          <w:p w14:paraId="1384E420"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6C3059EB" w14:textId="76C6D2F0"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587214C3"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2A8DA26A" w14:textId="77777777" w:rsidR="004F37FB" w:rsidRPr="00A22452" w:rsidRDefault="004F37FB" w:rsidP="004F37FB">
            <w:pPr>
              <w:rPr>
                <w:color w:val="000000"/>
                <w:sz w:val="22"/>
                <w:szCs w:val="22"/>
                <w:lang w:eastAsia="en-US"/>
              </w:rPr>
            </w:pPr>
            <w:r w:rsidRPr="00A22452">
              <w:rPr>
                <w:color w:val="000000"/>
                <w:sz w:val="22"/>
                <w:szCs w:val="22"/>
                <w:lang w:eastAsia="en-US"/>
              </w:rPr>
              <w:t>LATICINIOS ALHAMBRA</w:t>
            </w:r>
          </w:p>
        </w:tc>
        <w:tc>
          <w:tcPr>
            <w:tcW w:w="709" w:type="dxa"/>
            <w:tcBorders>
              <w:top w:val="nil"/>
              <w:left w:val="nil"/>
              <w:bottom w:val="single" w:sz="4" w:space="0" w:color="auto"/>
              <w:right w:val="single" w:sz="4" w:space="0" w:color="auto"/>
            </w:tcBorders>
            <w:shd w:val="clear" w:color="auto" w:fill="auto"/>
            <w:noWrap/>
            <w:vAlign w:val="bottom"/>
            <w:hideMark/>
          </w:tcPr>
          <w:p w14:paraId="169C8D6F"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0EEA9566" w14:textId="77BA81D5"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6CDDB48E"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2B936B36" w14:textId="77777777" w:rsidR="004F37FB" w:rsidRPr="00A22452" w:rsidRDefault="004F37FB" w:rsidP="004F37FB">
            <w:pPr>
              <w:rPr>
                <w:color w:val="000000"/>
                <w:sz w:val="22"/>
                <w:szCs w:val="22"/>
                <w:lang w:eastAsia="en-US"/>
              </w:rPr>
            </w:pPr>
            <w:r w:rsidRPr="00A22452">
              <w:rPr>
                <w:color w:val="000000"/>
                <w:sz w:val="22"/>
                <w:szCs w:val="22"/>
                <w:lang w:eastAsia="en-US"/>
              </w:rPr>
              <w:t>LATICINIOS BOA NATA IND. E COM.</w:t>
            </w:r>
          </w:p>
        </w:tc>
        <w:tc>
          <w:tcPr>
            <w:tcW w:w="709" w:type="dxa"/>
            <w:tcBorders>
              <w:top w:val="nil"/>
              <w:left w:val="nil"/>
              <w:bottom w:val="single" w:sz="4" w:space="0" w:color="auto"/>
              <w:right w:val="single" w:sz="4" w:space="0" w:color="auto"/>
            </w:tcBorders>
            <w:shd w:val="clear" w:color="auto" w:fill="auto"/>
            <w:noWrap/>
            <w:vAlign w:val="bottom"/>
            <w:hideMark/>
          </w:tcPr>
          <w:p w14:paraId="5184BF72"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6CB16788" w14:textId="1772E8E9"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6D7D0B" w:rsidRPr="00A22452" w14:paraId="0E8A7214"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bottom"/>
          </w:tcPr>
          <w:p w14:paraId="17AA6BB0" w14:textId="77777777" w:rsidR="006D7D0B" w:rsidRPr="00A22452" w:rsidRDefault="006D7D0B" w:rsidP="006D2772">
            <w:pPr>
              <w:rPr>
                <w:color w:val="000000"/>
                <w:sz w:val="22"/>
                <w:szCs w:val="22"/>
                <w:lang w:eastAsia="en-US"/>
              </w:rPr>
            </w:pPr>
            <w:r>
              <w:rPr>
                <w:b/>
                <w:color w:val="000000"/>
                <w:sz w:val="22"/>
                <w:szCs w:val="22"/>
                <w:lang w:eastAsia="en-US"/>
              </w:rPr>
              <w:lastRenderedPageBreak/>
              <w:t>(Continuação) da tabela de indústrias</w:t>
            </w:r>
          </w:p>
        </w:tc>
        <w:tc>
          <w:tcPr>
            <w:tcW w:w="709" w:type="dxa"/>
            <w:tcBorders>
              <w:top w:val="nil"/>
              <w:left w:val="nil"/>
              <w:bottom w:val="single" w:sz="4" w:space="0" w:color="auto"/>
              <w:right w:val="single" w:sz="4" w:space="0" w:color="auto"/>
            </w:tcBorders>
            <w:shd w:val="clear" w:color="auto" w:fill="auto"/>
            <w:noWrap/>
            <w:vAlign w:val="bottom"/>
          </w:tcPr>
          <w:p w14:paraId="7FF205AB" w14:textId="70472BA7" w:rsidR="006D7D0B" w:rsidRPr="00A22452" w:rsidRDefault="006D7D0B" w:rsidP="006D2772">
            <w:pPr>
              <w:rPr>
                <w:color w:val="000000"/>
                <w:sz w:val="22"/>
                <w:szCs w:val="22"/>
                <w:lang w:eastAsia="en-US"/>
              </w:rPr>
            </w:pPr>
          </w:p>
        </w:tc>
        <w:tc>
          <w:tcPr>
            <w:tcW w:w="1843" w:type="dxa"/>
            <w:tcBorders>
              <w:top w:val="nil"/>
              <w:left w:val="nil"/>
              <w:bottom w:val="single" w:sz="4" w:space="0" w:color="auto"/>
              <w:right w:val="single" w:sz="4" w:space="0" w:color="auto"/>
            </w:tcBorders>
            <w:shd w:val="clear" w:color="auto" w:fill="auto"/>
            <w:noWrap/>
            <w:vAlign w:val="bottom"/>
          </w:tcPr>
          <w:p w14:paraId="02D05CF2" w14:textId="756293F6" w:rsidR="006D7D0B" w:rsidRPr="00A22452" w:rsidRDefault="006D7D0B" w:rsidP="006D2772">
            <w:pPr>
              <w:jc w:val="center"/>
              <w:rPr>
                <w:color w:val="000000"/>
                <w:sz w:val="22"/>
                <w:szCs w:val="22"/>
                <w:lang w:eastAsia="en-US"/>
              </w:rPr>
            </w:pPr>
          </w:p>
        </w:tc>
      </w:tr>
      <w:tr w:rsidR="006D7D0B" w:rsidRPr="00A22452" w14:paraId="7817CB9B"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bottom"/>
          </w:tcPr>
          <w:p w14:paraId="61D32C97" w14:textId="28DBA815" w:rsidR="006D7D0B" w:rsidRPr="00A22452" w:rsidRDefault="006D7D0B" w:rsidP="006D7D0B">
            <w:pPr>
              <w:rPr>
                <w:color w:val="000000"/>
                <w:sz w:val="22"/>
                <w:szCs w:val="22"/>
                <w:lang w:eastAsia="en-US"/>
              </w:rPr>
            </w:pPr>
            <w:r>
              <w:rPr>
                <w:b/>
                <w:color w:val="000000"/>
                <w:sz w:val="22"/>
                <w:szCs w:val="22"/>
                <w:lang w:eastAsia="en-US"/>
              </w:rPr>
              <w:t xml:space="preserve">NOME DA </w:t>
            </w:r>
            <w:r w:rsidRPr="006D7D0B">
              <w:rPr>
                <w:b/>
                <w:color w:val="000000"/>
                <w:sz w:val="22"/>
                <w:szCs w:val="22"/>
                <w:lang w:eastAsia="en-US"/>
              </w:rPr>
              <w:t>INDÚSTRIA</w:t>
            </w:r>
          </w:p>
        </w:tc>
        <w:tc>
          <w:tcPr>
            <w:tcW w:w="709" w:type="dxa"/>
            <w:tcBorders>
              <w:top w:val="nil"/>
              <w:left w:val="nil"/>
              <w:bottom w:val="single" w:sz="4" w:space="0" w:color="auto"/>
              <w:right w:val="single" w:sz="4" w:space="0" w:color="auto"/>
            </w:tcBorders>
            <w:shd w:val="clear" w:color="auto" w:fill="auto"/>
            <w:noWrap/>
            <w:vAlign w:val="bottom"/>
          </w:tcPr>
          <w:p w14:paraId="7D62902B" w14:textId="77777777" w:rsidR="006D7D0B" w:rsidRPr="00A22452" w:rsidRDefault="006D7D0B" w:rsidP="006D2772">
            <w:pPr>
              <w:rPr>
                <w:color w:val="000000"/>
                <w:sz w:val="22"/>
                <w:szCs w:val="22"/>
                <w:lang w:eastAsia="en-US"/>
              </w:rPr>
            </w:pPr>
            <w:r w:rsidRPr="006D7D0B">
              <w:rPr>
                <w:b/>
                <w:color w:val="000000"/>
                <w:sz w:val="22"/>
                <w:szCs w:val="22"/>
                <w:lang w:eastAsia="en-US"/>
              </w:rPr>
              <w:t>UF</w:t>
            </w:r>
          </w:p>
        </w:tc>
        <w:tc>
          <w:tcPr>
            <w:tcW w:w="1843" w:type="dxa"/>
            <w:tcBorders>
              <w:top w:val="nil"/>
              <w:left w:val="nil"/>
              <w:bottom w:val="single" w:sz="4" w:space="0" w:color="auto"/>
              <w:right w:val="single" w:sz="4" w:space="0" w:color="auto"/>
            </w:tcBorders>
            <w:shd w:val="clear" w:color="auto" w:fill="auto"/>
            <w:noWrap/>
            <w:vAlign w:val="bottom"/>
          </w:tcPr>
          <w:p w14:paraId="4941B05D" w14:textId="4B15F309" w:rsidR="006D7D0B" w:rsidRPr="00A22452" w:rsidRDefault="006D7D0B" w:rsidP="006D2772">
            <w:pPr>
              <w:jc w:val="center"/>
              <w:rPr>
                <w:color w:val="000000"/>
                <w:sz w:val="22"/>
                <w:szCs w:val="22"/>
                <w:lang w:eastAsia="en-US"/>
              </w:rPr>
            </w:pPr>
            <w:r>
              <w:rPr>
                <w:b/>
                <w:color w:val="000000"/>
                <w:sz w:val="22"/>
                <w:szCs w:val="22"/>
                <w:lang w:eastAsia="en-US"/>
              </w:rPr>
              <w:t xml:space="preserve">JÁ </w:t>
            </w:r>
            <w:r w:rsidRPr="006D7D0B">
              <w:rPr>
                <w:b/>
                <w:color w:val="000000"/>
                <w:sz w:val="22"/>
                <w:szCs w:val="22"/>
                <w:lang w:eastAsia="en-US"/>
              </w:rPr>
              <w:t>CLIENTE</w:t>
            </w:r>
          </w:p>
        </w:tc>
      </w:tr>
      <w:tr w:rsidR="004F37FB" w:rsidRPr="00A22452" w14:paraId="656C1B0E"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10649803" w14:textId="77777777" w:rsidR="004F37FB" w:rsidRPr="00A22452" w:rsidRDefault="004F37FB" w:rsidP="004F37FB">
            <w:pPr>
              <w:rPr>
                <w:color w:val="000000"/>
                <w:sz w:val="22"/>
                <w:szCs w:val="22"/>
                <w:lang w:eastAsia="en-US"/>
              </w:rPr>
            </w:pPr>
            <w:r w:rsidRPr="00A22452">
              <w:rPr>
                <w:color w:val="000000"/>
                <w:sz w:val="22"/>
                <w:szCs w:val="22"/>
                <w:lang w:eastAsia="en-US"/>
              </w:rPr>
              <w:t>LATICINIOS D'ANNITA LTDA</w:t>
            </w:r>
          </w:p>
        </w:tc>
        <w:tc>
          <w:tcPr>
            <w:tcW w:w="709" w:type="dxa"/>
            <w:tcBorders>
              <w:top w:val="nil"/>
              <w:left w:val="nil"/>
              <w:bottom w:val="single" w:sz="4" w:space="0" w:color="auto"/>
              <w:right w:val="single" w:sz="4" w:space="0" w:color="auto"/>
            </w:tcBorders>
            <w:shd w:val="clear" w:color="auto" w:fill="auto"/>
            <w:noWrap/>
            <w:vAlign w:val="bottom"/>
            <w:hideMark/>
          </w:tcPr>
          <w:p w14:paraId="7E285845"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6CCF3D35" w14:textId="008274F1"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25B3C61E"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7F56CB36" w14:textId="77777777" w:rsidR="004F37FB" w:rsidRPr="00A22452" w:rsidRDefault="004F37FB" w:rsidP="004F37FB">
            <w:pPr>
              <w:rPr>
                <w:color w:val="000000"/>
                <w:sz w:val="22"/>
                <w:szCs w:val="22"/>
                <w:lang w:eastAsia="en-US"/>
              </w:rPr>
            </w:pPr>
            <w:r w:rsidRPr="00A22452">
              <w:rPr>
                <w:color w:val="000000"/>
                <w:sz w:val="22"/>
                <w:szCs w:val="22"/>
                <w:lang w:eastAsia="en-US"/>
              </w:rPr>
              <w:t>LATICINIOS MINAS FORTE LTDA</w:t>
            </w:r>
          </w:p>
        </w:tc>
        <w:tc>
          <w:tcPr>
            <w:tcW w:w="709" w:type="dxa"/>
            <w:tcBorders>
              <w:top w:val="nil"/>
              <w:left w:val="nil"/>
              <w:bottom w:val="single" w:sz="4" w:space="0" w:color="auto"/>
              <w:right w:val="single" w:sz="4" w:space="0" w:color="auto"/>
            </w:tcBorders>
            <w:shd w:val="clear" w:color="auto" w:fill="auto"/>
            <w:noWrap/>
            <w:vAlign w:val="bottom"/>
            <w:hideMark/>
          </w:tcPr>
          <w:p w14:paraId="3FBEE2BC"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190D138D" w14:textId="7E3CAF90"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69CA811F"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7CC421B8" w14:textId="77777777" w:rsidR="004F37FB" w:rsidRPr="00A22452" w:rsidRDefault="004F37FB" w:rsidP="004F37FB">
            <w:pPr>
              <w:rPr>
                <w:color w:val="000000"/>
                <w:sz w:val="22"/>
                <w:szCs w:val="22"/>
                <w:lang w:eastAsia="en-US"/>
              </w:rPr>
            </w:pPr>
            <w:r w:rsidRPr="00A22452">
              <w:rPr>
                <w:color w:val="000000"/>
                <w:sz w:val="22"/>
                <w:szCs w:val="22"/>
                <w:lang w:eastAsia="en-US"/>
              </w:rPr>
              <w:t>LATICINIOS P J LTDA</w:t>
            </w:r>
          </w:p>
        </w:tc>
        <w:tc>
          <w:tcPr>
            <w:tcW w:w="709" w:type="dxa"/>
            <w:tcBorders>
              <w:top w:val="nil"/>
              <w:left w:val="nil"/>
              <w:bottom w:val="single" w:sz="4" w:space="0" w:color="auto"/>
              <w:right w:val="single" w:sz="4" w:space="0" w:color="auto"/>
            </w:tcBorders>
            <w:shd w:val="clear" w:color="auto" w:fill="auto"/>
            <w:noWrap/>
            <w:vAlign w:val="bottom"/>
            <w:hideMark/>
          </w:tcPr>
          <w:p w14:paraId="0B4E9239"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604C4A47" w14:textId="162BA176"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731E9DE5"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18C881B8" w14:textId="77777777" w:rsidR="004F37FB" w:rsidRPr="00A22452" w:rsidRDefault="004F37FB" w:rsidP="004F37FB">
            <w:pPr>
              <w:rPr>
                <w:color w:val="000000"/>
                <w:sz w:val="22"/>
                <w:szCs w:val="22"/>
                <w:lang w:eastAsia="en-US"/>
              </w:rPr>
            </w:pPr>
            <w:r w:rsidRPr="00A22452">
              <w:rPr>
                <w:color w:val="000000"/>
                <w:sz w:val="22"/>
                <w:szCs w:val="22"/>
                <w:lang w:eastAsia="en-US"/>
              </w:rPr>
              <w:t>LATICINIOS PIEMOTESE</w:t>
            </w:r>
          </w:p>
        </w:tc>
        <w:tc>
          <w:tcPr>
            <w:tcW w:w="709" w:type="dxa"/>
            <w:tcBorders>
              <w:top w:val="nil"/>
              <w:left w:val="nil"/>
              <w:bottom w:val="single" w:sz="4" w:space="0" w:color="auto"/>
              <w:right w:val="single" w:sz="4" w:space="0" w:color="auto"/>
            </w:tcBorders>
            <w:shd w:val="clear" w:color="auto" w:fill="auto"/>
            <w:noWrap/>
            <w:vAlign w:val="bottom"/>
            <w:hideMark/>
          </w:tcPr>
          <w:p w14:paraId="5F252232"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2E9DB467" w14:textId="358BBC1B"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0CD222B4"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789C4928" w14:textId="77777777" w:rsidR="004F37FB" w:rsidRPr="00A22452" w:rsidRDefault="004F37FB" w:rsidP="004F37FB">
            <w:pPr>
              <w:rPr>
                <w:color w:val="000000"/>
                <w:sz w:val="22"/>
                <w:szCs w:val="22"/>
                <w:lang w:eastAsia="en-US"/>
              </w:rPr>
            </w:pPr>
            <w:r w:rsidRPr="00A22452">
              <w:rPr>
                <w:color w:val="000000"/>
                <w:sz w:val="22"/>
                <w:szCs w:val="22"/>
                <w:lang w:eastAsia="en-US"/>
              </w:rPr>
              <w:t>LATICINIOS SABOR DE MINAS</w:t>
            </w:r>
          </w:p>
        </w:tc>
        <w:tc>
          <w:tcPr>
            <w:tcW w:w="709" w:type="dxa"/>
            <w:tcBorders>
              <w:top w:val="nil"/>
              <w:left w:val="nil"/>
              <w:bottom w:val="single" w:sz="4" w:space="0" w:color="auto"/>
              <w:right w:val="single" w:sz="4" w:space="0" w:color="auto"/>
            </w:tcBorders>
            <w:shd w:val="clear" w:color="auto" w:fill="auto"/>
            <w:noWrap/>
            <w:vAlign w:val="bottom"/>
            <w:hideMark/>
          </w:tcPr>
          <w:p w14:paraId="1EAF842F"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4E6ED444" w14:textId="6A3405B3"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31942941"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7489F960" w14:textId="77777777" w:rsidR="004F37FB" w:rsidRPr="00A22452" w:rsidRDefault="004F37FB" w:rsidP="004F37FB">
            <w:pPr>
              <w:rPr>
                <w:color w:val="000000"/>
                <w:sz w:val="22"/>
                <w:szCs w:val="22"/>
                <w:lang w:eastAsia="en-US"/>
              </w:rPr>
            </w:pPr>
            <w:r w:rsidRPr="00A22452">
              <w:rPr>
                <w:color w:val="000000"/>
                <w:sz w:val="22"/>
                <w:szCs w:val="22"/>
                <w:lang w:eastAsia="en-US"/>
              </w:rPr>
              <w:t>MONTE CELESTE</w:t>
            </w:r>
          </w:p>
        </w:tc>
        <w:tc>
          <w:tcPr>
            <w:tcW w:w="709" w:type="dxa"/>
            <w:tcBorders>
              <w:top w:val="nil"/>
              <w:left w:val="nil"/>
              <w:bottom w:val="single" w:sz="4" w:space="0" w:color="auto"/>
              <w:right w:val="single" w:sz="4" w:space="0" w:color="auto"/>
            </w:tcBorders>
            <w:shd w:val="clear" w:color="auto" w:fill="auto"/>
            <w:noWrap/>
            <w:vAlign w:val="bottom"/>
            <w:hideMark/>
          </w:tcPr>
          <w:p w14:paraId="6C30DB99"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29656303" w14:textId="64F5994C"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4EC906A4"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1BFF812D" w14:textId="77777777" w:rsidR="004F37FB" w:rsidRPr="00A22452" w:rsidRDefault="004F37FB" w:rsidP="004F37FB">
            <w:pPr>
              <w:rPr>
                <w:color w:val="000000"/>
                <w:sz w:val="22"/>
                <w:szCs w:val="22"/>
                <w:lang w:eastAsia="en-US"/>
              </w:rPr>
            </w:pPr>
            <w:r w:rsidRPr="00A22452">
              <w:rPr>
                <w:color w:val="000000"/>
                <w:sz w:val="22"/>
                <w:szCs w:val="22"/>
                <w:lang w:eastAsia="en-US"/>
              </w:rPr>
              <w:t>PORTAO DE CAMBUI DOCES E LATICINIOS LTDA</w:t>
            </w:r>
          </w:p>
        </w:tc>
        <w:tc>
          <w:tcPr>
            <w:tcW w:w="709" w:type="dxa"/>
            <w:tcBorders>
              <w:top w:val="nil"/>
              <w:left w:val="nil"/>
              <w:bottom w:val="single" w:sz="4" w:space="0" w:color="auto"/>
              <w:right w:val="single" w:sz="4" w:space="0" w:color="auto"/>
            </w:tcBorders>
            <w:shd w:val="clear" w:color="auto" w:fill="auto"/>
            <w:noWrap/>
            <w:vAlign w:val="bottom"/>
            <w:hideMark/>
          </w:tcPr>
          <w:p w14:paraId="340B57AA" w14:textId="77777777" w:rsidR="004F37FB" w:rsidRPr="00A22452" w:rsidRDefault="004F37FB" w:rsidP="004F37FB">
            <w:pPr>
              <w:rPr>
                <w:color w:val="000000"/>
                <w:sz w:val="22"/>
                <w:szCs w:val="22"/>
                <w:lang w:eastAsia="en-US"/>
              </w:rPr>
            </w:pPr>
            <w:r w:rsidRPr="00A22452">
              <w:rPr>
                <w:color w:val="000000"/>
                <w:sz w:val="22"/>
                <w:szCs w:val="22"/>
                <w:lang w:eastAsia="en-US"/>
              </w:rPr>
              <w:t>MG</w:t>
            </w:r>
          </w:p>
        </w:tc>
        <w:tc>
          <w:tcPr>
            <w:tcW w:w="1843" w:type="dxa"/>
            <w:tcBorders>
              <w:top w:val="nil"/>
              <w:left w:val="nil"/>
              <w:bottom w:val="single" w:sz="4" w:space="0" w:color="auto"/>
              <w:right w:val="single" w:sz="4" w:space="0" w:color="auto"/>
            </w:tcBorders>
            <w:shd w:val="clear" w:color="auto" w:fill="auto"/>
            <w:noWrap/>
            <w:vAlign w:val="bottom"/>
            <w:hideMark/>
          </w:tcPr>
          <w:p w14:paraId="322EF711" w14:textId="4C1A3C8D"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250BEF1B"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69EA76A3" w14:textId="2053EA22" w:rsidR="004F37FB" w:rsidRPr="00A22452" w:rsidRDefault="004F37FB" w:rsidP="004F37FB">
            <w:pPr>
              <w:rPr>
                <w:color w:val="000000"/>
                <w:sz w:val="22"/>
                <w:szCs w:val="22"/>
                <w:lang w:eastAsia="en-US"/>
              </w:rPr>
            </w:pPr>
            <w:r w:rsidRPr="00A22452">
              <w:rPr>
                <w:color w:val="000000"/>
                <w:sz w:val="22"/>
                <w:szCs w:val="22"/>
                <w:lang w:eastAsia="en-US"/>
              </w:rPr>
              <w:t>FRIMESA</w:t>
            </w:r>
          </w:p>
        </w:tc>
        <w:tc>
          <w:tcPr>
            <w:tcW w:w="709" w:type="dxa"/>
            <w:tcBorders>
              <w:top w:val="nil"/>
              <w:left w:val="nil"/>
              <w:bottom w:val="single" w:sz="4" w:space="0" w:color="auto"/>
              <w:right w:val="single" w:sz="4" w:space="0" w:color="auto"/>
            </w:tcBorders>
            <w:shd w:val="clear" w:color="auto" w:fill="auto"/>
            <w:noWrap/>
            <w:vAlign w:val="bottom"/>
            <w:hideMark/>
          </w:tcPr>
          <w:p w14:paraId="62D64B44" w14:textId="77777777" w:rsidR="004F37FB" w:rsidRPr="00A22452" w:rsidRDefault="004F37FB" w:rsidP="004F37FB">
            <w:pPr>
              <w:rPr>
                <w:color w:val="000000"/>
                <w:sz w:val="22"/>
                <w:szCs w:val="22"/>
                <w:lang w:eastAsia="en-US"/>
              </w:rPr>
            </w:pPr>
            <w:r w:rsidRPr="00A22452">
              <w:rPr>
                <w:color w:val="000000"/>
                <w:sz w:val="22"/>
                <w:szCs w:val="22"/>
                <w:lang w:eastAsia="en-US"/>
              </w:rPr>
              <w:t>PR</w:t>
            </w:r>
          </w:p>
        </w:tc>
        <w:tc>
          <w:tcPr>
            <w:tcW w:w="1843" w:type="dxa"/>
            <w:tcBorders>
              <w:top w:val="nil"/>
              <w:left w:val="nil"/>
              <w:bottom w:val="single" w:sz="4" w:space="0" w:color="auto"/>
              <w:right w:val="single" w:sz="4" w:space="0" w:color="auto"/>
            </w:tcBorders>
            <w:shd w:val="clear" w:color="auto" w:fill="auto"/>
            <w:noWrap/>
            <w:vAlign w:val="bottom"/>
            <w:hideMark/>
          </w:tcPr>
          <w:p w14:paraId="521259CD" w14:textId="62835A05"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6C74D562"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55E0AC49" w14:textId="4E49CAC1" w:rsidR="004F37FB" w:rsidRPr="00A22452" w:rsidRDefault="004F37FB" w:rsidP="004F37FB">
            <w:pPr>
              <w:rPr>
                <w:color w:val="000000"/>
                <w:sz w:val="22"/>
                <w:szCs w:val="22"/>
                <w:lang w:eastAsia="en-US"/>
              </w:rPr>
            </w:pPr>
            <w:r w:rsidRPr="00A22452">
              <w:rPr>
                <w:color w:val="000000"/>
                <w:sz w:val="22"/>
                <w:szCs w:val="22"/>
                <w:lang w:eastAsia="en-US"/>
              </w:rPr>
              <w:t>GASTRONOMIABELEZA</w:t>
            </w:r>
          </w:p>
        </w:tc>
        <w:tc>
          <w:tcPr>
            <w:tcW w:w="709" w:type="dxa"/>
            <w:tcBorders>
              <w:top w:val="nil"/>
              <w:left w:val="nil"/>
              <w:bottom w:val="single" w:sz="4" w:space="0" w:color="auto"/>
              <w:right w:val="single" w:sz="4" w:space="0" w:color="auto"/>
            </w:tcBorders>
            <w:shd w:val="clear" w:color="auto" w:fill="auto"/>
            <w:noWrap/>
            <w:vAlign w:val="bottom"/>
            <w:hideMark/>
          </w:tcPr>
          <w:p w14:paraId="273E3F51" w14:textId="77777777" w:rsidR="004F37FB" w:rsidRPr="00A22452" w:rsidRDefault="004F37FB" w:rsidP="004F37FB">
            <w:pPr>
              <w:rPr>
                <w:color w:val="000000"/>
                <w:sz w:val="22"/>
                <w:szCs w:val="22"/>
                <w:lang w:eastAsia="en-US"/>
              </w:rPr>
            </w:pPr>
            <w:r w:rsidRPr="00A22452">
              <w:rPr>
                <w:color w:val="000000"/>
                <w:sz w:val="22"/>
                <w:szCs w:val="22"/>
                <w:lang w:eastAsia="en-US"/>
              </w:rPr>
              <w:t>PR</w:t>
            </w:r>
          </w:p>
        </w:tc>
        <w:tc>
          <w:tcPr>
            <w:tcW w:w="1843" w:type="dxa"/>
            <w:tcBorders>
              <w:top w:val="nil"/>
              <w:left w:val="nil"/>
              <w:bottom w:val="single" w:sz="4" w:space="0" w:color="auto"/>
              <w:right w:val="single" w:sz="4" w:space="0" w:color="auto"/>
            </w:tcBorders>
            <w:shd w:val="clear" w:color="auto" w:fill="auto"/>
            <w:noWrap/>
            <w:vAlign w:val="bottom"/>
            <w:hideMark/>
          </w:tcPr>
          <w:p w14:paraId="1A0FD541" w14:textId="6F799A02"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22CCEC7F"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592B0856" w14:textId="7FF434FC" w:rsidR="004F37FB" w:rsidRPr="00A22452" w:rsidRDefault="004F37FB" w:rsidP="004F37FB">
            <w:pPr>
              <w:rPr>
                <w:color w:val="000000"/>
                <w:sz w:val="22"/>
                <w:szCs w:val="22"/>
                <w:lang w:eastAsia="en-US"/>
              </w:rPr>
            </w:pPr>
            <w:r w:rsidRPr="00A22452">
              <w:rPr>
                <w:color w:val="000000"/>
                <w:sz w:val="22"/>
                <w:szCs w:val="22"/>
                <w:lang w:eastAsia="en-US"/>
              </w:rPr>
              <w:t>VIDATIVA</w:t>
            </w:r>
          </w:p>
        </w:tc>
        <w:tc>
          <w:tcPr>
            <w:tcW w:w="709" w:type="dxa"/>
            <w:tcBorders>
              <w:top w:val="nil"/>
              <w:left w:val="nil"/>
              <w:bottom w:val="single" w:sz="4" w:space="0" w:color="auto"/>
              <w:right w:val="single" w:sz="4" w:space="0" w:color="auto"/>
            </w:tcBorders>
            <w:shd w:val="clear" w:color="auto" w:fill="auto"/>
            <w:noWrap/>
            <w:vAlign w:val="bottom"/>
            <w:hideMark/>
          </w:tcPr>
          <w:p w14:paraId="62EBAF45" w14:textId="77777777" w:rsidR="004F37FB" w:rsidRPr="00A22452" w:rsidRDefault="004F37FB" w:rsidP="004F37FB">
            <w:pPr>
              <w:rPr>
                <w:color w:val="000000"/>
                <w:sz w:val="22"/>
                <w:szCs w:val="22"/>
                <w:lang w:eastAsia="en-US"/>
              </w:rPr>
            </w:pPr>
            <w:r w:rsidRPr="00A22452">
              <w:rPr>
                <w:color w:val="000000"/>
                <w:sz w:val="22"/>
                <w:szCs w:val="22"/>
                <w:lang w:eastAsia="en-US"/>
              </w:rPr>
              <w:t>PR</w:t>
            </w:r>
          </w:p>
        </w:tc>
        <w:tc>
          <w:tcPr>
            <w:tcW w:w="1843" w:type="dxa"/>
            <w:tcBorders>
              <w:top w:val="nil"/>
              <w:left w:val="nil"/>
              <w:bottom w:val="single" w:sz="4" w:space="0" w:color="auto"/>
              <w:right w:val="single" w:sz="4" w:space="0" w:color="auto"/>
            </w:tcBorders>
            <w:shd w:val="clear" w:color="auto" w:fill="auto"/>
            <w:noWrap/>
            <w:vAlign w:val="bottom"/>
            <w:hideMark/>
          </w:tcPr>
          <w:p w14:paraId="06AFD6B7" w14:textId="17AD6DEC"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2DE64C4E"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2A997897" w14:textId="77777777" w:rsidR="004F37FB" w:rsidRPr="00A22452" w:rsidRDefault="004F37FB" w:rsidP="004F37FB">
            <w:pPr>
              <w:rPr>
                <w:color w:val="000000"/>
                <w:sz w:val="22"/>
                <w:szCs w:val="22"/>
                <w:lang w:eastAsia="en-US"/>
              </w:rPr>
            </w:pPr>
            <w:r w:rsidRPr="00A22452">
              <w:rPr>
                <w:color w:val="000000"/>
                <w:sz w:val="22"/>
                <w:szCs w:val="22"/>
                <w:lang w:eastAsia="en-US"/>
              </w:rPr>
              <w:t>CONGEFRIOS COMERCIO FRIOS E LATICINIOS L</w:t>
            </w:r>
          </w:p>
        </w:tc>
        <w:tc>
          <w:tcPr>
            <w:tcW w:w="709" w:type="dxa"/>
            <w:tcBorders>
              <w:top w:val="nil"/>
              <w:left w:val="nil"/>
              <w:bottom w:val="single" w:sz="4" w:space="0" w:color="auto"/>
              <w:right w:val="single" w:sz="4" w:space="0" w:color="auto"/>
            </w:tcBorders>
            <w:shd w:val="clear" w:color="auto" w:fill="auto"/>
            <w:noWrap/>
            <w:vAlign w:val="bottom"/>
            <w:hideMark/>
          </w:tcPr>
          <w:p w14:paraId="5CB3F206" w14:textId="77777777" w:rsidR="004F37FB" w:rsidRPr="00A22452" w:rsidRDefault="004F37FB" w:rsidP="004F37FB">
            <w:pPr>
              <w:rPr>
                <w:color w:val="000000"/>
                <w:sz w:val="22"/>
                <w:szCs w:val="22"/>
                <w:lang w:eastAsia="en-US"/>
              </w:rPr>
            </w:pPr>
            <w:r w:rsidRPr="00A22452">
              <w:rPr>
                <w:color w:val="000000"/>
                <w:sz w:val="22"/>
                <w:szCs w:val="22"/>
                <w:lang w:eastAsia="en-US"/>
              </w:rPr>
              <w:t>PR</w:t>
            </w:r>
          </w:p>
        </w:tc>
        <w:tc>
          <w:tcPr>
            <w:tcW w:w="1843" w:type="dxa"/>
            <w:tcBorders>
              <w:top w:val="nil"/>
              <w:left w:val="nil"/>
              <w:bottom w:val="single" w:sz="4" w:space="0" w:color="auto"/>
              <w:right w:val="single" w:sz="4" w:space="0" w:color="auto"/>
            </w:tcBorders>
            <w:shd w:val="clear" w:color="auto" w:fill="auto"/>
            <w:noWrap/>
            <w:vAlign w:val="bottom"/>
            <w:hideMark/>
          </w:tcPr>
          <w:p w14:paraId="7E58C0B8" w14:textId="1474EB9B"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7B08887C"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770A10BE" w14:textId="77777777" w:rsidR="004F37FB" w:rsidRPr="00A22452" w:rsidRDefault="004F37FB" w:rsidP="004F37FB">
            <w:pPr>
              <w:rPr>
                <w:color w:val="000000"/>
                <w:sz w:val="22"/>
                <w:szCs w:val="22"/>
                <w:lang w:eastAsia="en-US"/>
              </w:rPr>
            </w:pPr>
            <w:r w:rsidRPr="00A22452">
              <w:rPr>
                <w:color w:val="000000"/>
                <w:sz w:val="22"/>
                <w:szCs w:val="22"/>
                <w:lang w:eastAsia="en-US"/>
              </w:rPr>
              <w:t>LATINEX</w:t>
            </w:r>
          </w:p>
        </w:tc>
        <w:tc>
          <w:tcPr>
            <w:tcW w:w="709" w:type="dxa"/>
            <w:tcBorders>
              <w:top w:val="nil"/>
              <w:left w:val="nil"/>
              <w:bottom w:val="single" w:sz="4" w:space="0" w:color="auto"/>
              <w:right w:val="single" w:sz="4" w:space="0" w:color="auto"/>
            </w:tcBorders>
            <w:shd w:val="clear" w:color="auto" w:fill="auto"/>
            <w:noWrap/>
            <w:vAlign w:val="bottom"/>
            <w:hideMark/>
          </w:tcPr>
          <w:p w14:paraId="58314301" w14:textId="77777777" w:rsidR="004F37FB" w:rsidRPr="00A22452" w:rsidRDefault="004F37FB" w:rsidP="004F37FB">
            <w:pPr>
              <w:rPr>
                <w:color w:val="000000"/>
                <w:sz w:val="22"/>
                <w:szCs w:val="22"/>
                <w:lang w:eastAsia="en-US"/>
              </w:rPr>
            </w:pPr>
            <w:r w:rsidRPr="00A22452">
              <w:rPr>
                <w:color w:val="000000"/>
                <w:sz w:val="22"/>
                <w:szCs w:val="22"/>
                <w:lang w:eastAsia="en-US"/>
              </w:rPr>
              <w:t>PR</w:t>
            </w:r>
          </w:p>
        </w:tc>
        <w:tc>
          <w:tcPr>
            <w:tcW w:w="1843" w:type="dxa"/>
            <w:tcBorders>
              <w:top w:val="nil"/>
              <w:left w:val="nil"/>
              <w:bottom w:val="single" w:sz="4" w:space="0" w:color="auto"/>
              <w:right w:val="single" w:sz="4" w:space="0" w:color="auto"/>
            </w:tcBorders>
            <w:shd w:val="clear" w:color="auto" w:fill="auto"/>
            <w:noWrap/>
            <w:vAlign w:val="bottom"/>
            <w:hideMark/>
          </w:tcPr>
          <w:p w14:paraId="74E47279" w14:textId="068E6035"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24690C64"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1168F90E" w14:textId="77777777" w:rsidR="004F37FB" w:rsidRPr="00A22452" w:rsidRDefault="004F37FB" w:rsidP="004F37FB">
            <w:pPr>
              <w:rPr>
                <w:color w:val="000000"/>
                <w:sz w:val="22"/>
                <w:szCs w:val="22"/>
                <w:lang w:eastAsia="en-US"/>
              </w:rPr>
            </w:pPr>
            <w:r w:rsidRPr="00A22452">
              <w:rPr>
                <w:color w:val="000000"/>
                <w:sz w:val="22"/>
                <w:szCs w:val="22"/>
                <w:lang w:eastAsia="en-US"/>
              </w:rPr>
              <w:t>RICA NATA</w:t>
            </w:r>
          </w:p>
        </w:tc>
        <w:tc>
          <w:tcPr>
            <w:tcW w:w="709" w:type="dxa"/>
            <w:tcBorders>
              <w:top w:val="nil"/>
              <w:left w:val="nil"/>
              <w:bottom w:val="single" w:sz="4" w:space="0" w:color="auto"/>
              <w:right w:val="single" w:sz="4" w:space="0" w:color="auto"/>
            </w:tcBorders>
            <w:shd w:val="clear" w:color="auto" w:fill="auto"/>
            <w:noWrap/>
            <w:vAlign w:val="bottom"/>
            <w:hideMark/>
          </w:tcPr>
          <w:p w14:paraId="0327593E" w14:textId="77777777" w:rsidR="004F37FB" w:rsidRPr="00A22452" w:rsidRDefault="004F37FB" w:rsidP="004F37FB">
            <w:pPr>
              <w:rPr>
                <w:color w:val="000000"/>
                <w:sz w:val="22"/>
                <w:szCs w:val="22"/>
                <w:lang w:eastAsia="en-US"/>
              </w:rPr>
            </w:pPr>
            <w:r w:rsidRPr="00A22452">
              <w:rPr>
                <w:color w:val="000000"/>
                <w:sz w:val="22"/>
                <w:szCs w:val="22"/>
                <w:lang w:eastAsia="en-US"/>
              </w:rPr>
              <w:t>PR</w:t>
            </w:r>
          </w:p>
        </w:tc>
        <w:tc>
          <w:tcPr>
            <w:tcW w:w="1843" w:type="dxa"/>
            <w:tcBorders>
              <w:top w:val="nil"/>
              <w:left w:val="nil"/>
              <w:bottom w:val="single" w:sz="4" w:space="0" w:color="auto"/>
              <w:right w:val="single" w:sz="4" w:space="0" w:color="auto"/>
            </w:tcBorders>
            <w:shd w:val="clear" w:color="auto" w:fill="auto"/>
            <w:noWrap/>
            <w:vAlign w:val="bottom"/>
            <w:hideMark/>
          </w:tcPr>
          <w:p w14:paraId="17975A1F" w14:textId="64DD8947"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11E48E1C"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6D0D1A7D" w14:textId="56A1B6CF" w:rsidR="004F37FB" w:rsidRPr="00A22452" w:rsidRDefault="004F37FB" w:rsidP="004F37FB">
            <w:pPr>
              <w:rPr>
                <w:color w:val="000000"/>
                <w:sz w:val="22"/>
                <w:szCs w:val="22"/>
                <w:lang w:eastAsia="en-US"/>
              </w:rPr>
            </w:pPr>
            <w:r w:rsidRPr="00A22452">
              <w:rPr>
                <w:color w:val="000000"/>
                <w:sz w:val="22"/>
                <w:szCs w:val="22"/>
                <w:lang w:eastAsia="en-US"/>
              </w:rPr>
              <w:t>BOM GOSTO</w:t>
            </w:r>
          </w:p>
        </w:tc>
        <w:tc>
          <w:tcPr>
            <w:tcW w:w="709" w:type="dxa"/>
            <w:tcBorders>
              <w:top w:val="nil"/>
              <w:left w:val="nil"/>
              <w:bottom w:val="single" w:sz="4" w:space="0" w:color="auto"/>
              <w:right w:val="single" w:sz="4" w:space="0" w:color="auto"/>
            </w:tcBorders>
            <w:shd w:val="clear" w:color="auto" w:fill="auto"/>
            <w:noWrap/>
            <w:vAlign w:val="bottom"/>
            <w:hideMark/>
          </w:tcPr>
          <w:p w14:paraId="2ABE1629" w14:textId="77777777" w:rsidR="004F37FB" w:rsidRPr="00A22452" w:rsidRDefault="004F37FB" w:rsidP="004F37FB">
            <w:pPr>
              <w:rPr>
                <w:color w:val="000000"/>
                <w:sz w:val="22"/>
                <w:szCs w:val="22"/>
                <w:lang w:eastAsia="en-US"/>
              </w:rPr>
            </w:pPr>
            <w:r w:rsidRPr="00A22452">
              <w:rPr>
                <w:color w:val="000000"/>
                <w:sz w:val="22"/>
                <w:szCs w:val="22"/>
                <w:lang w:eastAsia="en-US"/>
              </w:rPr>
              <w:t>RS</w:t>
            </w:r>
          </w:p>
        </w:tc>
        <w:tc>
          <w:tcPr>
            <w:tcW w:w="1843" w:type="dxa"/>
            <w:tcBorders>
              <w:top w:val="nil"/>
              <w:left w:val="nil"/>
              <w:bottom w:val="single" w:sz="4" w:space="0" w:color="auto"/>
              <w:right w:val="single" w:sz="4" w:space="0" w:color="auto"/>
            </w:tcBorders>
            <w:shd w:val="clear" w:color="auto" w:fill="auto"/>
            <w:noWrap/>
            <w:vAlign w:val="bottom"/>
            <w:hideMark/>
          </w:tcPr>
          <w:p w14:paraId="5964FA56" w14:textId="66A18EE6"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4073A20C"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082C8BFC" w14:textId="14EF086E" w:rsidR="004F37FB" w:rsidRPr="00A22452" w:rsidRDefault="004F37FB" w:rsidP="004F37FB">
            <w:pPr>
              <w:rPr>
                <w:color w:val="000000"/>
                <w:sz w:val="22"/>
                <w:szCs w:val="22"/>
                <w:lang w:eastAsia="en-US"/>
              </w:rPr>
            </w:pPr>
            <w:r w:rsidRPr="00A22452">
              <w:rPr>
                <w:color w:val="000000"/>
                <w:sz w:val="22"/>
                <w:szCs w:val="22"/>
                <w:lang w:eastAsia="en-US"/>
              </w:rPr>
              <w:t>IPAR QUEIJOS ARTESANAIS</w:t>
            </w:r>
          </w:p>
        </w:tc>
        <w:tc>
          <w:tcPr>
            <w:tcW w:w="709" w:type="dxa"/>
            <w:tcBorders>
              <w:top w:val="nil"/>
              <w:left w:val="nil"/>
              <w:bottom w:val="single" w:sz="4" w:space="0" w:color="auto"/>
              <w:right w:val="single" w:sz="4" w:space="0" w:color="auto"/>
            </w:tcBorders>
            <w:shd w:val="clear" w:color="auto" w:fill="auto"/>
            <w:noWrap/>
            <w:vAlign w:val="bottom"/>
            <w:hideMark/>
          </w:tcPr>
          <w:p w14:paraId="300304C9" w14:textId="77777777" w:rsidR="004F37FB" w:rsidRPr="00A22452" w:rsidRDefault="004F37FB" w:rsidP="004F37FB">
            <w:pPr>
              <w:rPr>
                <w:color w:val="000000"/>
                <w:sz w:val="22"/>
                <w:szCs w:val="22"/>
                <w:lang w:eastAsia="en-US"/>
              </w:rPr>
            </w:pPr>
            <w:r w:rsidRPr="00A22452">
              <w:rPr>
                <w:color w:val="000000"/>
                <w:sz w:val="22"/>
                <w:szCs w:val="22"/>
                <w:lang w:eastAsia="en-US"/>
              </w:rPr>
              <w:t>RS</w:t>
            </w:r>
          </w:p>
        </w:tc>
        <w:tc>
          <w:tcPr>
            <w:tcW w:w="1843" w:type="dxa"/>
            <w:tcBorders>
              <w:top w:val="nil"/>
              <w:left w:val="nil"/>
              <w:bottom w:val="single" w:sz="4" w:space="0" w:color="auto"/>
              <w:right w:val="single" w:sz="4" w:space="0" w:color="auto"/>
            </w:tcBorders>
            <w:shd w:val="clear" w:color="auto" w:fill="auto"/>
            <w:noWrap/>
            <w:vAlign w:val="bottom"/>
            <w:hideMark/>
          </w:tcPr>
          <w:p w14:paraId="7EDB5C5F" w14:textId="53A3DE71"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1AB06DBE"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2F1C71D0" w14:textId="77777777" w:rsidR="004F37FB" w:rsidRPr="00A22452" w:rsidRDefault="004F37FB" w:rsidP="004F37FB">
            <w:pPr>
              <w:rPr>
                <w:color w:val="000000"/>
                <w:sz w:val="22"/>
                <w:szCs w:val="22"/>
                <w:lang w:eastAsia="en-US"/>
              </w:rPr>
            </w:pPr>
            <w:r w:rsidRPr="00A22452">
              <w:rPr>
                <w:color w:val="000000"/>
                <w:sz w:val="22"/>
                <w:szCs w:val="22"/>
                <w:lang w:eastAsia="en-US"/>
              </w:rPr>
              <w:t xml:space="preserve"> LACAUNE</w:t>
            </w:r>
          </w:p>
        </w:tc>
        <w:tc>
          <w:tcPr>
            <w:tcW w:w="709" w:type="dxa"/>
            <w:tcBorders>
              <w:top w:val="nil"/>
              <w:left w:val="nil"/>
              <w:bottom w:val="single" w:sz="4" w:space="0" w:color="auto"/>
              <w:right w:val="single" w:sz="4" w:space="0" w:color="auto"/>
            </w:tcBorders>
            <w:shd w:val="clear" w:color="auto" w:fill="auto"/>
            <w:noWrap/>
            <w:vAlign w:val="bottom"/>
            <w:hideMark/>
          </w:tcPr>
          <w:p w14:paraId="71470F07" w14:textId="77777777" w:rsidR="004F37FB" w:rsidRPr="00A22452" w:rsidRDefault="004F37FB" w:rsidP="004F37FB">
            <w:pPr>
              <w:rPr>
                <w:color w:val="000000"/>
                <w:sz w:val="22"/>
                <w:szCs w:val="22"/>
                <w:lang w:eastAsia="en-US"/>
              </w:rPr>
            </w:pPr>
            <w:r w:rsidRPr="00A22452">
              <w:rPr>
                <w:color w:val="000000"/>
                <w:sz w:val="22"/>
                <w:szCs w:val="22"/>
                <w:lang w:eastAsia="en-US"/>
              </w:rPr>
              <w:t>RS</w:t>
            </w:r>
          </w:p>
        </w:tc>
        <w:tc>
          <w:tcPr>
            <w:tcW w:w="1843" w:type="dxa"/>
            <w:tcBorders>
              <w:top w:val="nil"/>
              <w:left w:val="nil"/>
              <w:bottom w:val="single" w:sz="4" w:space="0" w:color="auto"/>
              <w:right w:val="single" w:sz="4" w:space="0" w:color="auto"/>
            </w:tcBorders>
            <w:shd w:val="clear" w:color="auto" w:fill="auto"/>
            <w:noWrap/>
            <w:vAlign w:val="bottom"/>
            <w:hideMark/>
          </w:tcPr>
          <w:p w14:paraId="4E1870E9" w14:textId="299BEE5D"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02387499"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7D6ED65B" w14:textId="77777777" w:rsidR="004F37FB" w:rsidRPr="00A22452" w:rsidRDefault="004F37FB" w:rsidP="004F37FB">
            <w:pPr>
              <w:rPr>
                <w:color w:val="000000"/>
                <w:sz w:val="22"/>
                <w:szCs w:val="22"/>
                <w:lang w:eastAsia="en-US"/>
              </w:rPr>
            </w:pPr>
            <w:r w:rsidRPr="00A22452">
              <w:rPr>
                <w:color w:val="000000"/>
                <w:sz w:val="22"/>
                <w:szCs w:val="22"/>
                <w:lang w:eastAsia="en-US"/>
              </w:rPr>
              <w:t xml:space="preserve"> LATICÍNIOS FRIZZO</w:t>
            </w:r>
          </w:p>
        </w:tc>
        <w:tc>
          <w:tcPr>
            <w:tcW w:w="709" w:type="dxa"/>
            <w:tcBorders>
              <w:top w:val="nil"/>
              <w:left w:val="nil"/>
              <w:bottom w:val="single" w:sz="4" w:space="0" w:color="auto"/>
              <w:right w:val="single" w:sz="4" w:space="0" w:color="auto"/>
            </w:tcBorders>
            <w:shd w:val="clear" w:color="auto" w:fill="auto"/>
            <w:noWrap/>
            <w:vAlign w:val="bottom"/>
            <w:hideMark/>
          </w:tcPr>
          <w:p w14:paraId="20225413" w14:textId="77777777" w:rsidR="004F37FB" w:rsidRPr="00A22452" w:rsidRDefault="004F37FB" w:rsidP="004F37FB">
            <w:pPr>
              <w:rPr>
                <w:color w:val="000000"/>
                <w:sz w:val="22"/>
                <w:szCs w:val="22"/>
                <w:lang w:eastAsia="en-US"/>
              </w:rPr>
            </w:pPr>
            <w:r w:rsidRPr="00A22452">
              <w:rPr>
                <w:color w:val="000000"/>
                <w:sz w:val="22"/>
                <w:szCs w:val="22"/>
                <w:lang w:eastAsia="en-US"/>
              </w:rPr>
              <w:t>RS</w:t>
            </w:r>
          </w:p>
        </w:tc>
        <w:tc>
          <w:tcPr>
            <w:tcW w:w="1843" w:type="dxa"/>
            <w:tcBorders>
              <w:top w:val="nil"/>
              <w:left w:val="nil"/>
              <w:bottom w:val="single" w:sz="4" w:space="0" w:color="auto"/>
              <w:right w:val="single" w:sz="4" w:space="0" w:color="auto"/>
            </w:tcBorders>
            <w:shd w:val="clear" w:color="auto" w:fill="auto"/>
            <w:noWrap/>
            <w:vAlign w:val="bottom"/>
            <w:hideMark/>
          </w:tcPr>
          <w:p w14:paraId="60002FD9" w14:textId="47448C8B"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579897CE"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4ADDC01D" w14:textId="77777777" w:rsidR="004F37FB" w:rsidRPr="00A22452" w:rsidRDefault="004F37FB" w:rsidP="004F37FB">
            <w:pPr>
              <w:rPr>
                <w:color w:val="000000"/>
                <w:sz w:val="22"/>
                <w:szCs w:val="22"/>
                <w:lang w:eastAsia="en-US"/>
              </w:rPr>
            </w:pPr>
            <w:r w:rsidRPr="00A22452">
              <w:rPr>
                <w:color w:val="000000"/>
                <w:sz w:val="22"/>
                <w:szCs w:val="22"/>
                <w:lang w:eastAsia="en-US"/>
              </w:rPr>
              <w:t>LATICINIOS KRONHARDT</w:t>
            </w:r>
          </w:p>
        </w:tc>
        <w:tc>
          <w:tcPr>
            <w:tcW w:w="709" w:type="dxa"/>
            <w:tcBorders>
              <w:top w:val="nil"/>
              <w:left w:val="nil"/>
              <w:bottom w:val="single" w:sz="4" w:space="0" w:color="auto"/>
              <w:right w:val="single" w:sz="4" w:space="0" w:color="auto"/>
            </w:tcBorders>
            <w:shd w:val="clear" w:color="auto" w:fill="auto"/>
            <w:noWrap/>
            <w:vAlign w:val="bottom"/>
            <w:hideMark/>
          </w:tcPr>
          <w:p w14:paraId="381FEAA9" w14:textId="77777777" w:rsidR="004F37FB" w:rsidRPr="00A22452" w:rsidRDefault="004F37FB" w:rsidP="004F37FB">
            <w:pPr>
              <w:rPr>
                <w:color w:val="000000"/>
                <w:sz w:val="22"/>
                <w:szCs w:val="22"/>
                <w:lang w:eastAsia="en-US"/>
              </w:rPr>
            </w:pPr>
            <w:r w:rsidRPr="00A22452">
              <w:rPr>
                <w:color w:val="000000"/>
                <w:sz w:val="22"/>
                <w:szCs w:val="22"/>
                <w:lang w:eastAsia="en-US"/>
              </w:rPr>
              <w:t>RS</w:t>
            </w:r>
          </w:p>
        </w:tc>
        <w:tc>
          <w:tcPr>
            <w:tcW w:w="1843" w:type="dxa"/>
            <w:tcBorders>
              <w:top w:val="nil"/>
              <w:left w:val="nil"/>
              <w:bottom w:val="single" w:sz="4" w:space="0" w:color="auto"/>
              <w:right w:val="single" w:sz="4" w:space="0" w:color="auto"/>
            </w:tcBorders>
            <w:shd w:val="clear" w:color="auto" w:fill="auto"/>
            <w:noWrap/>
            <w:vAlign w:val="bottom"/>
            <w:hideMark/>
          </w:tcPr>
          <w:p w14:paraId="3B7A22DF" w14:textId="78976B16"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55089FFD"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1404AF07" w14:textId="77777777" w:rsidR="004F37FB" w:rsidRPr="00A22452" w:rsidRDefault="004F37FB" w:rsidP="004F37FB">
            <w:pPr>
              <w:rPr>
                <w:color w:val="000000"/>
                <w:sz w:val="22"/>
                <w:szCs w:val="22"/>
                <w:lang w:eastAsia="en-US"/>
              </w:rPr>
            </w:pPr>
            <w:r w:rsidRPr="00A22452">
              <w:rPr>
                <w:color w:val="000000"/>
                <w:sz w:val="22"/>
                <w:szCs w:val="22"/>
                <w:lang w:eastAsia="en-US"/>
              </w:rPr>
              <w:t>RITTER</w:t>
            </w:r>
          </w:p>
        </w:tc>
        <w:tc>
          <w:tcPr>
            <w:tcW w:w="709" w:type="dxa"/>
            <w:tcBorders>
              <w:top w:val="nil"/>
              <w:left w:val="nil"/>
              <w:bottom w:val="single" w:sz="4" w:space="0" w:color="auto"/>
              <w:right w:val="single" w:sz="4" w:space="0" w:color="auto"/>
            </w:tcBorders>
            <w:shd w:val="clear" w:color="auto" w:fill="auto"/>
            <w:noWrap/>
            <w:vAlign w:val="bottom"/>
            <w:hideMark/>
          </w:tcPr>
          <w:p w14:paraId="12BB5652" w14:textId="77777777" w:rsidR="004F37FB" w:rsidRPr="00A22452" w:rsidRDefault="004F37FB" w:rsidP="004F37FB">
            <w:pPr>
              <w:rPr>
                <w:color w:val="000000"/>
                <w:sz w:val="22"/>
                <w:szCs w:val="22"/>
                <w:lang w:eastAsia="en-US"/>
              </w:rPr>
            </w:pPr>
            <w:r w:rsidRPr="00A22452">
              <w:rPr>
                <w:color w:val="000000"/>
                <w:sz w:val="22"/>
                <w:szCs w:val="22"/>
                <w:lang w:eastAsia="en-US"/>
              </w:rPr>
              <w:t>RS</w:t>
            </w:r>
          </w:p>
        </w:tc>
        <w:tc>
          <w:tcPr>
            <w:tcW w:w="1843" w:type="dxa"/>
            <w:tcBorders>
              <w:top w:val="nil"/>
              <w:left w:val="nil"/>
              <w:bottom w:val="single" w:sz="4" w:space="0" w:color="auto"/>
              <w:right w:val="single" w:sz="4" w:space="0" w:color="auto"/>
            </w:tcBorders>
            <w:shd w:val="clear" w:color="auto" w:fill="auto"/>
            <w:noWrap/>
            <w:vAlign w:val="bottom"/>
            <w:hideMark/>
          </w:tcPr>
          <w:p w14:paraId="37EB32CC" w14:textId="27B43FBA"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78BC3A87"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46EE8B9F" w14:textId="77777777" w:rsidR="004F37FB" w:rsidRPr="00A22452" w:rsidRDefault="004F37FB" w:rsidP="004F37FB">
            <w:pPr>
              <w:rPr>
                <w:color w:val="000000"/>
                <w:sz w:val="22"/>
                <w:szCs w:val="22"/>
                <w:lang w:eastAsia="en-US"/>
              </w:rPr>
            </w:pPr>
            <w:r w:rsidRPr="00A22452">
              <w:rPr>
                <w:color w:val="000000"/>
                <w:sz w:val="22"/>
                <w:szCs w:val="22"/>
                <w:lang w:eastAsia="en-US"/>
              </w:rPr>
              <w:t xml:space="preserve"> IOGURTES CARLITOS</w:t>
            </w:r>
          </w:p>
        </w:tc>
        <w:tc>
          <w:tcPr>
            <w:tcW w:w="709" w:type="dxa"/>
            <w:tcBorders>
              <w:top w:val="nil"/>
              <w:left w:val="nil"/>
              <w:bottom w:val="single" w:sz="4" w:space="0" w:color="auto"/>
              <w:right w:val="single" w:sz="4" w:space="0" w:color="auto"/>
            </w:tcBorders>
            <w:shd w:val="clear" w:color="auto" w:fill="auto"/>
            <w:noWrap/>
            <w:vAlign w:val="bottom"/>
            <w:hideMark/>
          </w:tcPr>
          <w:p w14:paraId="486F1D04" w14:textId="77777777" w:rsidR="004F37FB" w:rsidRPr="00A22452" w:rsidRDefault="004F37FB" w:rsidP="004F37FB">
            <w:pPr>
              <w:rPr>
                <w:color w:val="000000"/>
                <w:sz w:val="22"/>
                <w:szCs w:val="22"/>
                <w:lang w:eastAsia="en-US"/>
              </w:rPr>
            </w:pPr>
            <w:r w:rsidRPr="00A22452">
              <w:rPr>
                <w:color w:val="000000"/>
                <w:sz w:val="22"/>
                <w:szCs w:val="22"/>
                <w:lang w:eastAsia="en-US"/>
              </w:rPr>
              <w:t>SC</w:t>
            </w:r>
          </w:p>
        </w:tc>
        <w:tc>
          <w:tcPr>
            <w:tcW w:w="1843" w:type="dxa"/>
            <w:tcBorders>
              <w:top w:val="nil"/>
              <w:left w:val="nil"/>
              <w:bottom w:val="single" w:sz="4" w:space="0" w:color="auto"/>
              <w:right w:val="single" w:sz="4" w:space="0" w:color="auto"/>
            </w:tcBorders>
            <w:shd w:val="clear" w:color="auto" w:fill="auto"/>
            <w:noWrap/>
            <w:vAlign w:val="bottom"/>
            <w:hideMark/>
          </w:tcPr>
          <w:p w14:paraId="69B8FC84" w14:textId="3F6CD31C"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7611634E"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681E406E" w14:textId="77777777" w:rsidR="004F37FB" w:rsidRPr="00A22452" w:rsidRDefault="004F37FB" w:rsidP="004F37FB">
            <w:pPr>
              <w:rPr>
                <w:color w:val="000000"/>
                <w:sz w:val="22"/>
                <w:szCs w:val="22"/>
                <w:lang w:eastAsia="en-US"/>
              </w:rPr>
            </w:pPr>
            <w:r w:rsidRPr="00A22452">
              <w:rPr>
                <w:color w:val="000000"/>
                <w:sz w:val="22"/>
                <w:szCs w:val="22"/>
                <w:lang w:eastAsia="en-US"/>
              </w:rPr>
              <w:t>DO VALE</w:t>
            </w:r>
          </w:p>
        </w:tc>
        <w:tc>
          <w:tcPr>
            <w:tcW w:w="709" w:type="dxa"/>
            <w:tcBorders>
              <w:top w:val="nil"/>
              <w:left w:val="nil"/>
              <w:bottom w:val="single" w:sz="4" w:space="0" w:color="auto"/>
              <w:right w:val="single" w:sz="4" w:space="0" w:color="auto"/>
            </w:tcBorders>
            <w:shd w:val="clear" w:color="auto" w:fill="auto"/>
            <w:noWrap/>
            <w:vAlign w:val="bottom"/>
            <w:hideMark/>
          </w:tcPr>
          <w:p w14:paraId="6B9AB1AC" w14:textId="77777777" w:rsidR="004F37FB" w:rsidRPr="00A22452" w:rsidRDefault="004F37FB" w:rsidP="004F37FB">
            <w:pPr>
              <w:rPr>
                <w:color w:val="000000"/>
                <w:sz w:val="22"/>
                <w:szCs w:val="22"/>
                <w:lang w:eastAsia="en-US"/>
              </w:rPr>
            </w:pPr>
            <w:r w:rsidRPr="00A22452">
              <w:rPr>
                <w:color w:val="000000"/>
                <w:sz w:val="22"/>
                <w:szCs w:val="22"/>
                <w:lang w:eastAsia="en-US"/>
              </w:rPr>
              <w:t>SC</w:t>
            </w:r>
          </w:p>
        </w:tc>
        <w:tc>
          <w:tcPr>
            <w:tcW w:w="1843" w:type="dxa"/>
            <w:tcBorders>
              <w:top w:val="nil"/>
              <w:left w:val="nil"/>
              <w:bottom w:val="single" w:sz="4" w:space="0" w:color="auto"/>
              <w:right w:val="single" w:sz="4" w:space="0" w:color="auto"/>
            </w:tcBorders>
            <w:shd w:val="clear" w:color="auto" w:fill="auto"/>
            <w:noWrap/>
            <w:vAlign w:val="bottom"/>
            <w:hideMark/>
          </w:tcPr>
          <w:p w14:paraId="289EFB09" w14:textId="06CF87D4"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3B18F53F"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141B9BC7" w14:textId="77777777" w:rsidR="004F37FB" w:rsidRPr="00A22452" w:rsidRDefault="004F37FB" w:rsidP="004F37FB">
            <w:pPr>
              <w:rPr>
                <w:color w:val="000000"/>
                <w:sz w:val="22"/>
                <w:szCs w:val="22"/>
                <w:lang w:eastAsia="en-US"/>
              </w:rPr>
            </w:pPr>
            <w:r w:rsidRPr="00A22452">
              <w:rPr>
                <w:color w:val="000000"/>
                <w:sz w:val="22"/>
                <w:szCs w:val="22"/>
                <w:lang w:eastAsia="en-US"/>
              </w:rPr>
              <w:t>IND E COM LATIC VENEZA LTDA 4990</w:t>
            </w:r>
          </w:p>
        </w:tc>
        <w:tc>
          <w:tcPr>
            <w:tcW w:w="709" w:type="dxa"/>
            <w:tcBorders>
              <w:top w:val="nil"/>
              <w:left w:val="nil"/>
              <w:bottom w:val="single" w:sz="4" w:space="0" w:color="auto"/>
              <w:right w:val="single" w:sz="4" w:space="0" w:color="auto"/>
            </w:tcBorders>
            <w:shd w:val="clear" w:color="auto" w:fill="auto"/>
            <w:noWrap/>
            <w:vAlign w:val="bottom"/>
            <w:hideMark/>
          </w:tcPr>
          <w:p w14:paraId="0233DF43" w14:textId="77777777" w:rsidR="004F37FB" w:rsidRPr="00A22452" w:rsidRDefault="004F37FB" w:rsidP="004F37FB">
            <w:pPr>
              <w:rPr>
                <w:color w:val="000000"/>
                <w:sz w:val="22"/>
                <w:szCs w:val="22"/>
                <w:lang w:eastAsia="en-US"/>
              </w:rPr>
            </w:pPr>
            <w:r w:rsidRPr="00A22452">
              <w:rPr>
                <w:color w:val="000000"/>
                <w:sz w:val="22"/>
                <w:szCs w:val="22"/>
                <w:lang w:eastAsia="en-US"/>
              </w:rPr>
              <w:t>SC</w:t>
            </w:r>
          </w:p>
        </w:tc>
        <w:tc>
          <w:tcPr>
            <w:tcW w:w="1843" w:type="dxa"/>
            <w:tcBorders>
              <w:top w:val="nil"/>
              <w:left w:val="nil"/>
              <w:bottom w:val="single" w:sz="4" w:space="0" w:color="auto"/>
              <w:right w:val="single" w:sz="4" w:space="0" w:color="auto"/>
            </w:tcBorders>
            <w:shd w:val="clear" w:color="auto" w:fill="auto"/>
            <w:noWrap/>
            <w:vAlign w:val="bottom"/>
            <w:hideMark/>
          </w:tcPr>
          <w:p w14:paraId="1B08C923" w14:textId="5E6B16A8"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49F9235B"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47853ED7" w14:textId="77777777" w:rsidR="004F37FB" w:rsidRPr="00A22452" w:rsidRDefault="004F37FB" w:rsidP="004F37FB">
            <w:pPr>
              <w:rPr>
                <w:color w:val="000000"/>
                <w:sz w:val="22"/>
                <w:szCs w:val="22"/>
                <w:lang w:eastAsia="en-US"/>
              </w:rPr>
            </w:pPr>
            <w:r w:rsidRPr="00A22452">
              <w:rPr>
                <w:color w:val="000000"/>
                <w:sz w:val="22"/>
                <w:szCs w:val="22"/>
                <w:lang w:eastAsia="en-US"/>
              </w:rPr>
              <w:t>LA LATICINIOS E AGUA MINERAL</w:t>
            </w:r>
          </w:p>
        </w:tc>
        <w:tc>
          <w:tcPr>
            <w:tcW w:w="709" w:type="dxa"/>
            <w:tcBorders>
              <w:top w:val="nil"/>
              <w:left w:val="nil"/>
              <w:bottom w:val="single" w:sz="4" w:space="0" w:color="auto"/>
              <w:right w:val="single" w:sz="4" w:space="0" w:color="auto"/>
            </w:tcBorders>
            <w:shd w:val="clear" w:color="auto" w:fill="auto"/>
            <w:noWrap/>
            <w:vAlign w:val="bottom"/>
            <w:hideMark/>
          </w:tcPr>
          <w:p w14:paraId="5DC8867C" w14:textId="77777777" w:rsidR="004F37FB" w:rsidRPr="00A22452" w:rsidRDefault="004F37FB" w:rsidP="004F37FB">
            <w:pPr>
              <w:rPr>
                <w:color w:val="000000"/>
                <w:sz w:val="22"/>
                <w:szCs w:val="22"/>
                <w:lang w:eastAsia="en-US"/>
              </w:rPr>
            </w:pPr>
            <w:r w:rsidRPr="00A22452">
              <w:rPr>
                <w:color w:val="000000"/>
                <w:sz w:val="22"/>
                <w:szCs w:val="22"/>
                <w:lang w:eastAsia="en-US"/>
              </w:rPr>
              <w:t>SC</w:t>
            </w:r>
          </w:p>
        </w:tc>
        <w:tc>
          <w:tcPr>
            <w:tcW w:w="1843" w:type="dxa"/>
            <w:tcBorders>
              <w:top w:val="nil"/>
              <w:left w:val="nil"/>
              <w:bottom w:val="single" w:sz="4" w:space="0" w:color="auto"/>
              <w:right w:val="single" w:sz="4" w:space="0" w:color="auto"/>
            </w:tcBorders>
            <w:shd w:val="clear" w:color="auto" w:fill="auto"/>
            <w:noWrap/>
            <w:vAlign w:val="bottom"/>
            <w:hideMark/>
          </w:tcPr>
          <w:p w14:paraId="70DC2EB7" w14:textId="3B622C16"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12BB5AA2"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75CE4414" w14:textId="77777777" w:rsidR="004F37FB" w:rsidRPr="00A22452" w:rsidRDefault="004F37FB" w:rsidP="004F37FB">
            <w:pPr>
              <w:rPr>
                <w:color w:val="000000"/>
                <w:sz w:val="22"/>
                <w:szCs w:val="22"/>
                <w:lang w:eastAsia="en-US"/>
              </w:rPr>
            </w:pPr>
            <w:r w:rsidRPr="00A22452">
              <w:rPr>
                <w:color w:val="000000"/>
                <w:sz w:val="22"/>
                <w:szCs w:val="22"/>
                <w:lang w:eastAsia="en-US"/>
              </w:rPr>
              <w:t>LATICINIOS MONDAI LTDA</w:t>
            </w:r>
          </w:p>
        </w:tc>
        <w:tc>
          <w:tcPr>
            <w:tcW w:w="709" w:type="dxa"/>
            <w:tcBorders>
              <w:top w:val="nil"/>
              <w:left w:val="nil"/>
              <w:bottom w:val="single" w:sz="4" w:space="0" w:color="auto"/>
              <w:right w:val="single" w:sz="4" w:space="0" w:color="auto"/>
            </w:tcBorders>
            <w:shd w:val="clear" w:color="auto" w:fill="auto"/>
            <w:noWrap/>
            <w:vAlign w:val="bottom"/>
            <w:hideMark/>
          </w:tcPr>
          <w:p w14:paraId="0516B44C" w14:textId="77777777" w:rsidR="004F37FB" w:rsidRPr="00A22452" w:rsidRDefault="004F37FB" w:rsidP="004F37FB">
            <w:pPr>
              <w:rPr>
                <w:color w:val="000000"/>
                <w:sz w:val="22"/>
                <w:szCs w:val="22"/>
                <w:lang w:eastAsia="en-US"/>
              </w:rPr>
            </w:pPr>
            <w:r w:rsidRPr="00A22452">
              <w:rPr>
                <w:color w:val="000000"/>
                <w:sz w:val="22"/>
                <w:szCs w:val="22"/>
                <w:lang w:eastAsia="en-US"/>
              </w:rPr>
              <w:t>SC</w:t>
            </w:r>
          </w:p>
        </w:tc>
        <w:tc>
          <w:tcPr>
            <w:tcW w:w="1843" w:type="dxa"/>
            <w:tcBorders>
              <w:top w:val="nil"/>
              <w:left w:val="nil"/>
              <w:bottom w:val="single" w:sz="4" w:space="0" w:color="auto"/>
              <w:right w:val="single" w:sz="4" w:space="0" w:color="auto"/>
            </w:tcBorders>
            <w:shd w:val="clear" w:color="auto" w:fill="auto"/>
            <w:noWrap/>
            <w:vAlign w:val="bottom"/>
            <w:hideMark/>
          </w:tcPr>
          <w:p w14:paraId="530F72FE" w14:textId="41BA3557"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54E4D67A"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3890C2F5" w14:textId="77777777" w:rsidR="004F37FB" w:rsidRPr="00A22452" w:rsidRDefault="004F37FB" w:rsidP="004F37FB">
            <w:pPr>
              <w:rPr>
                <w:color w:val="000000"/>
                <w:sz w:val="22"/>
                <w:szCs w:val="22"/>
                <w:lang w:eastAsia="en-US"/>
              </w:rPr>
            </w:pPr>
            <w:r w:rsidRPr="00A22452">
              <w:rPr>
                <w:color w:val="000000"/>
                <w:sz w:val="22"/>
                <w:szCs w:val="22"/>
                <w:lang w:eastAsia="en-US"/>
              </w:rPr>
              <w:t>PBB COMERCIO DE FRIOS E LATICINIOS LTDA</w:t>
            </w:r>
          </w:p>
        </w:tc>
        <w:tc>
          <w:tcPr>
            <w:tcW w:w="709" w:type="dxa"/>
            <w:tcBorders>
              <w:top w:val="nil"/>
              <w:left w:val="nil"/>
              <w:bottom w:val="single" w:sz="4" w:space="0" w:color="auto"/>
              <w:right w:val="single" w:sz="4" w:space="0" w:color="auto"/>
            </w:tcBorders>
            <w:shd w:val="clear" w:color="auto" w:fill="auto"/>
            <w:noWrap/>
            <w:vAlign w:val="bottom"/>
            <w:hideMark/>
          </w:tcPr>
          <w:p w14:paraId="2493FD22" w14:textId="77777777" w:rsidR="004F37FB" w:rsidRPr="00A22452" w:rsidRDefault="004F37FB" w:rsidP="004F37FB">
            <w:pPr>
              <w:rPr>
                <w:color w:val="000000"/>
                <w:sz w:val="22"/>
                <w:szCs w:val="22"/>
                <w:lang w:eastAsia="en-US"/>
              </w:rPr>
            </w:pPr>
            <w:r w:rsidRPr="00A22452">
              <w:rPr>
                <w:color w:val="000000"/>
                <w:sz w:val="22"/>
                <w:szCs w:val="22"/>
                <w:lang w:eastAsia="en-US"/>
              </w:rPr>
              <w:t>SC</w:t>
            </w:r>
          </w:p>
        </w:tc>
        <w:tc>
          <w:tcPr>
            <w:tcW w:w="1843" w:type="dxa"/>
            <w:tcBorders>
              <w:top w:val="nil"/>
              <w:left w:val="nil"/>
              <w:bottom w:val="single" w:sz="4" w:space="0" w:color="auto"/>
              <w:right w:val="single" w:sz="4" w:space="0" w:color="auto"/>
            </w:tcBorders>
            <w:shd w:val="clear" w:color="auto" w:fill="auto"/>
            <w:noWrap/>
            <w:vAlign w:val="bottom"/>
            <w:hideMark/>
          </w:tcPr>
          <w:p w14:paraId="5C62C9CE" w14:textId="688F31F9"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4D7A3B13"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6A04DCB6" w14:textId="77777777" w:rsidR="004F37FB" w:rsidRPr="00A22452" w:rsidRDefault="004F37FB" w:rsidP="004F37FB">
            <w:pPr>
              <w:rPr>
                <w:color w:val="000000"/>
                <w:sz w:val="22"/>
                <w:szCs w:val="22"/>
                <w:lang w:eastAsia="en-US"/>
              </w:rPr>
            </w:pPr>
            <w:r w:rsidRPr="00A22452">
              <w:rPr>
                <w:color w:val="000000"/>
                <w:sz w:val="22"/>
                <w:szCs w:val="22"/>
                <w:lang w:eastAsia="en-US"/>
              </w:rPr>
              <w:t xml:space="preserve"> ALIBRA INGREDIENTES</w:t>
            </w:r>
          </w:p>
        </w:tc>
        <w:tc>
          <w:tcPr>
            <w:tcW w:w="709" w:type="dxa"/>
            <w:tcBorders>
              <w:top w:val="nil"/>
              <w:left w:val="nil"/>
              <w:bottom w:val="single" w:sz="4" w:space="0" w:color="auto"/>
              <w:right w:val="single" w:sz="4" w:space="0" w:color="auto"/>
            </w:tcBorders>
            <w:shd w:val="clear" w:color="auto" w:fill="auto"/>
            <w:noWrap/>
            <w:vAlign w:val="bottom"/>
            <w:hideMark/>
          </w:tcPr>
          <w:p w14:paraId="57941C84" w14:textId="77777777" w:rsidR="004F37FB" w:rsidRPr="00A22452" w:rsidRDefault="004F37FB" w:rsidP="004F37FB">
            <w:pPr>
              <w:rPr>
                <w:color w:val="000000"/>
                <w:sz w:val="22"/>
                <w:szCs w:val="22"/>
                <w:lang w:eastAsia="en-US"/>
              </w:rPr>
            </w:pPr>
            <w:r w:rsidRPr="00A22452">
              <w:rPr>
                <w:color w:val="000000"/>
                <w:sz w:val="22"/>
                <w:szCs w:val="22"/>
                <w:lang w:eastAsia="en-US"/>
              </w:rPr>
              <w:t>SP</w:t>
            </w:r>
          </w:p>
        </w:tc>
        <w:tc>
          <w:tcPr>
            <w:tcW w:w="1843" w:type="dxa"/>
            <w:tcBorders>
              <w:top w:val="nil"/>
              <w:left w:val="nil"/>
              <w:bottom w:val="single" w:sz="4" w:space="0" w:color="auto"/>
              <w:right w:val="single" w:sz="4" w:space="0" w:color="auto"/>
            </w:tcBorders>
            <w:shd w:val="clear" w:color="auto" w:fill="auto"/>
            <w:noWrap/>
            <w:vAlign w:val="bottom"/>
            <w:hideMark/>
          </w:tcPr>
          <w:p w14:paraId="6816CB18" w14:textId="52EA8DF0"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3632254F"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65391C32" w14:textId="77777777" w:rsidR="004F37FB" w:rsidRPr="00A22452" w:rsidRDefault="004F37FB" w:rsidP="004F37FB">
            <w:pPr>
              <w:rPr>
                <w:color w:val="000000"/>
                <w:sz w:val="22"/>
                <w:szCs w:val="22"/>
                <w:lang w:eastAsia="en-US"/>
              </w:rPr>
            </w:pPr>
            <w:r w:rsidRPr="00A22452">
              <w:rPr>
                <w:color w:val="000000"/>
                <w:sz w:val="22"/>
                <w:szCs w:val="22"/>
                <w:lang w:eastAsia="en-US"/>
              </w:rPr>
              <w:t xml:space="preserve"> CHR HANSEN</w:t>
            </w:r>
          </w:p>
        </w:tc>
        <w:tc>
          <w:tcPr>
            <w:tcW w:w="709" w:type="dxa"/>
            <w:tcBorders>
              <w:top w:val="nil"/>
              <w:left w:val="nil"/>
              <w:bottom w:val="single" w:sz="4" w:space="0" w:color="auto"/>
              <w:right w:val="single" w:sz="4" w:space="0" w:color="auto"/>
            </w:tcBorders>
            <w:shd w:val="clear" w:color="auto" w:fill="auto"/>
            <w:noWrap/>
            <w:vAlign w:val="bottom"/>
            <w:hideMark/>
          </w:tcPr>
          <w:p w14:paraId="5AFB9144" w14:textId="77777777" w:rsidR="004F37FB" w:rsidRPr="00A22452" w:rsidRDefault="004F37FB" w:rsidP="004F37FB">
            <w:pPr>
              <w:rPr>
                <w:color w:val="000000"/>
                <w:sz w:val="22"/>
                <w:szCs w:val="22"/>
                <w:lang w:eastAsia="en-US"/>
              </w:rPr>
            </w:pPr>
            <w:r w:rsidRPr="00A22452">
              <w:rPr>
                <w:color w:val="000000"/>
                <w:sz w:val="22"/>
                <w:szCs w:val="22"/>
                <w:lang w:eastAsia="en-US"/>
              </w:rPr>
              <w:t>SP</w:t>
            </w:r>
          </w:p>
        </w:tc>
        <w:tc>
          <w:tcPr>
            <w:tcW w:w="1843" w:type="dxa"/>
            <w:tcBorders>
              <w:top w:val="nil"/>
              <w:left w:val="nil"/>
              <w:bottom w:val="single" w:sz="4" w:space="0" w:color="auto"/>
              <w:right w:val="single" w:sz="4" w:space="0" w:color="auto"/>
            </w:tcBorders>
            <w:shd w:val="clear" w:color="auto" w:fill="auto"/>
            <w:noWrap/>
            <w:vAlign w:val="bottom"/>
            <w:hideMark/>
          </w:tcPr>
          <w:p w14:paraId="0000B526" w14:textId="3162281B"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261DB391"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3CCE0B83" w14:textId="77777777" w:rsidR="004F37FB" w:rsidRPr="00A22452" w:rsidRDefault="004F37FB" w:rsidP="004F37FB">
            <w:pPr>
              <w:rPr>
                <w:color w:val="000000"/>
                <w:sz w:val="22"/>
                <w:szCs w:val="22"/>
                <w:lang w:eastAsia="en-US"/>
              </w:rPr>
            </w:pPr>
            <w:r w:rsidRPr="00A22452">
              <w:rPr>
                <w:color w:val="000000"/>
                <w:sz w:val="22"/>
                <w:szCs w:val="22"/>
                <w:lang w:eastAsia="en-US"/>
              </w:rPr>
              <w:t xml:space="preserve"> DALLORA</w:t>
            </w:r>
          </w:p>
        </w:tc>
        <w:tc>
          <w:tcPr>
            <w:tcW w:w="709" w:type="dxa"/>
            <w:tcBorders>
              <w:top w:val="nil"/>
              <w:left w:val="nil"/>
              <w:bottom w:val="single" w:sz="4" w:space="0" w:color="auto"/>
              <w:right w:val="single" w:sz="4" w:space="0" w:color="auto"/>
            </w:tcBorders>
            <w:shd w:val="clear" w:color="auto" w:fill="auto"/>
            <w:noWrap/>
            <w:vAlign w:val="bottom"/>
            <w:hideMark/>
          </w:tcPr>
          <w:p w14:paraId="479C709D" w14:textId="77777777" w:rsidR="004F37FB" w:rsidRPr="00A22452" w:rsidRDefault="004F37FB" w:rsidP="004F37FB">
            <w:pPr>
              <w:rPr>
                <w:color w:val="000000"/>
                <w:sz w:val="22"/>
                <w:szCs w:val="22"/>
                <w:lang w:eastAsia="en-US"/>
              </w:rPr>
            </w:pPr>
            <w:r w:rsidRPr="00A22452">
              <w:rPr>
                <w:color w:val="000000"/>
                <w:sz w:val="22"/>
                <w:szCs w:val="22"/>
                <w:lang w:eastAsia="en-US"/>
              </w:rPr>
              <w:t>SP</w:t>
            </w:r>
          </w:p>
        </w:tc>
        <w:tc>
          <w:tcPr>
            <w:tcW w:w="1843" w:type="dxa"/>
            <w:tcBorders>
              <w:top w:val="nil"/>
              <w:left w:val="nil"/>
              <w:bottom w:val="single" w:sz="4" w:space="0" w:color="auto"/>
              <w:right w:val="single" w:sz="4" w:space="0" w:color="auto"/>
            </w:tcBorders>
            <w:shd w:val="clear" w:color="auto" w:fill="auto"/>
            <w:noWrap/>
            <w:vAlign w:val="bottom"/>
            <w:hideMark/>
          </w:tcPr>
          <w:p w14:paraId="57991093" w14:textId="053CC95F"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151C08D5"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5C7E852F" w14:textId="77777777" w:rsidR="004F37FB" w:rsidRPr="00A22452" w:rsidRDefault="004F37FB" w:rsidP="004F37FB">
            <w:pPr>
              <w:rPr>
                <w:color w:val="000000"/>
                <w:sz w:val="22"/>
                <w:szCs w:val="22"/>
                <w:lang w:eastAsia="en-US"/>
              </w:rPr>
            </w:pPr>
            <w:r w:rsidRPr="00A22452">
              <w:rPr>
                <w:color w:val="000000"/>
                <w:sz w:val="22"/>
                <w:szCs w:val="22"/>
                <w:lang w:eastAsia="en-US"/>
              </w:rPr>
              <w:t xml:space="preserve"> LATICÍNIO BÚFALO DOURADO</w:t>
            </w:r>
          </w:p>
        </w:tc>
        <w:tc>
          <w:tcPr>
            <w:tcW w:w="709" w:type="dxa"/>
            <w:tcBorders>
              <w:top w:val="nil"/>
              <w:left w:val="nil"/>
              <w:bottom w:val="single" w:sz="4" w:space="0" w:color="auto"/>
              <w:right w:val="single" w:sz="4" w:space="0" w:color="auto"/>
            </w:tcBorders>
            <w:shd w:val="clear" w:color="auto" w:fill="auto"/>
            <w:noWrap/>
            <w:vAlign w:val="bottom"/>
            <w:hideMark/>
          </w:tcPr>
          <w:p w14:paraId="7CC84F29" w14:textId="77777777" w:rsidR="004F37FB" w:rsidRPr="00A22452" w:rsidRDefault="004F37FB" w:rsidP="004F37FB">
            <w:pPr>
              <w:rPr>
                <w:color w:val="000000"/>
                <w:sz w:val="22"/>
                <w:szCs w:val="22"/>
                <w:lang w:eastAsia="en-US"/>
              </w:rPr>
            </w:pPr>
            <w:r w:rsidRPr="00A22452">
              <w:rPr>
                <w:color w:val="000000"/>
                <w:sz w:val="22"/>
                <w:szCs w:val="22"/>
                <w:lang w:eastAsia="en-US"/>
              </w:rPr>
              <w:t>SP</w:t>
            </w:r>
          </w:p>
        </w:tc>
        <w:tc>
          <w:tcPr>
            <w:tcW w:w="1843" w:type="dxa"/>
            <w:tcBorders>
              <w:top w:val="nil"/>
              <w:left w:val="nil"/>
              <w:bottom w:val="single" w:sz="4" w:space="0" w:color="auto"/>
              <w:right w:val="single" w:sz="4" w:space="0" w:color="auto"/>
            </w:tcBorders>
            <w:shd w:val="clear" w:color="auto" w:fill="auto"/>
            <w:noWrap/>
            <w:vAlign w:val="bottom"/>
            <w:hideMark/>
          </w:tcPr>
          <w:p w14:paraId="2B91D819" w14:textId="68EA7031"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0EB51764"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6F8B8D5F" w14:textId="2C8E7B1C" w:rsidR="004F37FB" w:rsidRPr="00A22452" w:rsidRDefault="004F37FB" w:rsidP="004F37FB">
            <w:pPr>
              <w:rPr>
                <w:color w:val="000000"/>
                <w:sz w:val="22"/>
                <w:szCs w:val="22"/>
                <w:lang w:eastAsia="en-US"/>
              </w:rPr>
            </w:pPr>
            <w:r w:rsidRPr="00A22452">
              <w:rPr>
                <w:color w:val="000000"/>
                <w:sz w:val="22"/>
                <w:szCs w:val="22"/>
                <w:lang w:eastAsia="en-US"/>
              </w:rPr>
              <w:t>LAVERA</w:t>
            </w:r>
          </w:p>
        </w:tc>
        <w:tc>
          <w:tcPr>
            <w:tcW w:w="709" w:type="dxa"/>
            <w:tcBorders>
              <w:top w:val="nil"/>
              <w:left w:val="nil"/>
              <w:bottom w:val="single" w:sz="4" w:space="0" w:color="auto"/>
              <w:right w:val="single" w:sz="4" w:space="0" w:color="auto"/>
            </w:tcBorders>
            <w:shd w:val="clear" w:color="auto" w:fill="auto"/>
            <w:noWrap/>
            <w:vAlign w:val="bottom"/>
            <w:hideMark/>
          </w:tcPr>
          <w:p w14:paraId="57BB65FA" w14:textId="77777777" w:rsidR="004F37FB" w:rsidRPr="00A22452" w:rsidRDefault="004F37FB" w:rsidP="004F37FB">
            <w:pPr>
              <w:rPr>
                <w:color w:val="000000"/>
                <w:sz w:val="22"/>
                <w:szCs w:val="22"/>
                <w:lang w:eastAsia="en-US"/>
              </w:rPr>
            </w:pPr>
            <w:r w:rsidRPr="00A22452">
              <w:rPr>
                <w:color w:val="000000"/>
                <w:sz w:val="22"/>
                <w:szCs w:val="22"/>
                <w:lang w:eastAsia="en-US"/>
              </w:rPr>
              <w:t>SP</w:t>
            </w:r>
          </w:p>
        </w:tc>
        <w:tc>
          <w:tcPr>
            <w:tcW w:w="1843" w:type="dxa"/>
            <w:tcBorders>
              <w:top w:val="nil"/>
              <w:left w:val="nil"/>
              <w:bottom w:val="single" w:sz="4" w:space="0" w:color="auto"/>
              <w:right w:val="single" w:sz="4" w:space="0" w:color="auto"/>
            </w:tcBorders>
            <w:shd w:val="clear" w:color="auto" w:fill="auto"/>
            <w:noWrap/>
            <w:vAlign w:val="bottom"/>
            <w:hideMark/>
          </w:tcPr>
          <w:p w14:paraId="4B441A63" w14:textId="76B0F4AB"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5A39D9A9"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544F1F7C" w14:textId="312326A6" w:rsidR="004F37FB" w:rsidRPr="00A22452" w:rsidRDefault="004F37FB" w:rsidP="004F37FB">
            <w:pPr>
              <w:rPr>
                <w:color w:val="000000"/>
                <w:sz w:val="22"/>
                <w:szCs w:val="22"/>
                <w:lang w:eastAsia="en-US"/>
              </w:rPr>
            </w:pPr>
            <w:r w:rsidRPr="00A22452">
              <w:rPr>
                <w:color w:val="000000"/>
                <w:sz w:val="22"/>
                <w:szCs w:val="22"/>
                <w:lang w:eastAsia="en-US"/>
              </w:rPr>
              <w:t>LEITE SANTA CRUZ</w:t>
            </w:r>
          </w:p>
        </w:tc>
        <w:tc>
          <w:tcPr>
            <w:tcW w:w="709" w:type="dxa"/>
            <w:tcBorders>
              <w:top w:val="nil"/>
              <w:left w:val="nil"/>
              <w:bottom w:val="single" w:sz="4" w:space="0" w:color="auto"/>
              <w:right w:val="single" w:sz="4" w:space="0" w:color="auto"/>
            </w:tcBorders>
            <w:shd w:val="clear" w:color="auto" w:fill="auto"/>
            <w:noWrap/>
            <w:vAlign w:val="bottom"/>
            <w:hideMark/>
          </w:tcPr>
          <w:p w14:paraId="7A77AED0" w14:textId="77777777" w:rsidR="004F37FB" w:rsidRPr="00A22452" w:rsidRDefault="004F37FB" w:rsidP="004F37FB">
            <w:pPr>
              <w:rPr>
                <w:color w:val="000000"/>
                <w:sz w:val="22"/>
                <w:szCs w:val="22"/>
                <w:lang w:eastAsia="en-US"/>
              </w:rPr>
            </w:pPr>
            <w:r w:rsidRPr="00A22452">
              <w:rPr>
                <w:color w:val="000000"/>
                <w:sz w:val="22"/>
                <w:szCs w:val="22"/>
                <w:lang w:eastAsia="en-US"/>
              </w:rPr>
              <w:t>SP</w:t>
            </w:r>
          </w:p>
        </w:tc>
        <w:tc>
          <w:tcPr>
            <w:tcW w:w="1843" w:type="dxa"/>
            <w:tcBorders>
              <w:top w:val="nil"/>
              <w:left w:val="nil"/>
              <w:bottom w:val="single" w:sz="4" w:space="0" w:color="auto"/>
              <w:right w:val="single" w:sz="4" w:space="0" w:color="auto"/>
            </w:tcBorders>
            <w:shd w:val="clear" w:color="auto" w:fill="auto"/>
            <w:noWrap/>
            <w:vAlign w:val="bottom"/>
            <w:hideMark/>
          </w:tcPr>
          <w:p w14:paraId="5C7A4870" w14:textId="1348A93F" w:rsidR="004F37FB" w:rsidRPr="00A22452" w:rsidRDefault="006D7D0B" w:rsidP="006D7D0B">
            <w:pPr>
              <w:jc w:val="center"/>
              <w:rPr>
                <w:color w:val="000000"/>
                <w:sz w:val="22"/>
                <w:szCs w:val="22"/>
                <w:lang w:eastAsia="en-US"/>
              </w:rPr>
            </w:pPr>
            <w:r w:rsidRPr="00A22452">
              <w:rPr>
                <w:color w:val="000000"/>
                <w:sz w:val="22"/>
                <w:szCs w:val="22"/>
                <w:lang w:eastAsia="en-US"/>
              </w:rPr>
              <w:t>NÃO</w:t>
            </w:r>
          </w:p>
        </w:tc>
      </w:tr>
      <w:tr w:rsidR="004F37FB" w:rsidRPr="00A22452" w14:paraId="014BC853"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78601496" w14:textId="77777777" w:rsidR="004F37FB" w:rsidRPr="00A22452" w:rsidRDefault="004F37FB" w:rsidP="004F37FB">
            <w:pPr>
              <w:rPr>
                <w:color w:val="000000"/>
                <w:sz w:val="22"/>
                <w:szCs w:val="22"/>
                <w:lang w:eastAsia="en-US"/>
              </w:rPr>
            </w:pPr>
            <w:r w:rsidRPr="00A22452">
              <w:rPr>
                <w:color w:val="000000"/>
                <w:sz w:val="22"/>
                <w:szCs w:val="22"/>
                <w:lang w:eastAsia="en-US"/>
              </w:rPr>
              <w:t>ITAMBE ALIMENTOS S/A</w:t>
            </w:r>
          </w:p>
        </w:tc>
        <w:tc>
          <w:tcPr>
            <w:tcW w:w="709" w:type="dxa"/>
            <w:tcBorders>
              <w:top w:val="nil"/>
              <w:left w:val="nil"/>
              <w:bottom w:val="single" w:sz="4" w:space="0" w:color="auto"/>
              <w:right w:val="single" w:sz="4" w:space="0" w:color="auto"/>
            </w:tcBorders>
            <w:shd w:val="clear" w:color="auto" w:fill="auto"/>
            <w:noWrap/>
            <w:vAlign w:val="bottom"/>
            <w:hideMark/>
          </w:tcPr>
          <w:p w14:paraId="1902C9C9" w14:textId="77777777" w:rsidR="004F37FB" w:rsidRPr="00A22452" w:rsidRDefault="004F37FB" w:rsidP="004F37FB">
            <w:pPr>
              <w:rPr>
                <w:color w:val="000000"/>
                <w:sz w:val="22"/>
                <w:szCs w:val="22"/>
                <w:lang w:eastAsia="en-US"/>
              </w:rPr>
            </w:pPr>
            <w:r w:rsidRPr="00A22452">
              <w:rPr>
                <w:color w:val="000000"/>
                <w:sz w:val="22"/>
                <w:szCs w:val="22"/>
                <w:lang w:eastAsia="en-US"/>
              </w:rPr>
              <w:t>SP</w:t>
            </w:r>
          </w:p>
        </w:tc>
        <w:tc>
          <w:tcPr>
            <w:tcW w:w="1843" w:type="dxa"/>
            <w:tcBorders>
              <w:top w:val="nil"/>
              <w:left w:val="nil"/>
              <w:bottom w:val="single" w:sz="4" w:space="0" w:color="auto"/>
              <w:right w:val="single" w:sz="4" w:space="0" w:color="auto"/>
            </w:tcBorders>
            <w:shd w:val="clear" w:color="auto" w:fill="auto"/>
            <w:noWrap/>
            <w:vAlign w:val="bottom"/>
            <w:hideMark/>
          </w:tcPr>
          <w:p w14:paraId="1B03F146" w14:textId="1D606EAA"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349F6D9C"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5350CCFA" w14:textId="77777777" w:rsidR="004F37FB" w:rsidRPr="00A22452" w:rsidRDefault="004F37FB" w:rsidP="004F37FB">
            <w:pPr>
              <w:rPr>
                <w:color w:val="000000"/>
                <w:sz w:val="22"/>
                <w:szCs w:val="22"/>
                <w:lang w:eastAsia="en-US"/>
              </w:rPr>
            </w:pPr>
            <w:r w:rsidRPr="00A22452">
              <w:rPr>
                <w:color w:val="000000"/>
                <w:sz w:val="22"/>
                <w:szCs w:val="22"/>
                <w:lang w:eastAsia="en-US"/>
              </w:rPr>
              <w:t>LATICINIOS CATUPIRY</w:t>
            </w:r>
          </w:p>
        </w:tc>
        <w:tc>
          <w:tcPr>
            <w:tcW w:w="709" w:type="dxa"/>
            <w:tcBorders>
              <w:top w:val="nil"/>
              <w:left w:val="nil"/>
              <w:bottom w:val="single" w:sz="4" w:space="0" w:color="auto"/>
              <w:right w:val="single" w:sz="4" w:space="0" w:color="auto"/>
            </w:tcBorders>
            <w:shd w:val="clear" w:color="auto" w:fill="auto"/>
            <w:noWrap/>
            <w:vAlign w:val="bottom"/>
            <w:hideMark/>
          </w:tcPr>
          <w:p w14:paraId="5DD46ED5" w14:textId="77777777" w:rsidR="004F37FB" w:rsidRPr="00A22452" w:rsidRDefault="004F37FB" w:rsidP="004F37FB">
            <w:pPr>
              <w:rPr>
                <w:color w:val="000000"/>
                <w:sz w:val="22"/>
                <w:szCs w:val="22"/>
                <w:lang w:eastAsia="en-US"/>
              </w:rPr>
            </w:pPr>
            <w:r w:rsidRPr="00A22452">
              <w:rPr>
                <w:color w:val="000000"/>
                <w:sz w:val="22"/>
                <w:szCs w:val="22"/>
                <w:lang w:eastAsia="en-US"/>
              </w:rPr>
              <w:t>SP</w:t>
            </w:r>
          </w:p>
        </w:tc>
        <w:tc>
          <w:tcPr>
            <w:tcW w:w="1843" w:type="dxa"/>
            <w:tcBorders>
              <w:top w:val="nil"/>
              <w:left w:val="nil"/>
              <w:bottom w:val="single" w:sz="4" w:space="0" w:color="auto"/>
              <w:right w:val="single" w:sz="4" w:space="0" w:color="auto"/>
            </w:tcBorders>
            <w:shd w:val="clear" w:color="auto" w:fill="auto"/>
            <w:noWrap/>
            <w:vAlign w:val="bottom"/>
            <w:hideMark/>
          </w:tcPr>
          <w:p w14:paraId="39ACC8C8" w14:textId="77D637B9"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441FB5EA"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633CC20D" w14:textId="77777777" w:rsidR="004F37FB" w:rsidRPr="00A22452" w:rsidRDefault="004F37FB" w:rsidP="004F37FB">
            <w:pPr>
              <w:rPr>
                <w:color w:val="000000"/>
                <w:sz w:val="22"/>
                <w:szCs w:val="22"/>
                <w:lang w:eastAsia="en-US"/>
              </w:rPr>
            </w:pPr>
            <w:r w:rsidRPr="00A22452">
              <w:rPr>
                <w:color w:val="000000"/>
                <w:sz w:val="22"/>
                <w:szCs w:val="22"/>
                <w:lang w:eastAsia="en-US"/>
              </w:rPr>
              <w:t>LATICINIOS CRUZILIENSE</w:t>
            </w:r>
          </w:p>
        </w:tc>
        <w:tc>
          <w:tcPr>
            <w:tcW w:w="709" w:type="dxa"/>
            <w:tcBorders>
              <w:top w:val="nil"/>
              <w:left w:val="nil"/>
              <w:bottom w:val="single" w:sz="4" w:space="0" w:color="auto"/>
              <w:right w:val="single" w:sz="4" w:space="0" w:color="auto"/>
            </w:tcBorders>
            <w:shd w:val="clear" w:color="auto" w:fill="auto"/>
            <w:noWrap/>
            <w:vAlign w:val="bottom"/>
            <w:hideMark/>
          </w:tcPr>
          <w:p w14:paraId="2CED5865" w14:textId="77777777" w:rsidR="004F37FB" w:rsidRPr="00A22452" w:rsidRDefault="004F37FB" w:rsidP="004F37FB">
            <w:pPr>
              <w:rPr>
                <w:color w:val="000000"/>
                <w:sz w:val="22"/>
                <w:szCs w:val="22"/>
                <w:lang w:eastAsia="en-US"/>
              </w:rPr>
            </w:pPr>
            <w:r w:rsidRPr="00A22452">
              <w:rPr>
                <w:color w:val="000000"/>
                <w:sz w:val="22"/>
                <w:szCs w:val="22"/>
                <w:lang w:eastAsia="en-US"/>
              </w:rPr>
              <w:t>SP</w:t>
            </w:r>
          </w:p>
        </w:tc>
        <w:tc>
          <w:tcPr>
            <w:tcW w:w="1843" w:type="dxa"/>
            <w:tcBorders>
              <w:top w:val="nil"/>
              <w:left w:val="nil"/>
              <w:bottom w:val="single" w:sz="4" w:space="0" w:color="auto"/>
              <w:right w:val="single" w:sz="4" w:space="0" w:color="auto"/>
            </w:tcBorders>
            <w:shd w:val="clear" w:color="auto" w:fill="auto"/>
            <w:noWrap/>
            <w:vAlign w:val="bottom"/>
            <w:hideMark/>
          </w:tcPr>
          <w:p w14:paraId="2864F535" w14:textId="49AE82F6"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2E6E9112"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0F92ACAD" w14:textId="77777777" w:rsidR="004F37FB" w:rsidRPr="00A22452" w:rsidRDefault="004F37FB" w:rsidP="004F37FB">
            <w:pPr>
              <w:rPr>
                <w:color w:val="000000"/>
                <w:sz w:val="22"/>
                <w:szCs w:val="22"/>
                <w:lang w:eastAsia="en-US"/>
              </w:rPr>
            </w:pPr>
            <w:r w:rsidRPr="00A22452">
              <w:rPr>
                <w:color w:val="000000"/>
                <w:sz w:val="22"/>
                <w:szCs w:val="22"/>
                <w:lang w:eastAsia="en-US"/>
              </w:rPr>
              <w:t>LATICINIOS PRIME QUEIJOS LTDA</w:t>
            </w:r>
          </w:p>
        </w:tc>
        <w:tc>
          <w:tcPr>
            <w:tcW w:w="709" w:type="dxa"/>
            <w:tcBorders>
              <w:top w:val="nil"/>
              <w:left w:val="nil"/>
              <w:bottom w:val="single" w:sz="4" w:space="0" w:color="auto"/>
              <w:right w:val="single" w:sz="4" w:space="0" w:color="auto"/>
            </w:tcBorders>
            <w:shd w:val="clear" w:color="auto" w:fill="auto"/>
            <w:noWrap/>
            <w:vAlign w:val="bottom"/>
            <w:hideMark/>
          </w:tcPr>
          <w:p w14:paraId="08F71416" w14:textId="77777777" w:rsidR="004F37FB" w:rsidRPr="00A22452" w:rsidRDefault="004F37FB" w:rsidP="004F37FB">
            <w:pPr>
              <w:rPr>
                <w:color w:val="000000"/>
                <w:sz w:val="22"/>
                <w:szCs w:val="22"/>
                <w:lang w:eastAsia="en-US"/>
              </w:rPr>
            </w:pPr>
            <w:r w:rsidRPr="00A22452">
              <w:rPr>
                <w:color w:val="000000"/>
                <w:sz w:val="22"/>
                <w:szCs w:val="22"/>
                <w:lang w:eastAsia="en-US"/>
              </w:rPr>
              <w:t>SP</w:t>
            </w:r>
          </w:p>
        </w:tc>
        <w:tc>
          <w:tcPr>
            <w:tcW w:w="1843" w:type="dxa"/>
            <w:tcBorders>
              <w:top w:val="nil"/>
              <w:left w:val="nil"/>
              <w:bottom w:val="single" w:sz="4" w:space="0" w:color="auto"/>
              <w:right w:val="single" w:sz="4" w:space="0" w:color="auto"/>
            </w:tcBorders>
            <w:shd w:val="clear" w:color="auto" w:fill="auto"/>
            <w:noWrap/>
            <w:vAlign w:val="bottom"/>
            <w:hideMark/>
          </w:tcPr>
          <w:p w14:paraId="09CA3C0E" w14:textId="0D51B8A7"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4B2CAB5D"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62C02AEA" w14:textId="77777777" w:rsidR="004F37FB" w:rsidRPr="00A22452" w:rsidRDefault="004F37FB" w:rsidP="004F37FB">
            <w:pPr>
              <w:rPr>
                <w:color w:val="000000"/>
                <w:sz w:val="22"/>
                <w:szCs w:val="22"/>
                <w:lang w:eastAsia="en-US"/>
              </w:rPr>
            </w:pPr>
            <w:r w:rsidRPr="00A22452">
              <w:rPr>
                <w:color w:val="000000"/>
                <w:sz w:val="22"/>
                <w:szCs w:val="22"/>
                <w:lang w:eastAsia="en-US"/>
              </w:rPr>
              <w:t>LATICINIOS SIBERIA LTDA</w:t>
            </w:r>
          </w:p>
        </w:tc>
        <w:tc>
          <w:tcPr>
            <w:tcW w:w="709" w:type="dxa"/>
            <w:tcBorders>
              <w:top w:val="nil"/>
              <w:left w:val="nil"/>
              <w:bottom w:val="single" w:sz="4" w:space="0" w:color="auto"/>
              <w:right w:val="single" w:sz="4" w:space="0" w:color="auto"/>
            </w:tcBorders>
            <w:shd w:val="clear" w:color="auto" w:fill="auto"/>
            <w:noWrap/>
            <w:vAlign w:val="bottom"/>
            <w:hideMark/>
          </w:tcPr>
          <w:p w14:paraId="013B48E0" w14:textId="77777777" w:rsidR="004F37FB" w:rsidRPr="00A22452" w:rsidRDefault="004F37FB" w:rsidP="004F37FB">
            <w:pPr>
              <w:rPr>
                <w:color w:val="000000"/>
                <w:sz w:val="22"/>
                <w:szCs w:val="22"/>
                <w:lang w:eastAsia="en-US"/>
              </w:rPr>
            </w:pPr>
            <w:r w:rsidRPr="00A22452">
              <w:rPr>
                <w:color w:val="000000"/>
                <w:sz w:val="22"/>
                <w:szCs w:val="22"/>
                <w:lang w:eastAsia="en-US"/>
              </w:rPr>
              <w:t>SP</w:t>
            </w:r>
          </w:p>
        </w:tc>
        <w:tc>
          <w:tcPr>
            <w:tcW w:w="1843" w:type="dxa"/>
            <w:tcBorders>
              <w:top w:val="nil"/>
              <w:left w:val="nil"/>
              <w:bottom w:val="single" w:sz="4" w:space="0" w:color="auto"/>
              <w:right w:val="single" w:sz="4" w:space="0" w:color="auto"/>
            </w:tcBorders>
            <w:shd w:val="clear" w:color="auto" w:fill="auto"/>
            <w:noWrap/>
            <w:vAlign w:val="bottom"/>
            <w:hideMark/>
          </w:tcPr>
          <w:p w14:paraId="5A676222" w14:textId="2164BE23"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60B4623A"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0BB6DB24" w14:textId="77777777" w:rsidR="004F37FB" w:rsidRPr="00A22452" w:rsidRDefault="004F37FB" w:rsidP="004F37FB">
            <w:pPr>
              <w:rPr>
                <w:color w:val="000000"/>
                <w:sz w:val="22"/>
                <w:szCs w:val="22"/>
                <w:lang w:eastAsia="en-US"/>
              </w:rPr>
            </w:pPr>
            <w:r w:rsidRPr="00A22452">
              <w:rPr>
                <w:color w:val="000000"/>
                <w:sz w:val="22"/>
                <w:szCs w:val="22"/>
                <w:lang w:eastAsia="en-US"/>
              </w:rPr>
              <w:t>LATICINIOS SOBERANO LTDA</w:t>
            </w:r>
          </w:p>
        </w:tc>
        <w:tc>
          <w:tcPr>
            <w:tcW w:w="709" w:type="dxa"/>
            <w:tcBorders>
              <w:top w:val="nil"/>
              <w:left w:val="nil"/>
              <w:bottom w:val="single" w:sz="4" w:space="0" w:color="auto"/>
              <w:right w:val="single" w:sz="4" w:space="0" w:color="auto"/>
            </w:tcBorders>
            <w:shd w:val="clear" w:color="auto" w:fill="auto"/>
            <w:noWrap/>
            <w:vAlign w:val="bottom"/>
            <w:hideMark/>
          </w:tcPr>
          <w:p w14:paraId="0101AB14" w14:textId="77777777" w:rsidR="004F37FB" w:rsidRPr="00A22452" w:rsidRDefault="004F37FB" w:rsidP="004F37FB">
            <w:pPr>
              <w:rPr>
                <w:color w:val="000000"/>
                <w:sz w:val="22"/>
                <w:szCs w:val="22"/>
                <w:lang w:eastAsia="en-US"/>
              </w:rPr>
            </w:pPr>
            <w:r w:rsidRPr="00A22452">
              <w:rPr>
                <w:color w:val="000000"/>
                <w:sz w:val="22"/>
                <w:szCs w:val="22"/>
                <w:lang w:eastAsia="en-US"/>
              </w:rPr>
              <w:t>SP</w:t>
            </w:r>
          </w:p>
        </w:tc>
        <w:tc>
          <w:tcPr>
            <w:tcW w:w="1843" w:type="dxa"/>
            <w:tcBorders>
              <w:top w:val="nil"/>
              <w:left w:val="nil"/>
              <w:bottom w:val="single" w:sz="4" w:space="0" w:color="auto"/>
              <w:right w:val="single" w:sz="4" w:space="0" w:color="auto"/>
            </w:tcBorders>
            <w:shd w:val="clear" w:color="auto" w:fill="auto"/>
            <w:noWrap/>
            <w:vAlign w:val="bottom"/>
            <w:hideMark/>
          </w:tcPr>
          <w:p w14:paraId="380CDE2E" w14:textId="75853A3A"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63511266"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0329365F" w14:textId="77777777" w:rsidR="004F37FB" w:rsidRPr="00A22452" w:rsidRDefault="004F37FB" w:rsidP="004F37FB">
            <w:pPr>
              <w:rPr>
                <w:color w:val="000000"/>
                <w:sz w:val="22"/>
                <w:szCs w:val="22"/>
                <w:lang w:eastAsia="en-US"/>
              </w:rPr>
            </w:pPr>
            <w:r w:rsidRPr="00A22452">
              <w:rPr>
                <w:color w:val="000000"/>
                <w:sz w:val="22"/>
                <w:szCs w:val="22"/>
                <w:lang w:eastAsia="en-US"/>
              </w:rPr>
              <w:t>LATICINIOS TIROLEZ LTDA</w:t>
            </w:r>
          </w:p>
        </w:tc>
        <w:tc>
          <w:tcPr>
            <w:tcW w:w="709" w:type="dxa"/>
            <w:tcBorders>
              <w:top w:val="nil"/>
              <w:left w:val="nil"/>
              <w:bottom w:val="single" w:sz="4" w:space="0" w:color="auto"/>
              <w:right w:val="single" w:sz="4" w:space="0" w:color="auto"/>
            </w:tcBorders>
            <w:shd w:val="clear" w:color="auto" w:fill="auto"/>
            <w:noWrap/>
            <w:vAlign w:val="bottom"/>
            <w:hideMark/>
          </w:tcPr>
          <w:p w14:paraId="5F17922F" w14:textId="77777777" w:rsidR="004F37FB" w:rsidRPr="00A22452" w:rsidRDefault="004F37FB" w:rsidP="004F37FB">
            <w:pPr>
              <w:rPr>
                <w:color w:val="000000"/>
                <w:sz w:val="22"/>
                <w:szCs w:val="22"/>
                <w:lang w:eastAsia="en-US"/>
              </w:rPr>
            </w:pPr>
            <w:r w:rsidRPr="00A22452">
              <w:rPr>
                <w:color w:val="000000"/>
                <w:sz w:val="22"/>
                <w:szCs w:val="22"/>
                <w:lang w:eastAsia="en-US"/>
              </w:rPr>
              <w:t>SP</w:t>
            </w:r>
          </w:p>
        </w:tc>
        <w:tc>
          <w:tcPr>
            <w:tcW w:w="1843" w:type="dxa"/>
            <w:tcBorders>
              <w:top w:val="nil"/>
              <w:left w:val="nil"/>
              <w:bottom w:val="single" w:sz="4" w:space="0" w:color="auto"/>
              <w:right w:val="single" w:sz="4" w:space="0" w:color="auto"/>
            </w:tcBorders>
            <w:shd w:val="clear" w:color="auto" w:fill="auto"/>
            <w:noWrap/>
            <w:vAlign w:val="bottom"/>
            <w:hideMark/>
          </w:tcPr>
          <w:p w14:paraId="264FED58" w14:textId="1182E7FD"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585AC4E2"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383BAD32" w14:textId="77777777" w:rsidR="004F37FB" w:rsidRPr="00A22452" w:rsidRDefault="004F37FB" w:rsidP="004F37FB">
            <w:pPr>
              <w:rPr>
                <w:color w:val="000000"/>
                <w:sz w:val="22"/>
                <w:szCs w:val="22"/>
                <w:lang w:eastAsia="en-US"/>
              </w:rPr>
            </w:pPr>
            <w:r w:rsidRPr="00A22452">
              <w:rPr>
                <w:color w:val="000000"/>
                <w:sz w:val="22"/>
                <w:szCs w:val="22"/>
                <w:lang w:eastAsia="en-US"/>
              </w:rPr>
              <w:t>NEOLAT COMERCIO DE LATICINIOS LTDA</w:t>
            </w:r>
          </w:p>
        </w:tc>
        <w:tc>
          <w:tcPr>
            <w:tcW w:w="709" w:type="dxa"/>
            <w:tcBorders>
              <w:top w:val="nil"/>
              <w:left w:val="nil"/>
              <w:bottom w:val="single" w:sz="4" w:space="0" w:color="auto"/>
              <w:right w:val="single" w:sz="4" w:space="0" w:color="auto"/>
            </w:tcBorders>
            <w:shd w:val="clear" w:color="auto" w:fill="auto"/>
            <w:noWrap/>
            <w:vAlign w:val="bottom"/>
            <w:hideMark/>
          </w:tcPr>
          <w:p w14:paraId="64701E58" w14:textId="77777777" w:rsidR="004F37FB" w:rsidRPr="00A22452" w:rsidRDefault="004F37FB" w:rsidP="004F37FB">
            <w:pPr>
              <w:rPr>
                <w:color w:val="000000"/>
                <w:sz w:val="22"/>
                <w:szCs w:val="22"/>
                <w:lang w:eastAsia="en-US"/>
              </w:rPr>
            </w:pPr>
            <w:r w:rsidRPr="00A22452">
              <w:rPr>
                <w:color w:val="000000"/>
                <w:sz w:val="22"/>
                <w:szCs w:val="22"/>
                <w:lang w:eastAsia="en-US"/>
              </w:rPr>
              <w:t>SP</w:t>
            </w:r>
          </w:p>
        </w:tc>
        <w:tc>
          <w:tcPr>
            <w:tcW w:w="1843" w:type="dxa"/>
            <w:tcBorders>
              <w:top w:val="nil"/>
              <w:left w:val="nil"/>
              <w:bottom w:val="single" w:sz="4" w:space="0" w:color="auto"/>
              <w:right w:val="single" w:sz="4" w:space="0" w:color="auto"/>
            </w:tcBorders>
            <w:shd w:val="clear" w:color="auto" w:fill="auto"/>
            <w:noWrap/>
            <w:vAlign w:val="bottom"/>
            <w:hideMark/>
          </w:tcPr>
          <w:p w14:paraId="3C49053D" w14:textId="40FEC305"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2CEEBAE3"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2D3FF622" w14:textId="77777777" w:rsidR="004F37FB" w:rsidRPr="00A22452" w:rsidRDefault="004F37FB" w:rsidP="004F37FB">
            <w:pPr>
              <w:rPr>
                <w:color w:val="000000"/>
                <w:sz w:val="22"/>
                <w:szCs w:val="22"/>
                <w:lang w:eastAsia="en-US"/>
              </w:rPr>
            </w:pPr>
            <w:r w:rsidRPr="00A22452">
              <w:rPr>
                <w:color w:val="000000"/>
                <w:sz w:val="22"/>
                <w:szCs w:val="22"/>
                <w:lang w:eastAsia="en-US"/>
              </w:rPr>
              <w:t>PEAGE LATICINIOS</w:t>
            </w:r>
          </w:p>
        </w:tc>
        <w:tc>
          <w:tcPr>
            <w:tcW w:w="709" w:type="dxa"/>
            <w:tcBorders>
              <w:top w:val="nil"/>
              <w:left w:val="nil"/>
              <w:bottom w:val="single" w:sz="4" w:space="0" w:color="auto"/>
              <w:right w:val="single" w:sz="4" w:space="0" w:color="auto"/>
            </w:tcBorders>
            <w:shd w:val="clear" w:color="auto" w:fill="auto"/>
            <w:noWrap/>
            <w:vAlign w:val="bottom"/>
            <w:hideMark/>
          </w:tcPr>
          <w:p w14:paraId="09D23CA3" w14:textId="77777777" w:rsidR="004F37FB" w:rsidRPr="00A22452" w:rsidRDefault="004F37FB" w:rsidP="004F37FB">
            <w:pPr>
              <w:rPr>
                <w:color w:val="000000"/>
                <w:sz w:val="22"/>
                <w:szCs w:val="22"/>
                <w:lang w:eastAsia="en-US"/>
              </w:rPr>
            </w:pPr>
            <w:r w:rsidRPr="00A22452">
              <w:rPr>
                <w:color w:val="000000"/>
                <w:sz w:val="22"/>
                <w:szCs w:val="22"/>
                <w:lang w:eastAsia="en-US"/>
              </w:rPr>
              <w:t>SP</w:t>
            </w:r>
          </w:p>
        </w:tc>
        <w:tc>
          <w:tcPr>
            <w:tcW w:w="1843" w:type="dxa"/>
            <w:tcBorders>
              <w:top w:val="nil"/>
              <w:left w:val="nil"/>
              <w:bottom w:val="single" w:sz="4" w:space="0" w:color="auto"/>
              <w:right w:val="single" w:sz="4" w:space="0" w:color="auto"/>
            </w:tcBorders>
            <w:shd w:val="clear" w:color="auto" w:fill="auto"/>
            <w:noWrap/>
            <w:vAlign w:val="bottom"/>
            <w:hideMark/>
          </w:tcPr>
          <w:p w14:paraId="616CFB3A" w14:textId="0E60537E"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3BD1C4B8"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5D844FA2" w14:textId="77777777" w:rsidR="004F37FB" w:rsidRPr="00A22452" w:rsidRDefault="004F37FB" w:rsidP="004F37FB">
            <w:pPr>
              <w:rPr>
                <w:color w:val="000000"/>
                <w:sz w:val="22"/>
                <w:szCs w:val="22"/>
                <w:lang w:eastAsia="en-US"/>
              </w:rPr>
            </w:pPr>
            <w:r w:rsidRPr="00A22452">
              <w:rPr>
                <w:color w:val="000000"/>
                <w:sz w:val="22"/>
                <w:szCs w:val="22"/>
                <w:lang w:eastAsia="en-US"/>
              </w:rPr>
              <w:t>POLENGUI</w:t>
            </w:r>
          </w:p>
        </w:tc>
        <w:tc>
          <w:tcPr>
            <w:tcW w:w="709" w:type="dxa"/>
            <w:tcBorders>
              <w:top w:val="nil"/>
              <w:left w:val="nil"/>
              <w:bottom w:val="single" w:sz="4" w:space="0" w:color="auto"/>
              <w:right w:val="single" w:sz="4" w:space="0" w:color="auto"/>
            </w:tcBorders>
            <w:shd w:val="clear" w:color="auto" w:fill="auto"/>
            <w:noWrap/>
            <w:vAlign w:val="bottom"/>
            <w:hideMark/>
          </w:tcPr>
          <w:p w14:paraId="37EFEA65" w14:textId="77777777" w:rsidR="004F37FB" w:rsidRPr="00A22452" w:rsidRDefault="004F37FB" w:rsidP="004F37FB">
            <w:pPr>
              <w:rPr>
                <w:color w:val="000000"/>
                <w:sz w:val="22"/>
                <w:szCs w:val="22"/>
                <w:lang w:eastAsia="en-US"/>
              </w:rPr>
            </w:pPr>
            <w:r w:rsidRPr="00A22452">
              <w:rPr>
                <w:color w:val="000000"/>
                <w:sz w:val="22"/>
                <w:szCs w:val="22"/>
                <w:lang w:eastAsia="en-US"/>
              </w:rPr>
              <w:t>SP</w:t>
            </w:r>
          </w:p>
        </w:tc>
        <w:tc>
          <w:tcPr>
            <w:tcW w:w="1843" w:type="dxa"/>
            <w:tcBorders>
              <w:top w:val="nil"/>
              <w:left w:val="nil"/>
              <w:bottom w:val="single" w:sz="4" w:space="0" w:color="auto"/>
              <w:right w:val="single" w:sz="4" w:space="0" w:color="auto"/>
            </w:tcBorders>
            <w:shd w:val="clear" w:color="auto" w:fill="auto"/>
            <w:noWrap/>
            <w:vAlign w:val="bottom"/>
            <w:hideMark/>
          </w:tcPr>
          <w:p w14:paraId="09FFF7CA" w14:textId="795F1760"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32C8B313"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7974937E" w14:textId="77777777" w:rsidR="004F37FB" w:rsidRPr="00A22452" w:rsidRDefault="004F37FB" w:rsidP="004F37FB">
            <w:pPr>
              <w:rPr>
                <w:color w:val="000000"/>
                <w:sz w:val="22"/>
                <w:szCs w:val="22"/>
                <w:lang w:eastAsia="en-US"/>
              </w:rPr>
            </w:pPr>
            <w:r w:rsidRPr="00A22452">
              <w:rPr>
                <w:color w:val="000000"/>
                <w:sz w:val="22"/>
                <w:szCs w:val="22"/>
                <w:lang w:eastAsia="en-US"/>
              </w:rPr>
              <w:t>REAL CLASS DISTRIB LATIC CEREAIS LTDA ME</w:t>
            </w:r>
          </w:p>
        </w:tc>
        <w:tc>
          <w:tcPr>
            <w:tcW w:w="709" w:type="dxa"/>
            <w:tcBorders>
              <w:top w:val="nil"/>
              <w:left w:val="nil"/>
              <w:bottom w:val="single" w:sz="4" w:space="0" w:color="auto"/>
              <w:right w:val="single" w:sz="4" w:space="0" w:color="auto"/>
            </w:tcBorders>
            <w:shd w:val="clear" w:color="auto" w:fill="auto"/>
            <w:noWrap/>
            <w:vAlign w:val="bottom"/>
            <w:hideMark/>
          </w:tcPr>
          <w:p w14:paraId="084B4203" w14:textId="77777777" w:rsidR="004F37FB" w:rsidRPr="00A22452" w:rsidRDefault="004F37FB" w:rsidP="004F37FB">
            <w:pPr>
              <w:rPr>
                <w:color w:val="000000"/>
                <w:sz w:val="22"/>
                <w:szCs w:val="22"/>
                <w:lang w:eastAsia="en-US"/>
              </w:rPr>
            </w:pPr>
            <w:r w:rsidRPr="00A22452">
              <w:rPr>
                <w:color w:val="000000"/>
                <w:sz w:val="22"/>
                <w:szCs w:val="22"/>
                <w:lang w:eastAsia="en-US"/>
              </w:rPr>
              <w:t>SP</w:t>
            </w:r>
          </w:p>
        </w:tc>
        <w:tc>
          <w:tcPr>
            <w:tcW w:w="1843" w:type="dxa"/>
            <w:tcBorders>
              <w:top w:val="nil"/>
              <w:left w:val="nil"/>
              <w:bottom w:val="single" w:sz="4" w:space="0" w:color="auto"/>
              <w:right w:val="single" w:sz="4" w:space="0" w:color="auto"/>
            </w:tcBorders>
            <w:shd w:val="clear" w:color="auto" w:fill="auto"/>
            <w:noWrap/>
            <w:vAlign w:val="bottom"/>
            <w:hideMark/>
          </w:tcPr>
          <w:p w14:paraId="4A301CAB" w14:textId="2D83F526"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r w:rsidR="004F37FB" w:rsidRPr="00A22452" w14:paraId="229D001C" w14:textId="77777777" w:rsidTr="006D7D0B">
        <w:trPr>
          <w:trHeight w:val="280"/>
        </w:trPr>
        <w:tc>
          <w:tcPr>
            <w:tcW w:w="5528" w:type="dxa"/>
            <w:tcBorders>
              <w:top w:val="nil"/>
              <w:left w:val="single" w:sz="4" w:space="0" w:color="auto"/>
              <w:bottom w:val="single" w:sz="4" w:space="0" w:color="auto"/>
              <w:right w:val="single" w:sz="4" w:space="0" w:color="auto"/>
            </w:tcBorders>
            <w:shd w:val="clear" w:color="auto" w:fill="auto"/>
            <w:noWrap/>
            <w:vAlign w:val="center"/>
            <w:hideMark/>
          </w:tcPr>
          <w:p w14:paraId="588AA968" w14:textId="77777777" w:rsidR="004F37FB" w:rsidRPr="00A22452" w:rsidRDefault="004F37FB" w:rsidP="004F37FB">
            <w:pPr>
              <w:rPr>
                <w:color w:val="000000"/>
                <w:sz w:val="22"/>
                <w:szCs w:val="22"/>
                <w:lang w:eastAsia="en-US"/>
              </w:rPr>
            </w:pPr>
            <w:r w:rsidRPr="00A22452">
              <w:rPr>
                <w:color w:val="000000"/>
                <w:sz w:val="22"/>
                <w:szCs w:val="22"/>
                <w:lang w:eastAsia="en-US"/>
              </w:rPr>
              <w:t>VIGOR</w:t>
            </w:r>
          </w:p>
        </w:tc>
        <w:tc>
          <w:tcPr>
            <w:tcW w:w="709" w:type="dxa"/>
            <w:tcBorders>
              <w:top w:val="nil"/>
              <w:left w:val="nil"/>
              <w:bottom w:val="single" w:sz="4" w:space="0" w:color="auto"/>
              <w:right w:val="single" w:sz="4" w:space="0" w:color="auto"/>
            </w:tcBorders>
            <w:shd w:val="clear" w:color="auto" w:fill="auto"/>
            <w:noWrap/>
            <w:vAlign w:val="bottom"/>
            <w:hideMark/>
          </w:tcPr>
          <w:p w14:paraId="5A91DBE3" w14:textId="77777777" w:rsidR="004F37FB" w:rsidRPr="00A22452" w:rsidRDefault="004F37FB" w:rsidP="004F37FB">
            <w:pPr>
              <w:rPr>
                <w:color w:val="000000"/>
                <w:sz w:val="22"/>
                <w:szCs w:val="22"/>
                <w:lang w:eastAsia="en-US"/>
              </w:rPr>
            </w:pPr>
            <w:r w:rsidRPr="00A22452">
              <w:rPr>
                <w:color w:val="000000"/>
                <w:sz w:val="22"/>
                <w:szCs w:val="22"/>
                <w:lang w:eastAsia="en-US"/>
              </w:rPr>
              <w:t>SP</w:t>
            </w:r>
          </w:p>
        </w:tc>
        <w:tc>
          <w:tcPr>
            <w:tcW w:w="1843" w:type="dxa"/>
            <w:tcBorders>
              <w:top w:val="nil"/>
              <w:left w:val="nil"/>
              <w:bottom w:val="single" w:sz="4" w:space="0" w:color="auto"/>
              <w:right w:val="single" w:sz="4" w:space="0" w:color="auto"/>
            </w:tcBorders>
            <w:shd w:val="clear" w:color="auto" w:fill="auto"/>
            <w:noWrap/>
            <w:vAlign w:val="bottom"/>
            <w:hideMark/>
          </w:tcPr>
          <w:p w14:paraId="28AD7CE4" w14:textId="238218D1" w:rsidR="004F37FB" w:rsidRPr="00A22452" w:rsidRDefault="006D7D0B" w:rsidP="006D7D0B">
            <w:pPr>
              <w:jc w:val="center"/>
              <w:rPr>
                <w:color w:val="000000"/>
                <w:sz w:val="22"/>
                <w:szCs w:val="22"/>
                <w:lang w:eastAsia="en-US"/>
              </w:rPr>
            </w:pPr>
            <w:r w:rsidRPr="00A22452">
              <w:rPr>
                <w:color w:val="000000"/>
                <w:sz w:val="22"/>
                <w:szCs w:val="22"/>
                <w:lang w:eastAsia="en-US"/>
              </w:rPr>
              <w:t>SIM</w:t>
            </w:r>
          </w:p>
        </w:tc>
      </w:tr>
    </w:tbl>
    <w:p w14:paraId="4891A226" w14:textId="77777777" w:rsidR="004F37FB" w:rsidRPr="00A22452" w:rsidRDefault="004F37FB" w:rsidP="00A8201A">
      <w:pPr>
        <w:spacing w:line="360" w:lineRule="auto"/>
        <w:jc w:val="both"/>
      </w:pPr>
    </w:p>
    <w:p w14:paraId="7605DD68" w14:textId="3D4AD6EF" w:rsidR="002C0C05" w:rsidRPr="00A22452" w:rsidRDefault="002C0C05" w:rsidP="00FE43F2">
      <w:pPr>
        <w:spacing w:line="360" w:lineRule="auto"/>
      </w:pPr>
      <w:r w:rsidRPr="00A22452">
        <w:lastRenderedPageBreak/>
        <w:t>T</w:t>
      </w:r>
      <w:r w:rsidR="00D62027" w:rsidRPr="00A22452">
        <w:t>omando por base os dados levantados</w:t>
      </w:r>
      <w:r w:rsidRPr="00A22452">
        <w:t xml:space="preserve">, pode-se constatar </w:t>
      </w:r>
      <w:r w:rsidR="00FE43F2" w:rsidRPr="00A22452">
        <w:t>que a empresa analisada possui 52</w:t>
      </w:r>
      <w:r w:rsidRPr="00A22452">
        <w:t>% do mercado de distribuição</w:t>
      </w:r>
      <w:r w:rsidR="003E2335" w:rsidRPr="00A22452">
        <w:t xml:space="preserve"> de laticínios </w:t>
      </w:r>
      <w:r w:rsidR="00D62027" w:rsidRPr="00A22452">
        <w:t xml:space="preserve">nobres </w:t>
      </w:r>
      <w:r w:rsidR="00664D5A" w:rsidRPr="00A22452">
        <w:t>d</w:t>
      </w:r>
      <w:r w:rsidR="00FE43F2" w:rsidRPr="00A22452">
        <w:t xml:space="preserve">os estados de MG, SP, PR, SC e RS, conforme </w:t>
      </w:r>
      <w:r w:rsidR="00664D5A" w:rsidRPr="00A22452">
        <w:t>sumarizado</w:t>
      </w:r>
      <w:r w:rsidR="00FE43F2" w:rsidRPr="00A22452">
        <w:t xml:space="preserve"> na grade abaixo:</w:t>
      </w:r>
    </w:p>
    <w:p w14:paraId="789EB909" w14:textId="77777777" w:rsidR="00FE43F2" w:rsidRPr="00A22452" w:rsidRDefault="00FE43F2" w:rsidP="00FE43F2">
      <w:pPr>
        <w:spacing w:line="360" w:lineRule="auto"/>
        <w:jc w:val="center"/>
      </w:pPr>
    </w:p>
    <w:p w14:paraId="70361B6D" w14:textId="20A910AC" w:rsidR="00FE43F2" w:rsidRPr="00A22452" w:rsidRDefault="00FE43F2" w:rsidP="00FE43F2">
      <w:pPr>
        <w:spacing w:line="360" w:lineRule="auto"/>
        <w:jc w:val="center"/>
      </w:pPr>
      <w:r w:rsidRPr="00A22452">
        <w:rPr>
          <w:noProof/>
          <w:lang w:val="en-US" w:eastAsia="en-US"/>
        </w:rPr>
        <w:drawing>
          <wp:inline distT="0" distB="0" distL="0" distR="0" wp14:anchorId="3EDD79F5" wp14:editId="7004863D">
            <wp:extent cx="2459587" cy="1637665"/>
            <wp:effectExtent l="0" t="0" r="4445" b="0"/>
            <wp:docPr id="7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59587" cy="1637665"/>
                    </a:xfrm>
                    <a:prstGeom prst="rect">
                      <a:avLst/>
                    </a:prstGeom>
                    <a:noFill/>
                    <a:ln>
                      <a:noFill/>
                    </a:ln>
                  </pic:spPr>
                </pic:pic>
              </a:graphicData>
            </a:graphic>
          </wp:inline>
        </w:drawing>
      </w:r>
    </w:p>
    <w:p w14:paraId="2F2A2082" w14:textId="77777777" w:rsidR="00D62027" w:rsidRPr="00A22452" w:rsidRDefault="00D62027" w:rsidP="00FE43F2">
      <w:pPr>
        <w:spacing w:line="360" w:lineRule="auto"/>
        <w:jc w:val="center"/>
      </w:pPr>
    </w:p>
    <w:p w14:paraId="63BAE866" w14:textId="4E522165" w:rsidR="00D62027" w:rsidRPr="00A22452" w:rsidRDefault="00D62027" w:rsidP="00843DAD">
      <w:pPr>
        <w:spacing w:line="360" w:lineRule="auto"/>
        <w:jc w:val="both"/>
      </w:pPr>
      <w:r w:rsidRPr="00A22452">
        <w:t xml:space="preserve">Conclui-se com a pesquisa realizada que há muitas indústrias nas regiões de atuação que nunca receberam oferta de serviço da empresa analisada. As empresas que ainda não fazem parte da carteira de clientes, caso sejam captadas, tem potencial para dobrar ou triplicar o faturamento neste segmento de atuação. Neste intuito, a listagem de potenciais clientes levantados foi enviada aos gerentes responsáveis por cada região, </w:t>
      </w:r>
      <w:r w:rsidR="00843DAD" w:rsidRPr="00A22452">
        <w:t>cabendo agora ao setor comercial fornecer um retorno quanto a possibilidade de captação dos mesmos.</w:t>
      </w:r>
    </w:p>
    <w:p w14:paraId="5C67E4BD" w14:textId="1B44A89A" w:rsidR="00B66DE0" w:rsidRPr="00A22452" w:rsidRDefault="00B66DE0">
      <w:pPr>
        <w:rPr>
          <w:b/>
          <w:bCs/>
        </w:rPr>
      </w:pPr>
    </w:p>
    <w:p w14:paraId="148E3742" w14:textId="77777777" w:rsidR="007E6EFD" w:rsidRPr="00A22452" w:rsidRDefault="007E6EFD">
      <w:pPr>
        <w:rPr>
          <w:b/>
          <w:bCs/>
        </w:rPr>
      </w:pPr>
    </w:p>
    <w:p w14:paraId="019ED77F" w14:textId="77777777" w:rsidR="006D2772" w:rsidRDefault="006D2772">
      <w:pPr>
        <w:rPr>
          <w:b/>
          <w:bCs/>
        </w:rPr>
      </w:pPr>
      <w:r>
        <w:rPr>
          <w:b/>
          <w:bCs/>
        </w:rPr>
        <w:br w:type="page"/>
      </w:r>
    </w:p>
    <w:p w14:paraId="528F215A" w14:textId="0308BF48" w:rsidR="005355E7" w:rsidRPr="00A22452" w:rsidRDefault="00834D99">
      <w:pPr>
        <w:spacing w:line="360" w:lineRule="auto"/>
        <w:rPr>
          <w:b/>
          <w:bCs/>
        </w:rPr>
      </w:pPr>
      <w:r w:rsidRPr="00A22452">
        <w:rPr>
          <w:b/>
          <w:bCs/>
        </w:rPr>
        <w:lastRenderedPageBreak/>
        <w:t>1.13</w:t>
      </w:r>
      <w:r w:rsidR="0097121F" w:rsidRPr="00A22452">
        <w:rPr>
          <w:b/>
          <w:bCs/>
        </w:rPr>
        <w:t xml:space="preserve"> </w:t>
      </w:r>
      <w:r w:rsidR="005355E7" w:rsidRPr="00A22452">
        <w:rPr>
          <w:b/>
          <w:bCs/>
        </w:rPr>
        <w:t xml:space="preserve">MATRIZ </w:t>
      </w:r>
      <w:r w:rsidR="0024519E" w:rsidRPr="00A22452">
        <w:rPr>
          <w:b/>
          <w:bCs/>
        </w:rPr>
        <w:t>SWOT</w:t>
      </w:r>
    </w:p>
    <w:p w14:paraId="66745577" w14:textId="77777777" w:rsidR="003E2335" w:rsidRPr="00A22452" w:rsidRDefault="003E2335" w:rsidP="003E2335">
      <w:pPr>
        <w:spacing w:line="360" w:lineRule="auto"/>
        <w:jc w:val="both"/>
      </w:pPr>
    </w:p>
    <w:p w14:paraId="6DE4328E" w14:textId="6E2F5DD4" w:rsidR="003E2335" w:rsidRPr="00A22452" w:rsidRDefault="003E2335" w:rsidP="003E2335">
      <w:pPr>
        <w:spacing w:line="360" w:lineRule="auto"/>
        <w:jc w:val="both"/>
      </w:pPr>
      <w:r w:rsidRPr="00A22452">
        <w:t>Tomando por base os dados coletados</w:t>
      </w:r>
      <w:r w:rsidR="0004206F" w:rsidRPr="00A22452">
        <w:t xml:space="preserve"> de mercado, a concorrência, a estratégia de crescimento e os fatores de ambiente internos organizacionais, abaixo é apresentado a Matriz SWOT da empresa levantada nesta data: </w:t>
      </w:r>
    </w:p>
    <w:p w14:paraId="6A3069B8" w14:textId="77777777" w:rsidR="003E2335" w:rsidRPr="00A22452" w:rsidRDefault="003E2335">
      <w:pPr>
        <w:spacing w:line="360" w:lineRule="auto"/>
        <w:rPr>
          <w:b/>
          <w:bCs/>
        </w:rPr>
      </w:pPr>
    </w:p>
    <w:tbl>
      <w:tblPr>
        <w:tblStyle w:val="TableGrid"/>
        <w:tblW w:w="0" w:type="auto"/>
        <w:tblCellMar>
          <w:top w:w="57" w:type="dxa"/>
          <w:bottom w:w="57" w:type="dxa"/>
        </w:tblCellMar>
        <w:tblLook w:val="04A0" w:firstRow="1" w:lastRow="0" w:firstColumn="1" w:lastColumn="0" w:noHBand="0" w:noVBand="1"/>
      </w:tblPr>
      <w:tblGrid>
        <w:gridCol w:w="4361"/>
        <w:gridCol w:w="4870"/>
      </w:tblGrid>
      <w:tr w:rsidR="00DE1986" w:rsidRPr="00A22452" w14:paraId="21500198" w14:textId="77777777" w:rsidTr="003A4A97">
        <w:tc>
          <w:tcPr>
            <w:tcW w:w="4361" w:type="dxa"/>
          </w:tcPr>
          <w:p w14:paraId="0F40AB00" w14:textId="2DEBF4D9" w:rsidR="00DE1986" w:rsidRPr="00A22452" w:rsidRDefault="00DE1986">
            <w:pPr>
              <w:rPr>
                <w:b/>
                <w:bCs/>
              </w:rPr>
            </w:pPr>
            <w:r w:rsidRPr="00A22452">
              <w:br w:type="page"/>
            </w:r>
            <w:r w:rsidR="0024519E" w:rsidRPr="00A22452">
              <w:rPr>
                <w:b/>
              </w:rPr>
              <w:t>FORÇAS</w:t>
            </w:r>
          </w:p>
        </w:tc>
        <w:tc>
          <w:tcPr>
            <w:tcW w:w="4870" w:type="dxa"/>
          </w:tcPr>
          <w:p w14:paraId="3EECE668" w14:textId="03A3362B" w:rsidR="00DE1986" w:rsidRPr="00A22452" w:rsidRDefault="0024519E">
            <w:pPr>
              <w:rPr>
                <w:b/>
                <w:bCs/>
              </w:rPr>
            </w:pPr>
            <w:r w:rsidRPr="00A22452">
              <w:rPr>
                <w:b/>
                <w:bCs/>
              </w:rPr>
              <w:t>FRAQUEZAS</w:t>
            </w:r>
          </w:p>
        </w:tc>
      </w:tr>
      <w:tr w:rsidR="00DE1986" w:rsidRPr="00A22452" w14:paraId="27BB0274" w14:textId="77777777" w:rsidTr="003A4A97">
        <w:trPr>
          <w:trHeight w:val="3370"/>
        </w:trPr>
        <w:tc>
          <w:tcPr>
            <w:tcW w:w="4361" w:type="dxa"/>
          </w:tcPr>
          <w:p w14:paraId="4B017254" w14:textId="03BE776D" w:rsidR="00DE1986" w:rsidRPr="00A22452" w:rsidRDefault="00E92BC1" w:rsidP="00B66DE0">
            <w:pPr>
              <w:pStyle w:val="ListParagraph"/>
              <w:numPr>
                <w:ilvl w:val="0"/>
                <w:numId w:val="29"/>
              </w:numPr>
              <w:spacing w:line="360" w:lineRule="auto"/>
              <w:ind w:left="142" w:hanging="142"/>
              <w:jc w:val="both"/>
            </w:pPr>
            <w:r w:rsidRPr="00A22452">
              <w:t>Estrutura</w:t>
            </w:r>
            <w:r w:rsidR="00301814" w:rsidRPr="00A22452">
              <w:t>;</w:t>
            </w:r>
          </w:p>
          <w:p w14:paraId="6E42EAF1" w14:textId="3CF833F7" w:rsidR="00E92BC1" w:rsidRPr="00A22452" w:rsidRDefault="0024519E" w:rsidP="00B66DE0">
            <w:pPr>
              <w:pStyle w:val="ListParagraph"/>
              <w:numPr>
                <w:ilvl w:val="0"/>
                <w:numId w:val="29"/>
              </w:numPr>
              <w:spacing w:line="360" w:lineRule="auto"/>
              <w:ind w:left="142" w:hanging="142"/>
              <w:jc w:val="both"/>
            </w:pPr>
            <w:r w:rsidRPr="00A22452">
              <w:t>Direção ativa</w:t>
            </w:r>
            <w:r w:rsidR="00301814" w:rsidRPr="00A22452">
              <w:t>;</w:t>
            </w:r>
          </w:p>
          <w:p w14:paraId="51D24C84" w14:textId="18EE5A62" w:rsidR="00E92BC1" w:rsidRPr="00A22452" w:rsidRDefault="00E92BC1" w:rsidP="00B66DE0">
            <w:pPr>
              <w:pStyle w:val="ListParagraph"/>
              <w:numPr>
                <w:ilvl w:val="0"/>
                <w:numId w:val="29"/>
              </w:numPr>
              <w:spacing w:line="360" w:lineRule="auto"/>
              <w:ind w:left="142" w:hanging="142"/>
              <w:jc w:val="both"/>
            </w:pPr>
            <w:r w:rsidRPr="00A22452">
              <w:t>Parceiros</w:t>
            </w:r>
            <w:r w:rsidR="0024519E" w:rsidRPr="00A22452">
              <w:t xml:space="preserve"> fortes</w:t>
            </w:r>
            <w:r w:rsidR="00301814" w:rsidRPr="00A22452">
              <w:t>;</w:t>
            </w:r>
          </w:p>
          <w:p w14:paraId="4928B1F3" w14:textId="0B0E184E" w:rsidR="00E92BC1" w:rsidRPr="00A22452" w:rsidRDefault="00E92BC1" w:rsidP="00B66DE0">
            <w:pPr>
              <w:pStyle w:val="ListParagraph"/>
              <w:numPr>
                <w:ilvl w:val="0"/>
                <w:numId w:val="29"/>
              </w:numPr>
              <w:spacing w:line="360" w:lineRule="auto"/>
              <w:ind w:left="142" w:hanging="142"/>
              <w:jc w:val="both"/>
            </w:pPr>
            <w:r w:rsidRPr="00A22452">
              <w:t>Competência</w:t>
            </w:r>
            <w:r w:rsidR="00301814" w:rsidRPr="00A22452">
              <w:t>;</w:t>
            </w:r>
          </w:p>
          <w:p w14:paraId="54B23476" w14:textId="36C70C61" w:rsidR="00E92BC1" w:rsidRPr="00A22452" w:rsidRDefault="00E92BC1" w:rsidP="00B66DE0">
            <w:pPr>
              <w:pStyle w:val="ListParagraph"/>
              <w:numPr>
                <w:ilvl w:val="0"/>
                <w:numId w:val="29"/>
              </w:numPr>
              <w:spacing w:line="360" w:lineRule="auto"/>
              <w:ind w:left="142" w:hanging="142"/>
              <w:jc w:val="both"/>
            </w:pPr>
            <w:r w:rsidRPr="00A22452">
              <w:t>Renome</w:t>
            </w:r>
            <w:r w:rsidR="00301814" w:rsidRPr="00A22452">
              <w:t>;</w:t>
            </w:r>
          </w:p>
          <w:p w14:paraId="59C10D4C" w14:textId="0D32A6E1" w:rsidR="00E92BC1" w:rsidRPr="00A22452" w:rsidRDefault="00E92BC1" w:rsidP="00B66DE0">
            <w:pPr>
              <w:pStyle w:val="ListParagraph"/>
              <w:numPr>
                <w:ilvl w:val="0"/>
                <w:numId w:val="29"/>
              </w:numPr>
              <w:spacing w:line="360" w:lineRule="auto"/>
              <w:ind w:left="142" w:hanging="142"/>
              <w:jc w:val="both"/>
            </w:pPr>
            <w:r w:rsidRPr="00A22452">
              <w:t>Gestores engajados</w:t>
            </w:r>
            <w:r w:rsidR="00301814" w:rsidRPr="00A22452">
              <w:t>;</w:t>
            </w:r>
          </w:p>
          <w:p w14:paraId="1559E795" w14:textId="57ADFF51" w:rsidR="00E92BC1" w:rsidRPr="00A22452" w:rsidRDefault="00E92BC1" w:rsidP="00B66DE0">
            <w:pPr>
              <w:spacing w:line="360" w:lineRule="auto"/>
              <w:ind w:left="142" w:hanging="142"/>
              <w:jc w:val="both"/>
            </w:pPr>
          </w:p>
        </w:tc>
        <w:tc>
          <w:tcPr>
            <w:tcW w:w="4870" w:type="dxa"/>
          </w:tcPr>
          <w:p w14:paraId="5623A02D" w14:textId="2C1D4FC4" w:rsidR="00E92BC1" w:rsidRPr="00A22452" w:rsidRDefault="00AA2CC3" w:rsidP="00B66DE0">
            <w:pPr>
              <w:pStyle w:val="ListParagraph"/>
              <w:numPr>
                <w:ilvl w:val="0"/>
                <w:numId w:val="29"/>
              </w:numPr>
              <w:spacing w:line="360" w:lineRule="auto"/>
              <w:ind w:left="63" w:right="368" w:hanging="142"/>
              <w:jc w:val="both"/>
            </w:pPr>
            <w:r w:rsidRPr="00A22452">
              <w:t xml:space="preserve">Baixo nível de treinamento </w:t>
            </w:r>
            <w:r w:rsidR="00730219" w:rsidRPr="00A22452">
              <w:t>de sistema</w:t>
            </w:r>
            <w:r w:rsidR="0024519E" w:rsidRPr="00A22452">
              <w:t>;</w:t>
            </w:r>
          </w:p>
          <w:p w14:paraId="739A1D97" w14:textId="7B89CCCB" w:rsidR="00AA2CC3" w:rsidRPr="00A22452" w:rsidRDefault="00AA2CC3" w:rsidP="00B66DE0">
            <w:pPr>
              <w:pStyle w:val="ListParagraph"/>
              <w:numPr>
                <w:ilvl w:val="0"/>
                <w:numId w:val="29"/>
              </w:numPr>
              <w:spacing w:line="360" w:lineRule="auto"/>
              <w:ind w:left="63" w:right="368" w:hanging="142"/>
              <w:jc w:val="both"/>
            </w:pPr>
            <w:r w:rsidRPr="00A22452">
              <w:t xml:space="preserve">Baixa integração </w:t>
            </w:r>
            <w:r w:rsidR="00CF59D8" w:rsidRPr="00A22452">
              <w:t>de informações</w:t>
            </w:r>
            <w:r w:rsidRPr="00A22452">
              <w:t xml:space="preserve"> entre os setores</w:t>
            </w:r>
            <w:r w:rsidR="0024519E" w:rsidRPr="00A22452">
              <w:t>;</w:t>
            </w:r>
          </w:p>
          <w:p w14:paraId="3C8C17B9" w14:textId="70828998" w:rsidR="00F55EC6" w:rsidRPr="00A22452" w:rsidRDefault="00592BE4" w:rsidP="00B66DE0">
            <w:pPr>
              <w:pStyle w:val="ListParagraph"/>
              <w:numPr>
                <w:ilvl w:val="0"/>
                <w:numId w:val="29"/>
              </w:numPr>
              <w:spacing w:line="360" w:lineRule="auto"/>
              <w:ind w:left="63" w:right="368" w:hanging="142"/>
              <w:jc w:val="both"/>
            </w:pPr>
            <w:r w:rsidRPr="00A22452">
              <w:t>Informações inconsistentes quanto a situação da carga</w:t>
            </w:r>
            <w:r w:rsidR="00AA2CC3" w:rsidRPr="00A22452">
              <w:t xml:space="preserve"> e a quantidade de mercadorias em depósito</w:t>
            </w:r>
            <w:r w:rsidR="0024519E" w:rsidRPr="00A22452">
              <w:t>;</w:t>
            </w:r>
          </w:p>
          <w:p w14:paraId="2E1CFBF7" w14:textId="7F6AB636" w:rsidR="00F917A6" w:rsidRPr="00A22452" w:rsidRDefault="00F917A6" w:rsidP="00B66DE0">
            <w:pPr>
              <w:pStyle w:val="ListParagraph"/>
              <w:numPr>
                <w:ilvl w:val="0"/>
                <w:numId w:val="29"/>
              </w:numPr>
              <w:spacing w:line="360" w:lineRule="auto"/>
              <w:ind w:left="63" w:right="368" w:hanging="142"/>
              <w:jc w:val="both"/>
            </w:pPr>
            <w:r w:rsidRPr="00A22452">
              <w:t xml:space="preserve">Setor financeiro </w:t>
            </w:r>
            <w:r w:rsidR="0024519E" w:rsidRPr="00A22452">
              <w:t>com</w:t>
            </w:r>
            <w:r w:rsidRPr="00A22452">
              <w:t xml:space="preserve"> dificuldades </w:t>
            </w:r>
            <w:r w:rsidR="0024519E" w:rsidRPr="00A22452">
              <w:t>no</w:t>
            </w:r>
            <w:r w:rsidRPr="00A22452">
              <w:t xml:space="preserve"> caixa </w:t>
            </w:r>
            <w:r w:rsidR="0024519E" w:rsidRPr="00A22452">
              <w:t>devido</w:t>
            </w:r>
            <w:r w:rsidRPr="00A22452">
              <w:t xml:space="preserve"> </w:t>
            </w:r>
            <w:r w:rsidR="0024519E" w:rsidRPr="00A22452">
              <w:t>a</w:t>
            </w:r>
            <w:r w:rsidRPr="00A22452">
              <w:t xml:space="preserve">o </w:t>
            </w:r>
            <w:r w:rsidR="0024519E" w:rsidRPr="00A22452">
              <w:t>não faturamento de diversos fretes por falta de informação interna;</w:t>
            </w:r>
          </w:p>
          <w:p w14:paraId="7F6B5A10" w14:textId="1A0D79D4" w:rsidR="00F917A6" w:rsidRPr="00A22452" w:rsidRDefault="00F917A6" w:rsidP="00B66DE0">
            <w:pPr>
              <w:pStyle w:val="ListParagraph"/>
              <w:numPr>
                <w:ilvl w:val="0"/>
                <w:numId w:val="29"/>
              </w:numPr>
              <w:spacing w:line="360" w:lineRule="auto"/>
              <w:ind w:left="63" w:right="368" w:hanging="142"/>
              <w:jc w:val="both"/>
            </w:pPr>
            <w:r w:rsidRPr="00A22452">
              <w:t>Desconhecimento do custo</w:t>
            </w:r>
            <w:r w:rsidR="0024519E" w:rsidRPr="00A22452">
              <w:t xml:space="preserve"> e margem detalhada </w:t>
            </w:r>
            <w:r w:rsidR="00052272" w:rsidRPr="00A22452">
              <w:t xml:space="preserve">por </w:t>
            </w:r>
            <w:r w:rsidR="0024519E" w:rsidRPr="00A22452">
              <w:t xml:space="preserve">cliente, filial e </w:t>
            </w:r>
            <w:r w:rsidRPr="00A22452">
              <w:t>região de atendimento</w:t>
            </w:r>
            <w:r w:rsidR="0024519E" w:rsidRPr="00A22452">
              <w:t>;</w:t>
            </w:r>
          </w:p>
          <w:p w14:paraId="459C40E7" w14:textId="0463B235" w:rsidR="00A82869" w:rsidRPr="00A22452" w:rsidRDefault="00A82869" w:rsidP="00B66DE0">
            <w:pPr>
              <w:pStyle w:val="ListParagraph"/>
              <w:numPr>
                <w:ilvl w:val="0"/>
                <w:numId w:val="29"/>
              </w:numPr>
              <w:spacing w:line="360" w:lineRule="auto"/>
              <w:ind w:left="63" w:right="368" w:hanging="142"/>
              <w:jc w:val="both"/>
            </w:pPr>
            <w:r w:rsidRPr="00A22452">
              <w:t>Desconhecimento da concentração do faturamento (por cliente e filial entregadora);</w:t>
            </w:r>
          </w:p>
          <w:p w14:paraId="120781CD" w14:textId="5598933B" w:rsidR="00AA2CC3" w:rsidRPr="00A22452" w:rsidRDefault="00AA2CC3" w:rsidP="00B66DE0">
            <w:pPr>
              <w:pStyle w:val="ListParagraph"/>
              <w:numPr>
                <w:ilvl w:val="0"/>
                <w:numId w:val="29"/>
              </w:numPr>
              <w:spacing w:line="360" w:lineRule="auto"/>
              <w:ind w:left="63" w:right="368" w:hanging="142"/>
              <w:jc w:val="both"/>
            </w:pPr>
            <w:r w:rsidRPr="00A22452">
              <w:t xml:space="preserve">Desconhecimento da produtividade </w:t>
            </w:r>
            <w:r w:rsidR="00041B09" w:rsidRPr="00A22452">
              <w:t xml:space="preserve">e custo </w:t>
            </w:r>
            <w:r w:rsidRPr="00A22452">
              <w:t>da frota</w:t>
            </w:r>
            <w:r w:rsidR="0024519E" w:rsidRPr="00A22452">
              <w:t xml:space="preserve"> própria;</w:t>
            </w:r>
          </w:p>
          <w:p w14:paraId="1B175810" w14:textId="77777777" w:rsidR="00052272" w:rsidRPr="00A22452" w:rsidRDefault="00B66DE0" w:rsidP="00B66DE0">
            <w:pPr>
              <w:pStyle w:val="ListParagraph"/>
              <w:numPr>
                <w:ilvl w:val="0"/>
                <w:numId w:val="29"/>
              </w:numPr>
              <w:spacing w:line="360" w:lineRule="auto"/>
              <w:ind w:left="63" w:right="368" w:hanging="142"/>
              <w:jc w:val="both"/>
            </w:pPr>
            <w:r w:rsidRPr="00A22452">
              <w:t>Falta de controle e medição do desempenho de</w:t>
            </w:r>
            <w:r w:rsidR="00052272" w:rsidRPr="00A22452">
              <w:t xml:space="preserve"> seus processos </w:t>
            </w:r>
            <w:r w:rsidRPr="00A22452">
              <w:t>administrativos (faturamento e cobrança)</w:t>
            </w:r>
            <w:r w:rsidR="00052272" w:rsidRPr="00A22452">
              <w:t>;</w:t>
            </w:r>
          </w:p>
          <w:p w14:paraId="3515FDEB" w14:textId="0AFA0949" w:rsidR="004C0CB2" w:rsidRPr="00A22452" w:rsidRDefault="004C0CB2" w:rsidP="00B66DE0">
            <w:pPr>
              <w:pStyle w:val="ListParagraph"/>
              <w:numPr>
                <w:ilvl w:val="0"/>
                <w:numId w:val="29"/>
              </w:numPr>
              <w:spacing w:line="360" w:lineRule="auto"/>
              <w:ind w:left="63" w:right="368" w:hanging="142"/>
              <w:jc w:val="both"/>
            </w:pPr>
            <w:r w:rsidRPr="00A22452">
              <w:t>Falta de cobrança por descontrole do tempo de armazenagem das mercadorias em depósito;</w:t>
            </w:r>
          </w:p>
        </w:tc>
      </w:tr>
    </w:tbl>
    <w:p w14:paraId="1CBA2668" w14:textId="77777777" w:rsidR="006D2772" w:rsidRDefault="006D2772">
      <w:r>
        <w:br w:type="page"/>
      </w:r>
    </w:p>
    <w:tbl>
      <w:tblPr>
        <w:tblStyle w:val="TableGrid"/>
        <w:tblW w:w="0" w:type="auto"/>
        <w:tblCellMar>
          <w:top w:w="57" w:type="dxa"/>
          <w:bottom w:w="57" w:type="dxa"/>
        </w:tblCellMar>
        <w:tblLook w:val="04A0" w:firstRow="1" w:lastRow="0" w:firstColumn="1" w:lastColumn="0" w:noHBand="0" w:noVBand="1"/>
      </w:tblPr>
      <w:tblGrid>
        <w:gridCol w:w="4503"/>
        <w:gridCol w:w="4728"/>
      </w:tblGrid>
      <w:tr w:rsidR="00DE1986" w:rsidRPr="00A22452" w14:paraId="5D9AC4F5" w14:textId="77777777" w:rsidTr="003A4A97">
        <w:tc>
          <w:tcPr>
            <w:tcW w:w="4503" w:type="dxa"/>
          </w:tcPr>
          <w:p w14:paraId="4C59ED10" w14:textId="45BDC84E" w:rsidR="00DE1986" w:rsidRPr="00A22452" w:rsidRDefault="0024519E" w:rsidP="0024519E">
            <w:pPr>
              <w:spacing w:line="360" w:lineRule="auto"/>
              <w:ind w:right="288"/>
              <w:jc w:val="both"/>
              <w:rPr>
                <w:b/>
              </w:rPr>
            </w:pPr>
            <w:r w:rsidRPr="00A22452">
              <w:rPr>
                <w:b/>
              </w:rPr>
              <w:lastRenderedPageBreak/>
              <w:t>OPORTUNIDADES</w:t>
            </w:r>
          </w:p>
        </w:tc>
        <w:tc>
          <w:tcPr>
            <w:tcW w:w="4728" w:type="dxa"/>
          </w:tcPr>
          <w:p w14:paraId="30E85F3F" w14:textId="017873C9" w:rsidR="00DE1986" w:rsidRPr="00A22452" w:rsidRDefault="0024519E" w:rsidP="0024519E">
            <w:pPr>
              <w:spacing w:line="360" w:lineRule="auto"/>
              <w:ind w:right="368"/>
              <w:jc w:val="both"/>
              <w:rPr>
                <w:b/>
              </w:rPr>
            </w:pPr>
            <w:r w:rsidRPr="00A22452">
              <w:rPr>
                <w:b/>
              </w:rPr>
              <w:t>AMEAÇAS</w:t>
            </w:r>
          </w:p>
        </w:tc>
      </w:tr>
      <w:tr w:rsidR="00DE1986" w:rsidRPr="00A22452" w14:paraId="6159E882" w14:textId="77777777" w:rsidTr="003A4A97">
        <w:trPr>
          <w:trHeight w:val="1829"/>
        </w:trPr>
        <w:tc>
          <w:tcPr>
            <w:tcW w:w="4503" w:type="dxa"/>
          </w:tcPr>
          <w:p w14:paraId="3861D5D4" w14:textId="6B38BDB5" w:rsidR="00DE1986" w:rsidRPr="00A22452" w:rsidRDefault="00F55EC6" w:rsidP="00B66DE0">
            <w:pPr>
              <w:pStyle w:val="ListParagraph"/>
              <w:numPr>
                <w:ilvl w:val="0"/>
                <w:numId w:val="29"/>
              </w:numPr>
              <w:spacing w:line="360" w:lineRule="auto"/>
              <w:ind w:left="142" w:right="288" w:hanging="142"/>
              <w:jc w:val="both"/>
            </w:pPr>
            <w:r w:rsidRPr="00A22452">
              <w:t>Fabricação Just-in-Time</w:t>
            </w:r>
            <w:r w:rsidR="00301814" w:rsidRPr="00A22452">
              <w:t>;</w:t>
            </w:r>
          </w:p>
          <w:p w14:paraId="58494021" w14:textId="7AD2BCE4" w:rsidR="00F55EC6" w:rsidRPr="00A22452" w:rsidRDefault="00F55EC6" w:rsidP="00B66DE0">
            <w:pPr>
              <w:pStyle w:val="ListParagraph"/>
              <w:numPr>
                <w:ilvl w:val="0"/>
                <w:numId w:val="29"/>
              </w:numPr>
              <w:spacing w:line="360" w:lineRule="auto"/>
              <w:ind w:left="142" w:right="288" w:hanging="142"/>
              <w:jc w:val="both"/>
            </w:pPr>
            <w:r w:rsidRPr="00A22452">
              <w:t>Crescimento Populacional</w:t>
            </w:r>
            <w:r w:rsidR="00301814" w:rsidRPr="00A22452">
              <w:t>;</w:t>
            </w:r>
          </w:p>
          <w:p w14:paraId="1582D960" w14:textId="01D87D92" w:rsidR="001E4FB7" w:rsidRPr="00A22452" w:rsidRDefault="00664D5A" w:rsidP="006D2772">
            <w:pPr>
              <w:pStyle w:val="ListParagraph"/>
              <w:numPr>
                <w:ilvl w:val="0"/>
                <w:numId w:val="29"/>
              </w:numPr>
              <w:spacing w:line="360" w:lineRule="auto"/>
              <w:ind w:left="142" w:right="288" w:hanging="142"/>
              <w:jc w:val="both"/>
            </w:pPr>
            <w:r w:rsidRPr="00A22452">
              <w:t>Aumento da</w:t>
            </w:r>
            <w:r w:rsidR="0024519E" w:rsidRPr="00A22452">
              <w:t xml:space="preserve"> procura de produtos nobres das classes B e C</w:t>
            </w:r>
            <w:r w:rsidR="00301814" w:rsidRPr="00A22452">
              <w:t>;</w:t>
            </w:r>
          </w:p>
        </w:tc>
        <w:tc>
          <w:tcPr>
            <w:tcW w:w="4728" w:type="dxa"/>
          </w:tcPr>
          <w:p w14:paraId="38AD2287" w14:textId="41395DA8" w:rsidR="00F55EC6" w:rsidRPr="00A22452" w:rsidRDefault="00F55EC6" w:rsidP="00301814">
            <w:pPr>
              <w:pStyle w:val="ListParagraph"/>
              <w:numPr>
                <w:ilvl w:val="0"/>
                <w:numId w:val="29"/>
              </w:numPr>
              <w:spacing w:line="360" w:lineRule="auto"/>
              <w:ind w:left="34" w:right="368" w:hanging="142"/>
              <w:jc w:val="both"/>
            </w:pPr>
            <w:r w:rsidRPr="00A22452">
              <w:t>Legislação mais rigorosa e burocrática</w:t>
            </w:r>
            <w:r w:rsidR="00301814" w:rsidRPr="00A22452">
              <w:t>;</w:t>
            </w:r>
          </w:p>
          <w:p w14:paraId="57DA00B4" w14:textId="2C6034DB" w:rsidR="001E4FB7" w:rsidRPr="00A22452" w:rsidRDefault="00F55EC6" w:rsidP="006D2772">
            <w:pPr>
              <w:pStyle w:val="ListParagraph"/>
              <w:numPr>
                <w:ilvl w:val="0"/>
                <w:numId w:val="29"/>
              </w:numPr>
              <w:spacing w:line="360" w:lineRule="auto"/>
              <w:ind w:left="63" w:right="368" w:hanging="171"/>
              <w:jc w:val="both"/>
            </w:pPr>
            <w:r w:rsidRPr="00A22452">
              <w:t>Exigência do mercado por tecnologias de ponta no suprimento de informações da carga</w:t>
            </w:r>
            <w:r w:rsidR="00301814" w:rsidRPr="00A22452">
              <w:t>;</w:t>
            </w:r>
          </w:p>
        </w:tc>
      </w:tr>
    </w:tbl>
    <w:p w14:paraId="6DF0FCA9" w14:textId="6CA5A03F" w:rsidR="00DE1986" w:rsidRPr="00A22452" w:rsidRDefault="00DE1986">
      <w:pPr>
        <w:rPr>
          <w:b/>
          <w:bCs/>
          <w:sz w:val="28"/>
        </w:rPr>
      </w:pPr>
    </w:p>
    <w:p w14:paraId="46A7744D" w14:textId="56BF7135" w:rsidR="00CD187D" w:rsidRPr="00A22452" w:rsidRDefault="006A4EED" w:rsidP="00CD187D">
      <w:pPr>
        <w:spacing w:line="360" w:lineRule="auto"/>
        <w:jc w:val="both"/>
      </w:pPr>
      <w:r w:rsidRPr="00A22452">
        <w:t xml:space="preserve">A confecção da Matriz SWOT </w:t>
      </w:r>
      <w:r w:rsidR="00421E29" w:rsidRPr="00A22452">
        <w:t>realçou</w:t>
      </w:r>
      <w:r w:rsidRPr="00A22452">
        <w:t xml:space="preserve"> entre outros </w:t>
      </w:r>
      <w:r w:rsidR="00421E29" w:rsidRPr="00A22452">
        <w:t>fatores</w:t>
      </w:r>
      <w:r w:rsidRPr="00A22452">
        <w:t xml:space="preserve"> que </w:t>
      </w:r>
      <w:r w:rsidRPr="00A22452">
        <w:rPr>
          <w:b/>
        </w:rPr>
        <w:t>a empresa</w:t>
      </w:r>
      <w:r w:rsidR="00CD187D" w:rsidRPr="00A22452">
        <w:rPr>
          <w:b/>
        </w:rPr>
        <w:t xml:space="preserve"> passa por um momento delicado quanto a qualidade e tratamento das informações em seu software ERP</w:t>
      </w:r>
      <w:r w:rsidR="00CD187D" w:rsidRPr="00A22452">
        <w:t xml:space="preserve">. Devido a má implantação e treinamento inadequado do software de gestão, a empresa vêm enfrentando sérios problemas administrativos, traduzindo-se em perdas financeiras </w:t>
      </w:r>
      <w:r w:rsidR="00421E29" w:rsidRPr="00A22452">
        <w:t>especialmente</w:t>
      </w:r>
      <w:r w:rsidR="00CD187D" w:rsidRPr="00A22452">
        <w:t xml:space="preserve"> pelo não faturamento de seus serviços </w:t>
      </w:r>
      <w:r w:rsidR="00421E29" w:rsidRPr="00A22452">
        <w:t>resultando na</w:t>
      </w:r>
      <w:r w:rsidR="00CD187D" w:rsidRPr="00A22452">
        <w:t xml:space="preserve"> falta de </w:t>
      </w:r>
      <w:r w:rsidR="00421E29" w:rsidRPr="00A22452">
        <w:t xml:space="preserve">recursos em </w:t>
      </w:r>
      <w:r w:rsidR="00CD187D" w:rsidRPr="00A22452">
        <w:t>caixa.</w:t>
      </w:r>
    </w:p>
    <w:p w14:paraId="3F6C72DF" w14:textId="77777777" w:rsidR="00CD187D" w:rsidRPr="00A22452" w:rsidRDefault="00CD187D" w:rsidP="00CD187D">
      <w:pPr>
        <w:spacing w:line="360" w:lineRule="auto"/>
        <w:jc w:val="both"/>
      </w:pPr>
    </w:p>
    <w:p w14:paraId="1D02CCAB" w14:textId="1D8EF0D6" w:rsidR="001C1352" w:rsidRPr="00A22452" w:rsidRDefault="00CD187D" w:rsidP="009000B0">
      <w:pPr>
        <w:spacing w:line="360" w:lineRule="auto"/>
        <w:jc w:val="both"/>
      </w:pPr>
      <w:r w:rsidRPr="00A22452">
        <w:t xml:space="preserve">A segunda parte deste trabalho </w:t>
      </w:r>
      <w:r w:rsidR="00421E29" w:rsidRPr="00A22452">
        <w:t>foi</w:t>
      </w:r>
      <w:r w:rsidRPr="00A22452">
        <w:t xml:space="preserve"> desenvolvida focando-se nessa fraqueza da organização, buscando através da </w:t>
      </w:r>
      <w:r w:rsidR="000365A2" w:rsidRPr="00A22452">
        <w:t>implantação</w:t>
      </w:r>
      <w:r w:rsidRPr="00A22452">
        <w:t xml:space="preserve"> de indicadores de desempenho a melhoria da sua performance, tendo por finalidade </w:t>
      </w:r>
      <w:r w:rsidR="000365A2" w:rsidRPr="00A22452">
        <w:t xml:space="preserve">mensurar cada etapa do </w:t>
      </w:r>
      <w:r w:rsidRPr="00A22452">
        <w:t>processo</w:t>
      </w:r>
      <w:r w:rsidR="000365A2" w:rsidRPr="00A22452">
        <w:t xml:space="preserve"> administrativo </w:t>
      </w:r>
      <w:r w:rsidR="00421E29" w:rsidRPr="00A22452">
        <w:t xml:space="preserve">deficiente </w:t>
      </w:r>
      <w:r w:rsidR="000365A2" w:rsidRPr="00A22452">
        <w:t>a fim de aprimorar sua performance.</w:t>
      </w:r>
    </w:p>
    <w:p w14:paraId="44C1DC7A" w14:textId="77777777" w:rsidR="009000B0" w:rsidRPr="00A22452" w:rsidRDefault="009000B0" w:rsidP="009000B0">
      <w:pPr>
        <w:spacing w:line="360" w:lineRule="auto"/>
        <w:jc w:val="both"/>
      </w:pPr>
    </w:p>
    <w:p w14:paraId="3017B611" w14:textId="77777777" w:rsidR="00212BC2" w:rsidRPr="00A22452" w:rsidRDefault="00212BC2">
      <w:pPr>
        <w:rPr>
          <w:b/>
          <w:bCs/>
          <w:sz w:val="28"/>
        </w:rPr>
      </w:pPr>
    </w:p>
    <w:p w14:paraId="5F65002A" w14:textId="77777777" w:rsidR="00421E29" w:rsidRPr="00A22452" w:rsidRDefault="00421E29">
      <w:pPr>
        <w:rPr>
          <w:b/>
          <w:bCs/>
        </w:rPr>
      </w:pPr>
      <w:r w:rsidRPr="00A22452">
        <w:br w:type="page"/>
      </w:r>
    </w:p>
    <w:p w14:paraId="26EC98AF" w14:textId="4B5E9A8F" w:rsidR="005355E7" w:rsidRPr="00A22452" w:rsidRDefault="00737C41" w:rsidP="007E2F39">
      <w:pPr>
        <w:pStyle w:val="Heading2"/>
      </w:pPr>
      <w:bookmarkStart w:id="109" w:name="_Toc391318177"/>
      <w:bookmarkStart w:id="110" w:name="_Toc265756269"/>
      <w:bookmarkStart w:id="111" w:name="_Toc265756735"/>
      <w:r>
        <w:lastRenderedPageBreak/>
        <w:t>2</w:t>
      </w:r>
      <w:r w:rsidR="00E52225" w:rsidRPr="00A22452">
        <w:t xml:space="preserve"> </w:t>
      </w:r>
      <w:r w:rsidR="005355E7" w:rsidRPr="00A22452">
        <w:t>DESENVOLVIMENTO DO PLANO TÁTICO</w:t>
      </w:r>
      <w:bookmarkEnd w:id="109"/>
      <w:bookmarkEnd w:id="110"/>
      <w:bookmarkEnd w:id="111"/>
    </w:p>
    <w:p w14:paraId="53D793A8" w14:textId="77777777" w:rsidR="0093320B" w:rsidRPr="00A22452" w:rsidRDefault="0093320B" w:rsidP="0093320B">
      <w:pPr>
        <w:pStyle w:val="Heading2"/>
        <w:jc w:val="both"/>
      </w:pPr>
    </w:p>
    <w:p w14:paraId="35723574" w14:textId="27A927FA" w:rsidR="0093320B" w:rsidRPr="00A22452" w:rsidRDefault="0093320B" w:rsidP="0093320B">
      <w:pPr>
        <w:pStyle w:val="Heading2"/>
        <w:jc w:val="both"/>
      </w:pPr>
      <w:bookmarkStart w:id="112" w:name="_Toc391318178"/>
      <w:bookmarkStart w:id="113" w:name="_Toc265756270"/>
      <w:bookmarkStart w:id="114" w:name="_Toc265756736"/>
      <w:r w:rsidRPr="00A22452">
        <w:t xml:space="preserve">2.1 </w:t>
      </w:r>
      <w:r w:rsidR="00834D99" w:rsidRPr="00A22452">
        <w:t>O PROBLEMA</w:t>
      </w:r>
      <w:bookmarkEnd w:id="112"/>
      <w:bookmarkEnd w:id="113"/>
      <w:bookmarkEnd w:id="114"/>
    </w:p>
    <w:p w14:paraId="620A673D" w14:textId="77777777" w:rsidR="0093320B" w:rsidRPr="00A22452" w:rsidRDefault="0093320B" w:rsidP="0093320B">
      <w:pPr>
        <w:spacing w:line="360" w:lineRule="auto"/>
        <w:jc w:val="both"/>
      </w:pPr>
    </w:p>
    <w:p w14:paraId="42DF5053" w14:textId="10B1F282" w:rsidR="0093320B" w:rsidRPr="00A22452" w:rsidRDefault="004759C0" w:rsidP="0093320B">
      <w:pPr>
        <w:spacing w:line="360" w:lineRule="auto"/>
        <w:jc w:val="both"/>
      </w:pPr>
      <w:r w:rsidRPr="00A22452">
        <w:t>A empresa, nos ú</w:t>
      </w:r>
      <w:r w:rsidR="00ED37E7" w:rsidRPr="00A22452">
        <w:t>ltimos anos, elevou a qualidade</w:t>
      </w:r>
      <w:r w:rsidRPr="00A22452">
        <w:t xml:space="preserve"> do serviço prestado abrindo novas filiais, adicionando novos veículos em sua frota f</w:t>
      </w:r>
      <w:r w:rsidR="004845F0" w:rsidRPr="00A22452">
        <w:t>oca</w:t>
      </w:r>
      <w:r w:rsidRPr="00A22452">
        <w:t xml:space="preserve">ndo-se </w:t>
      </w:r>
      <w:r w:rsidR="004845F0" w:rsidRPr="00A22452">
        <w:t xml:space="preserve">no </w:t>
      </w:r>
      <w:r w:rsidR="00C22CBE" w:rsidRPr="00A22452">
        <w:t xml:space="preserve">mercado </w:t>
      </w:r>
      <w:r w:rsidRPr="00A22452">
        <w:t xml:space="preserve">de laticínios e chocolates. </w:t>
      </w:r>
    </w:p>
    <w:p w14:paraId="64189D13" w14:textId="77777777" w:rsidR="004759C0" w:rsidRPr="00A22452" w:rsidRDefault="004759C0" w:rsidP="0093320B">
      <w:pPr>
        <w:spacing w:line="360" w:lineRule="auto"/>
        <w:jc w:val="both"/>
      </w:pPr>
    </w:p>
    <w:p w14:paraId="0C19531A" w14:textId="659DB40E" w:rsidR="0093320B" w:rsidRPr="00A22452" w:rsidRDefault="0093320B" w:rsidP="0093320B">
      <w:pPr>
        <w:spacing w:line="360" w:lineRule="auto"/>
        <w:jc w:val="both"/>
      </w:pPr>
      <w:r w:rsidRPr="00A22452">
        <w:t xml:space="preserve">Atingindo boa satisfação com a clientela devido a sua eficácia operacional, </w:t>
      </w:r>
      <w:r w:rsidR="004845F0" w:rsidRPr="00A22452">
        <w:t xml:space="preserve">em 2014 </w:t>
      </w:r>
      <w:r w:rsidRPr="00A22452">
        <w:t xml:space="preserve">a empresa percebeu a necessidade de aprimorar sua gestão </w:t>
      </w:r>
      <w:r w:rsidR="004845F0" w:rsidRPr="00A22452">
        <w:t xml:space="preserve">corporativa e </w:t>
      </w:r>
      <w:r w:rsidR="00C22CBE" w:rsidRPr="00A22452">
        <w:t>financeira</w:t>
      </w:r>
      <w:r w:rsidRPr="00A22452">
        <w:t xml:space="preserve">, </w:t>
      </w:r>
      <w:r w:rsidR="0058578E" w:rsidRPr="00A22452">
        <w:t xml:space="preserve">motivada </w:t>
      </w:r>
      <w:r w:rsidR="004759C0" w:rsidRPr="00A22452">
        <w:t>principalmente</w:t>
      </w:r>
      <w:r w:rsidR="0058578E" w:rsidRPr="00A22452">
        <w:t xml:space="preserve"> por </w:t>
      </w:r>
      <w:r w:rsidR="000E084C" w:rsidRPr="00A22452">
        <w:t>dificuldades</w:t>
      </w:r>
      <w:r w:rsidR="0058578E" w:rsidRPr="00A22452">
        <w:t xml:space="preserve"> em seu processo de faturamento e </w:t>
      </w:r>
      <w:r w:rsidRPr="00A22452">
        <w:t xml:space="preserve">recebimento dos serviços prestados. </w:t>
      </w:r>
    </w:p>
    <w:p w14:paraId="4295C2D8" w14:textId="77777777" w:rsidR="0093320B" w:rsidRPr="00A22452" w:rsidRDefault="0093320B" w:rsidP="0093320B">
      <w:pPr>
        <w:spacing w:line="360" w:lineRule="auto"/>
        <w:jc w:val="both"/>
      </w:pPr>
    </w:p>
    <w:p w14:paraId="0660AD5E" w14:textId="1123CB35" w:rsidR="0093320B" w:rsidRPr="00A22452" w:rsidRDefault="0093320B" w:rsidP="0093320B">
      <w:pPr>
        <w:spacing w:line="360" w:lineRule="auto"/>
        <w:jc w:val="both"/>
      </w:pPr>
      <w:r w:rsidRPr="00A22452">
        <w:t xml:space="preserve">Desprovida de </w:t>
      </w:r>
      <w:r w:rsidR="00102C1A" w:rsidRPr="00A22452">
        <w:t>analises</w:t>
      </w:r>
      <w:r w:rsidR="00A043E2" w:rsidRPr="00A22452">
        <w:t xml:space="preserve"> </w:t>
      </w:r>
      <w:r w:rsidR="0014237C" w:rsidRPr="00A22452">
        <w:t>contábeis</w:t>
      </w:r>
      <w:r w:rsidR="00CB5296" w:rsidRPr="00A22452">
        <w:t xml:space="preserve"> </w:t>
      </w:r>
      <w:r w:rsidR="00102C1A" w:rsidRPr="00A22452">
        <w:t>detalhadas</w:t>
      </w:r>
      <w:r w:rsidR="0014237C" w:rsidRPr="00A22452">
        <w:t xml:space="preserve">, relatórios </w:t>
      </w:r>
      <w:r w:rsidRPr="00A22452">
        <w:t xml:space="preserve">gerenciais </w:t>
      </w:r>
      <w:r w:rsidR="00CB5296" w:rsidRPr="00A22452">
        <w:t>facilitadores</w:t>
      </w:r>
      <w:r w:rsidR="008C6144" w:rsidRPr="00A22452">
        <w:t xml:space="preserve"> </w:t>
      </w:r>
      <w:r w:rsidR="00102C1A" w:rsidRPr="00A22452">
        <w:t>e</w:t>
      </w:r>
      <w:r w:rsidR="000E084C" w:rsidRPr="00A22452">
        <w:t xml:space="preserve"> qualquer </w:t>
      </w:r>
      <w:r w:rsidR="00A043E2" w:rsidRPr="00A22452">
        <w:t xml:space="preserve">outro </w:t>
      </w:r>
      <w:r w:rsidR="000E084C" w:rsidRPr="00A22452">
        <w:t>indicador</w:t>
      </w:r>
      <w:r w:rsidR="0014237C" w:rsidRPr="00A22452">
        <w:t xml:space="preserve"> de performance</w:t>
      </w:r>
      <w:r w:rsidRPr="00A22452">
        <w:t>, em Abril deste ano a empresa</w:t>
      </w:r>
      <w:r w:rsidR="004845F0" w:rsidRPr="00A22452">
        <w:t xml:space="preserve"> </w:t>
      </w:r>
      <w:r w:rsidR="00102C1A" w:rsidRPr="00A22452">
        <w:t>buscou</w:t>
      </w:r>
      <w:r w:rsidR="004845F0" w:rsidRPr="00A22452">
        <w:t xml:space="preserve"> no mercado um profissional da área de </w:t>
      </w:r>
      <w:r w:rsidR="007B330F" w:rsidRPr="00A22452">
        <w:t>TI especializado</w:t>
      </w:r>
      <w:r w:rsidRPr="00A22452">
        <w:t xml:space="preserve"> em finanças</w:t>
      </w:r>
      <w:r w:rsidR="00102C1A" w:rsidRPr="00A22452">
        <w:t>,</w:t>
      </w:r>
      <w:r w:rsidRPr="00A22452">
        <w:t xml:space="preserve"> </w:t>
      </w:r>
      <w:r w:rsidR="00A043E2" w:rsidRPr="00A22452">
        <w:t xml:space="preserve">autor deste </w:t>
      </w:r>
      <w:r w:rsidR="008C6144" w:rsidRPr="00A22452">
        <w:t>projeto</w:t>
      </w:r>
      <w:r w:rsidR="00102C1A" w:rsidRPr="00A22452">
        <w:t>,</w:t>
      </w:r>
      <w:r w:rsidR="00A043E2" w:rsidRPr="00A22452">
        <w:t xml:space="preserve"> </w:t>
      </w:r>
      <w:r w:rsidRPr="00A22452">
        <w:t xml:space="preserve">a fim de elucidar questões </w:t>
      </w:r>
      <w:r w:rsidR="0014237C" w:rsidRPr="00A22452">
        <w:t>relativas a seu</w:t>
      </w:r>
      <w:r w:rsidR="00CB5296" w:rsidRPr="00A22452">
        <w:t>s</w:t>
      </w:r>
      <w:r w:rsidRPr="00A22452">
        <w:t xml:space="preserve"> processo</w:t>
      </w:r>
      <w:r w:rsidR="00CB5296" w:rsidRPr="00A22452">
        <w:t>s administrativos</w:t>
      </w:r>
      <w:r w:rsidRPr="00A22452">
        <w:t xml:space="preserve">, dado o </w:t>
      </w:r>
      <w:r w:rsidR="00CB5296" w:rsidRPr="00A22452">
        <w:t xml:space="preserve">contraditório crescimento de suas </w:t>
      </w:r>
      <w:r w:rsidRPr="00A22452">
        <w:t xml:space="preserve">vendas e a falta de recursos em caixa. </w:t>
      </w:r>
    </w:p>
    <w:p w14:paraId="45E79AE8" w14:textId="77777777" w:rsidR="0093320B" w:rsidRPr="00A22452" w:rsidRDefault="0093320B" w:rsidP="0093320B">
      <w:pPr>
        <w:spacing w:line="360" w:lineRule="auto"/>
        <w:jc w:val="both"/>
      </w:pPr>
    </w:p>
    <w:p w14:paraId="684D06D4" w14:textId="5ABA80EC" w:rsidR="0058578E" w:rsidRPr="00A22452" w:rsidRDefault="007B330F" w:rsidP="0093320B">
      <w:pPr>
        <w:spacing w:line="360" w:lineRule="auto"/>
        <w:jc w:val="both"/>
      </w:pPr>
      <w:r w:rsidRPr="00A22452">
        <w:t xml:space="preserve">O desenvolvimento deste projeto, é resultado da busca da empresa em aprimorar sua gestão, buscando elucidação de seus números </w:t>
      </w:r>
      <w:r w:rsidR="00A043E2" w:rsidRPr="00A22452">
        <w:t xml:space="preserve">contábeis, operacionais e </w:t>
      </w:r>
      <w:r w:rsidRPr="00A22452">
        <w:t xml:space="preserve">estratégicos. Assim sendo, </w:t>
      </w:r>
      <w:r w:rsidR="00791546" w:rsidRPr="00A22452">
        <w:t>o desenvolvimento do plano tático</w:t>
      </w:r>
      <w:r w:rsidR="0014237C" w:rsidRPr="00A22452">
        <w:t xml:space="preserve"> tem por meta, trazer à organização o uso das melhores práticas </w:t>
      </w:r>
      <w:r w:rsidR="00CB5296" w:rsidRPr="00A22452">
        <w:t xml:space="preserve">de gestão </w:t>
      </w:r>
      <w:r w:rsidR="00791546" w:rsidRPr="00A22452">
        <w:t>corporativas</w:t>
      </w:r>
      <w:r w:rsidR="0014237C" w:rsidRPr="00A22452">
        <w:t>, iniciando-se através da implantaçã</w:t>
      </w:r>
      <w:r w:rsidR="00BE3F92" w:rsidRPr="00A22452">
        <w:t xml:space="preserve">o de indicadores de desempenho, tendo por finalidade trazer à luz a situação econômica e operacional da organização. </w:t>
      </w:r>
    </w:p>
    <w:p w14:paraId="572D23CF" w14:textId="77777777" w:rsidR="00BE3F92" w:rsidRPr="00A22452" w:rsidRDefault="00BE3F92" w:rsidP="0093320B">
      <w:pPr>
        <w:spacing w:line="360" w:lineRule="auto"/>
        <w:jc w:val="both"/>
      </w:pPr>
    </w:p>
    <w:p w14:paraId="612E931E" w14:textId="1905D735" w:rsidR="0093320B" w:rsidRPr="00A22452" w:rsidRDefault="00BE3F92" w:rsidP="0093320B">
      <w:pPr>
        <w:spacing w:line="360" w:lineRule="auto"/>
        <w:jc w:val="both"/>
      </w:pPr>
      <w:r w:rsidRPr="00A22452">
        <w:t xml:space="preserve">Focando-se </w:t>
      </w:r>
      <w:r w:rsidR="00B2296F" w:rsidRPr="00A22452">
        <w:t>inicialmente</w:t>
      </w:r>
      <w:r w:rsidR="00CB5296" w:rsidRPr="00A22452">
        <w:t xml:space="preserve"> nos recebíveis da empresa, </w:t>
      </w:r>
      <w:r w:rsidR="0093320B" w:rsidRPr="00A22452">
        <w:t xml:space="preserve">nos primeiros 30 dias de </w:t>
      </w:r>
      <w:r w:rsidRPr="00A22452">
        <w:t xml:space="preserve">desenvolvimento deste </w:t>
      </w:r>
      <w:r w:rsidR="00A043E2" w:rsidRPr="00A22452">
        <w:t>projeto</w:t>
      </w:r>
      <w:r w:rsidR="0093320B" w:rsidRPr="00A22452">
        <w:t xml:space="preserve">, </w:t>
      </w:r>
      <w:r w:rsidRPr="00A22452">
        <w:t>atrav</w:t>
      </w:r>
      <w:r w:rsidR="00BB2812" w:rsidRPr="00A22452">
        <w:t>és do uso de tecnologias de Busi</w:t>
      </w:r>
      <w:r w:rsidRPr="00A22452">
        <w:t xml:space="preserve">ness </w:t>
      </w:r>
      <w:proofErr w:type="spellStart"/>
      <w:r w:rsidRPr="00A22452">
        <w:t>Inteligence</w:t>
      </w:r>
      <w:proofErr w:type="spellEnd"/>
      <w:r w:rsidRPr="00A22452">
        <w:t xml:space="preserve">, pode-se constatar que </w:t>
      </w:r>
      <w:r w:rsidR="00BB2812" w:rsidRPr="00A22452">
        <w:t xml:space="preserve">um volume altíssimo de capitais, </w:t>
      </w:r>
      <w:r w:rsidR="0093320B" w:rsidRPr="00A22452">
        <w:t xml:space="preserve">encontrava-se “perdido” dentro da </w:t>
      </w:r>
      <w:r w:rsidRPr="00A22452">
        <w:t>organização</w:t>
      </w:r>
      <w:r w:rsidR="0093320B" w:rsidRPr="00A22452">
        <w:t xml:space="preserve">, estando </w:t>
      </w:r>
      <w:r w:rsidRPr="00A22452">
        <w:t xml:space="preserve">o mesmo </w:t>
      </w:r>
      <w:r w:rsidR="0093320B" w:rsidRPr="00A22452">
        <w:t>pendente de confecção de fatura e envio da cobrança ao cliente há mais de 30 dias</w:t>
      </w:r>
      <w:r w:rsidRPr="00A22452">
        <w:t>.</w:t>
      </w:r>
    </w:p>
    <w:p w14:paraId="52CEC1C2" w14:textId="77777777" w:rsidR="0093320B" w:rsidRPr="00A22452" w:rsidRDefault="0093320B" w:rsidP="0093320B">
      <w:pPr>
        <w:spacing w:line="360" w:lineRule="auto"/>
        <w:jc w:val="both"/>
      </w:pPr>
    </w:p>
    <w:p w14:paraId="60EC23D7" w14:textId="5442FC60" w:rsidR="0093320B" w:rsidRPr="00A22452" w:rsidRDefault="00684956" w:rsidP="0093320B">
      <w:pPr>
        <w:spacing w:line="360" w:lineRule="auto"/>
        <w:jc w:val="both"/>
      </w:pPr>
      <w:r w:rsidRPr="00A22452">
        <w:t xml:space="preserve">O </w:t>
      </w:r>
      <w:r w:rsidR="00A043E2" w:rsidRPr="00A22452">
        <w:t xml:space="preserve">montante que </w:t>
      </w:r>
      <w:r w:rsidRPr="00A22452">
        <w:t>totalizava</w:t>
      </w:r>
      <w:r w:rsidR="00A043E2" w:rsidRPr="00A22452">
        <w:t xml:space="preserve"> </w:t>
      </w:r>
      <w:r w:rsidR="00834D99" w:rsidRPr="00A22452">
        <w:t xml:space="preserve">R$ </w:t>
      </w:r>
      <w:r w:rsidR="00A043E2" w:rsidRPr="00A22452">
        <w:t>1,8 milhões</w:t>
      </w:r>
      <w:r w:rsidR="0093320B" w:rsidRPr="00A22452">
        <w:t xml:space="preserve">, </w:t>
      </w:r>
      <w:r w:rsidR="00A043E2" w:rsidRPr="00A22452">
        <w:t xml:space="preserve">poderia </w:t>
      </w:r>
      <w:r w:rsidR="0093320B" w:rsidRPr="00A22452">
        <w:t xml:space="preserve">estar compondo o caixa </w:t>
      </w:r>
      <w:r w:rsidR="00BE3F92" w:rsidRPr="00A22452">
        <w:t xml:space="preserve">da empresa </w:t>
      </w:r>
      <w:r w:rsidR="0093320B" w:rsidRPr="00A22452">
        <w:t>há muito tempo, não fosse a</w:t>
      </w:r>
      <w:r w:rsidR="00A043E2" w:rsidRPr="00A22452">
        <w:t xml:space="preserve"> </w:t>
      </w:r>
      <w:r w:rsidR="0093320B" w:rsidRPr="00A22452">
        <w:t xml:space="preserve">falta de treinamento </w:t>
      </w:r>
      <w:r w:rsidR="00A043E2" w:rsidRPr="00A22452">
        <w:t>no sistema ERP</w:t>
      </w:r>
      <w:r w:rsidR="008C6144" w:rsidRPr="00A22452">
        <w:t xml:space="preserve"> e um</w:t>
      </w:r>
      <w:r w:rsidR="0093320B" w:rsidRPr="00A22452">
        <w:t xml:space="preserve"> </w:t>
      </w:r>
      <w:r w:rsidR="0093320B" w:rsidRPr="00A22452">
        <w:rPr>
          <w:b/>
        </w:rPr>
        <w:t xml:space="preserve">melhor acompanhamento dos </w:t>
      </w:r>
      <w:r w:rsidR="00A043E2" w:rsidRPr="00A22452">
        <w:rPr>
          <w:b/>
        </w:rPr>
        <w:t>indicadores de desempenho</w:t>
      </w:r>
      <w:r w:rsidR="00A043E2" w:rsidRPr="00A22452">
        <w:t xml:space="preserve"> da organização</w:t>
      </w:r>
      <w:r w:rsidR="0093320B" w:rsidRPr="00A22452">
        <w:t>.</w:t>
      </w:r>
    </w:p>
    <w:p w14:paraId="1F6F6B54" w14:textId="21C1DC62" w:rsidR="00834D99" w:rsidRPr="00A22452" w:rsidRDefault="00834D99" w:rsidP="0093320B">
      <w:pPr>
        <w:spacing w:line="360" w:lineRule="auto"/>
        <w:jc w:val="both"/>
        <w:rPr>
          <w:b/>
        </w:rPr>
      </w:pPr>
      <w:r w:rsidRPr="00A22452">
        <w:rPr>
          <w:b/>
        </w:rPr>
        <w:lastRenderedPageBreak/>
        <w:t>BREVE REFERENCIAL TEÓRICO</w:t>
      </w:r>
    </w:p>
    <w:p w14:paraId="154561B3" w14:textId="77777777" w:rsidR="00834D99" w:rsidRPr="00A22452" w:rsidRDefault="00834D99" w:rsidP="0093320B">
      <w:pPr>
        <w:spacing w:line="360" w:lineRule="auto"/>
        <w:jc w:val="both"/>
      </w:pPr>
    </w:p>
    <w:p w14:paraId="17FB91FE" w14:textId="48F74E79" w:rsidR="009368CE" w:rsidRPr="00A22452" w:rsidRDefault="00A043E2" w:rsidP="001C4750">
      <w:pPr>
        <w:spacing w:line="360" w:lineRule="auto"/>
        <w:jc w:val="both"/>
      </w:pPr>
      <w:r w:rsidRPr="00A22452">
        <w:t xml:space="preserve">Segundo </w:t>
      </w:r>
      <w:r w:rsidR="001C4750" w:rsidRPr="00A22452">
        <w:t>Deming (1990),</w:t>
      </w:r>
      <w:r w:rsidR="009368CE" w:rsidRPr="00A22452">
        <w:t xml:space="preserve"> </w:t>
      </w:r>
      <w:r w:rsidR="009368CE" w:rsidRPr="00A22452">
        <w:rPr>
          <w:i/>
        </w:rPr>
        <w:t>“Não se gerencia o que não se mede, não se mede o que não se define, não se define o que não se entende, não há sucesso no que não se gerencia.”</w:t>
      </w:r>
      <w:r w:rsidR="009368CE" w:rsidRPr="00A22452">
        <w:t xml:space="preserve"> </w:t>
      </w:r>
    </w:p>
    <w:p w14:paraId="68B906B9" w14:textId="634F4DC9" w:rsidR="00A043E2" w:rsidRPr="00A22452" w:rsidRDefault="009368CE" w:rsidP="0093320B">
      <w:pPr>
        <w:spacing w:line="360" w:lineRule="auto"/>
        <w:jc w:val="both"/>
      </w:pPr>
      <w:r w:rsidRPr="00A22452">
        <w:tab/>
      </w:r>
    </w:p>
    <w:p w14:paraId="0112E167" w14:textId="5592C852" w:rsidR="001C4750" w:rsidRPr="00A22452" w:rsidRDefault="009368CE" w:rsidP="001C4750">
      <w:pPr>
        <w:spacing w:line="360" w:lineRule="auto"/>
        <w:jc w:val="both"/>
      </w:pPr>
      <w:r w:rsidRPr="00A22452">
        <w:t xml:space="preserve">Um </w:t>
      </w:r>
      <w:r w:rsidR="001C4750" w:rsidRPr="00A22452">
        <w:t xml:space="preserve">modelo adequado de governança corporativa deve utilizar </w:t>
      </w:r>
      <w:r w:rsidRPr="00A22452">
        <w:t xml:space="preserve">indicadores de desempenho, </w:t>
      </w:r>
      <w:r w:rsidR="001C4750" w:rsidRPr="00A22452">
        <w:t xml:space="preserve">a fim de medir </w:t>
      </w:r>
      <w:r w:rsidRPr="00A22452">
        <w:t>quantitativa</w:t>
      </w:r>
      <w:r w:rsidR="001C4750" w:rsidRPr="00A22452">
        <w:t>mente e qualitativamente a performance organizacional em todos os setores</w:t>
      </w:r>
      <w:r w:rsidR="003467B0" w:rsidRPr="00A22452">
        <w:t xml:space="preserve"> da empresa</w:t>
      </w:r>
      <w:r w:rsidR="001C4750" w:rsidRPr="00A22452">
        <w:t xml:space="preserve">, elevando o nível de serviço fornecendo </w:t>
      </w:r>
      <w:r w:rsidR="003467B0" w:rsidRPr="00A22452">
        <w:t>assim maior velocidade de reposta à</w:t>
      </w:r>
      <w:r w:rsidR="001C4750" w:rsidRPr="00A22452">
        <w:t xml:space="preserve"> organização a medida em que o ambiente sofre </w:t>
      </w:r>
      <w:r w:rsidR="003467B0" w:rsidRPr="00A22452">
        <w:t>alterações</w:t>
      </w:r>
      <w:r w:rsidR="001C4750" w:rsidRPr="00A22452">
        <w:t xml:space="preserve"> e os desafios operacionais se apresentam.</w:t>
      </w:r>
    </w:p>
    <w:p w14:paraId="62F99FDF" w14:textId="77777777" w:rsidR="00443DF7" w:rsidRPr="00A22452" w:rsidRDefault="00443DF7" w:rsidP="0093320B">
      <w:pPr>
        <w:spacing w:line="360" w:lineRule="auto"/>
        <w:jc w:val="both"/>
        <w:rPr>
          <w:sz w:val="22"/>
          <w:lang w:val="pt-PT"/>
        </w:rPr>
      </w:pPr>
    </w:p>
    <w:p w14:paraId="3E920178" w14:textId="77777777" w:rsidR="005B362E" w:rsidRPr="00A22452" w:rsidRDefault="00443DF7" w:rsidP="005B362E">
      <w:pPr>
        <w:spacing w:line="360" w:lineRule="auto"/>
        <w:jc w:val="both"/>
        <w:rPr>
          <w:i/>
        </w:rPr>
      </w:pPr>
      <w:r w:rsidRPr="00A22452">
        <w:t xml:space="preserve">Segundo afirma Kaplan e Norton (1997), </w:t>
      </w:r>
      <w:r w:rsidRPr="00A22452">
        <w:rPr>
          <w:i/>
        </w:rPr>
        <w:t>“ Um sistema de medição de desempenho deve possuir um conjunto de indicadores financeiros e não-financeiros equilibrados. Pois os indicadores não-financeiros são adequados para a relação de causa e efeito das decisões tomadas enquanto os indicadores financeiros são medidas de resultados e vetores de desempenho”</w:t>
      </w:r>
      <w:r w:rsidR="009540E2" w:rsidRPr="00A22452">
        <w:rPr>
          <w:i/>
        </w:rPr>
        <w:t>.</w:t>
      </w:r>
    </w:p>
    <w:p w14:paraId="310FB7DD" w14:textId="77777777" w:rsidR="005B362E" w:rsidRPr="00A22452" w:rsidRDefault="005B362E" w:rsidP="005B362E">
      <w:pPr>
        <w:spacing w:line="360" w:lineRule="auto"/>
        <w:jc w:val="both"/>
        <w:rPr>
          <w:i/>
        </w:rPr>
      </w:pPr>
    </w:p>
    <w:p w14:paraId="142075BA" w14:textId="0DC76A69" w:rsidR="007768E5" w:rsidRPr="00A22452" w:rsidRDefault="00284F27" w:rsidP="007768E5">
      <w:pPr>
        <w:spacing w:line="360" w:lineRule="auto"/>
        <w:jc w:val="both"/>
      </w:pPr>
      <w:r w:rsidRPr="00A22452">
        <w:t xml:space="preserve">Os componentes chave de sucesso para empresas do setor logístico foram abordados </w:t>
      </w:r>
      <w:r w:rsidR="00651B31" w:rsidRPr="00A22452">
        <w:t xml:space="preserve">pelos </w:t>
      </w:r>
      <w:r w:rsidRPr="00A22452">
        <w:t>pesquisadores</w:t>
      </w:r>
      <w:r w:rsidR="00651B31" w:rsidRPr="00A22452">
        <w:t xml:space="preserve"> Fawcett e Clinton (1997), que </w:t>
      </w:r>
      <w:r w:rsidR="007768E5" w:rsidRPr="00A22452">
        <w:t xml:space="preserve">apresentaram um modelo de excelência logística </w:t>
      </w:r>
      <w:r w:rsidRPr="00A22452">
        <w:t xml:space="preserve">a qual </w:t>
      </w:r>
      <w:r w:rsidR="007768E5" w:rsidRPr="00A22452">
        <w:t>identif</w:t>
      </w:r>
      <w:r w:rsidRPr="00A22452">
        <w:t>ica sete áreas básicas para uma i</w:t>
      </w:r>
      <w:r w:rsidR="007768E5" w:rsidRPr="00A22452">
        <w:t>mplementação de estratégia</w:t>
      </w:r>
      <w:r w:rsidRPr="00A22452">
        <w:t xml:space="preserve"> com êxito</w:t>
      </w:r>
      <w:r w:rsidR="007768E5" w:rsidRPr="00A22452">
        <w:t xml:space="preserve">. </w:t>
      </w:r>
    </w:p>
    <w:p w14:paraId="3C51261B" w14:textId="2A8963EA" w:rsidR="007768E5" w:rsidRPr="00A22452" w:rsidRDefault="00254A53" w:rsidP="007768E5">
      <w:pPr>
        <w:spacing w:line="360" w:lineRule="auto"/>
        <w:jc w:val="both"/>
      </w:pPr>
      <w:r w:rsidRPr="00A22452">
        <w:rPr>
          <w:noProof/>
          <w:lang w:val="en-US" w:eastAsia="en-US"/>
        </w:rPr>
        <mc:AlternateContent>
          <mc:Choice Requires="wpg">
            <w:drawing>
              <wp:anchor distT="0" distB="0" distL="114300" distR="114300" simplePos="0" relativeHeight="251649024" behindDoc="0" locked="0" layoutInCell="0" allowOverlap="1" wp14:anchorId="0137A05D" wp14:editId="73CACF30">
                <wp:simplePos x="0" y="0"/>
                <wp:positionH relativeFrom="column">
                  <wp:posOffset>457200</wp:posOffset>
                </wp:positionH>
                <wp:positionV relativeFrom="paragraph">
                  <wp:posOffset>342900</wp:posOffset>
                </wp:positionV>
                <wp:extent cx="4831080" cy="2133600"/>
                <wp:effectExtent l="25400" t="25400" r="45720" b="25400"/>
                <wp:wrapSquare wrapText="bothSides"/>
                <wp:docPr id="2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31080" cy="2133600"/>
                          <a:chOff x="2553" y="4461"/>
                          <a:chExt cx="7608" cy="3360"/>
                        </a:xfrm>
                      </wpg:grpSpPr>
                      <wps:wsp>
                        <wps:cNvPr id="21" name="AutoShape 3"/>
                        <wps:cNvSpPr>
                          <a:spLocks noChangeArrowheads="1"/>
                        </wps:cNvSpPr>
                        <wps:spPr bwMode="auto">
                          <a:xfrm>
                            <a:off x="2553" y="4461"/>
                            <a:ext cx="7608" cy="3360"/>
                          </a:xfrm>
                          <a:prstGeom prst="flowChartExtra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wps:wsp>
                        <wps:cNvPr id="26" name="Freeform 4"/>
                        <wps:cNvSpPr>
                          <a:spLocks/>
                        </wps:cNvSpPr>
                        <wps:spPr bwMode="auto">
                          <a:xfrm>
                            <a:off x="5102" y="5577"/>
                            <a:ext cx="2564" cy="1"/>
                          </a:xfrm>
                          <a:custGeom>
                            <a:avLst/>
                            <a:gdLst>
                              <a:gd name="T0" fmla="*/ 0 w 2123"/>
                              <a:gd name="T1" fmla="*/ 0 h 1"/>
                              <a:gd name="T2" fmla="*/ 2123 w 2123"/>
                              <a:gd name="T3" fmla="*/ 0 h 1"/>
                            </a:gdLst>
                            <a:ahLst/>
                            <a:cxnLst>
                              <a:cxn ang="0">
                                <a:pos x="T0" y="T1"/>
                              </a:cxn>
                              <a:cxn ang="0">
                                <a:pos x="T2" y="T3"/>
                              </a:cxn>
                            </a:cxnLst>
                            <a:rect l="0" t="0" r="r" b="b"/>
                            <a:pathLst>
                              <a:path w="2123" h="1">
                                <a:moveTo>
                                  <a:pt x="0" y="0"/>
                                </a:moveTo>
                                <a:lnTo>
                                  <a:pt x="2123" y="0"/>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63500" dist="35921" dir="2700000" algn="ctr" rotWithShape="0">
                                    <a:srgbClr val="808080"/>
                                  </a:outerShdw>
                                </a:effectLst>
                              </a14:hiddenEffects>
                            </a:ext>
                          </a:extLst>
                        </wps:spPr>
                        <wps:bodyPr rot="0" vert="horz" wrap="square" lIns="91440" tIns="45720" rIns="91440" bIns="45720" anchor="t" anchorCtr="0" upright="1">
                          <a:noAutofit/>
                        </wps:bodyPr>
                      </wps:wsp>
                      <wps:wsp>
                        <wps:cNvPr id="28" name="Line 5"/>
                        <wps:cNvCnPr/>
                        <wps:spPr bwMode="auto">
                          <a:xfrm>
                            <a:off x="7184" y="5581"/>
                            <a:ext cx="2315" cy="224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s:wsp>
                        <wps:cNvPr id="30" name="Line 6"/>
                        <wps:cNvCnPr/>
                        <wps:spPr bwMode="auto">
                          <a:xfrm flipH="1">
                            <a:off x="3215" y="5581"/>
                            <a:ext cx="2315" cy="224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s:wsp>
                        <wps:cNvPr id="31" name="Line 7"/>
                        <wps:cNvCnPr/>
                        <wps:spPr bwMode="auto">
                          <a:xfrm>
                            <a:off x="3877" y="7181"/>
                            <a:ext cx="496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s:wsp>
                        <wps:cNvPr id="7168" name="Freeform 8"/>
                        <wps:cNvSpPr>
                          <a:spLocks/>
                        </wps:cNvSpPr>
                        <wps:spPr bwMode="auto">
                          <a:xfrm>
                            <a:off x="4588" y="6542"/>
                            <a:ext cx="3589" cy="1"/>
                          </a:xfrm>
                          <a:custGeom>
                            <a:avLst/>
                            <a:gdLst>
                              <a:gd name="T0" fmla="*/ 0 w 1953"/>
                              <a:gd name="T1" fmla="*/ 0 h 1"/>
                              <a:gd name="T2" fmla="*/ 1953 w 1953"/>
                              <a:gd name="T3" fmla="*/ 0 h 1"/>
                            </a:gdLst>
                            <a:ahLst/>
                            <a:cxnLst>
                              <a:cxn ang="0">
                                <a:pos x="T0" y="T1"/>
                              </a:cxn>
                              <a:cxn ang="0">
                                <a:pos x="T2" y="T3"/>
                              </a:cxn>
                            </a:cxnLst>
                            <a:rect l="0" t="0" r="r" b="b"/>
                            <a:pathLst>
                              <a:path w="1953" h="1">
                                <a:moveTo>
                                  <a:pt x="0" y="0"/>
                                </a:moveTo>
                                <a:lnTo>
                                  <a:pt x="1953" y="0"/>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63500" dist="35921" dir="2700000" algn="ctr" rotWithShape="0">
                                    <a:srgbClr val="808080"/>
                                  </a:outerShdw>
                                </a:effectLst>
                              </a14:hiddenEffects>
                            </a:ext>
                          </a:extLst>
                        </wps:spPr>
                        <wps:bodyPr rot="0" vert="horz" wrap="square" lIns="91440" tIns="45720" rIns="91440" bIns="45720" anchor="t" anchorCtr="0" upright="1">
                          <a:noAutofit/>
                        </wps:bodyPr>
                      </wps:wsp>
                      <wps:wsp>
                        <wps:cNvPr id="7170" name="Freeform 9"/>
                        <wps:cNvSpPr>
                          <a:spLocks/>
                        </wps:cNvSpPr>
                        <wps:spPr bwMode="auto">
                          <a:xfrm>
                            <a:off x="6329" y="5577"/>
                            <a:ext cx="5" cy="987"/>
                          </a:xfrm>
                          <a:custGeom>
                            <a:avLst/>
                            <a:gdLst>
                              <a:gd name="T0" fmla="*/ 5 w 5"/>
                              <a:gd name="T1" fmla="*/ 0 h 987"/>
                              <a:gd name="T2" fmla="*/ 0 w 5"/>
                              <a:gd name="T3" fmla="*/ 987 h 987"/>
                            </a:gdLst>
                            <a:ahLst/>
                            <a:cxnLst>
                              <a:cxn ang="0">
                                <a:pos x="T0" y="T1"/>
                              </a:cxn>
                              <a:cxn ang="0">
                                <a:pos x="T2" y="T3"/>
                              </a:cxn>
                            </a:cxnLst>
                            <a:rect l="0" t="0" r="r" b="b"/>
                            <a:pathLst>
                              <a:path w="5" h="987">
                                <a:moveTo>
                                  <a:pt x="5" y="0"/>
                                </a:moveTo>
                                <a:lnTo>
                                  <a:pt x="0" y="987"/>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63500" dist="35921" dir="2700000" algn="ctr" rotWithShape="0">
                                    <a:srgbClr val="808080"/>
                                  </a:outerShdw>
                                </a:effectLst>
                              </a14:hiddenEffects>
                            </a:ext>
                          </a:extLst>
                        </wps:spPr>
                        <wps:bodyPr rot="0" vert="horz" wrap="square" lIns="91440" tIns="45720" rIns="91440" bIns="45720" anchor="t" anchorCtr="0" upright="1">
                          <a:noAutofit/>
                        </wps:bodyPr>
                      </wps:wsp>
                      <wps:wsp>
                        <wps:cNvPr id="7172" name="Text Box 10"/>
                        <wps:cNvSpPr txBox="1">
                          <a:spLocks noChangeArrowheads="1"/>
                        </wps:cNvSpPr>
                        <wps:spPr bwMode="auto">
                          <a:xfrm>
                            <a:off x="5481" y="4941"/>
                            <a:ext cx="1800" cy="7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9BD922" w14:textId="77777777" w:rsidR="00462522" w:rsidRDefault="00462522" w:rsidP="007768E5">
                              <w:pPr>
                                <w:jc w:val="center"/>
                                <w:rPr>
                                  <w:rFonts w:ascii="Arial" w:hAnsi="Arial"/>
                                  <w:sz w:val="20"/>
                                </w:rPr>
                              </w:pPr>
                              <w:r>
                                <w:rPr>
                                  <w:rFonts w:ascii="Arial" w:hAnsi="Arial"/>
                                  <w:sz w:val="20"/>
                                </w:rPr>
                                <w:t>Desempenho Logístico</w:t>
                              </w:r>
                            </w:p>
                          </w:txbxContent>
                        </wps:txbx>
                        <wps:bodyPr rot="0" vert="horz" wrap="square" lIns="18000" tIns="10800" rIns="18000" bIns="10800" anchor="t" anchorCtr="0" upright="1">
                          <a:noAutofit/>
                        </wps:bodyPr>
                      </wps:wsp>
                      <wps:wsp>
                        <wps:cNvPr id="7174" name="Text Box 11"/>
                        <wps:cNvSpPr txBox="1">
                          <a:spLocks noChangeArrowheads="1"/>
                        </wps:cNvSpPr>
                        <wps:spPr bwMode="auto">
                          <a:xfrm>
                            <a:off x="5121" y="6741"/>
                            <a:ext cx="2573" cy="3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E5D61A" w14:textId="77777777" w:rsidR="00462522" w:rsidRDefault="00462522" w:rsidP="007768E5">
                              <w:pPr>
                                <w:jc w:val="center"/>
                                <w:rPr>
                                  <w:rFonts w:ascii="Arial" w:hAnsi="Arial"/>
                                  <w:sz w:val="20"/>
                                </w:rPr>
                              </w:pPr>
                              <w:r>
                                <w:rPr>
                                  <w:rFonts w:ascii="Arial" w:hAnsi="Arial"/>
                                  <w:sz w:val="20"/>
                                </w:rPr>
                                <w:t>Mudança de Processo</w:t>
                              </w:r>
                            </w:p>
                          </w:txbxContent>
                        </wps:txbx>
                        <wps:bodyPr rot="0" vert="horz" wrap="square" lIns="18000" tIns="10800" rIns="18000" bIns="10800" anchor="t" anchorCtr="0" upright="1">
                          <a:noAutofit/>
                        </wps:bodyPr>
                      </wps:wsp>
                      <wps:wsp>
                        <wps:cNvPr id="7175" name="Text Box 12"/>
                        <wps:cNvSpPr txBox="1">
                          <a:spLocks noChangeArrowheads="1"/>
                        </wps:cNvSpPr>
                        <wps:spPr bwMode="auto">
                          <a:xfrm>
                            <a:off x="4941" y="7281"/>
                            <a:ext cx="2753" cy="4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537ABC" w14:textId="77777777" w:rsidR="00462522" w:rsidRDefault="00462522" w:rsidP="007768E5">
                              <w:pPr>
                                <w:jc w:val="center"/>
                                <w:rPr>
                                  <w:rFonts w:ascii="Arial" w:hAnsi="Arial"/>
                                  <w:sz w:val="20"/>
                                </w:rPr>
                              </w:pPr>
                              <w:r>
                                <w:rPr>
                                  <w:rFonts w:ascii="Arial" w:hAnsi="Arial"/>
                                  <w:sz w:val="20"/>
                                </w:rPr>
                                <w:t>Orientação Estratégica</w:t>
                              </w:r>
                            </w:p>
                          </w:txbxContent>
                        </wps:txbx>
                        <wps:bodyPr rot="0" vert="horz" wrap="square" lIns="18000" tIns="10800" rIns="18000" bIns="10800" anchor="t" anchorCtr="0" upright="1">
                          <a:noAutofit/>
                        </wps:bodyPr>
                      </wps:wsp>
                      <wps:wsp>
                        <wps:cNvPr id="7176" name="Text Box 13"/>
                        <wps:cNvSpPr txBox="1">
                          <a:spLocks noChangeArrowheads="1"/>
                        </wps:cNvSpPr>
                        <wps:spPr bwMode="auto">
                          <a:xfrm>
                            <a:off x="4761" y="6021"/>
                            <a:ext cx="1620" cy="46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986F96" w14:textId="77777777" w:rsidR="00462522" w:rsidRDefault="00462522" w:rsidP="007768E5">
                              <w:pPr>
                                <w:jc w:val="center"/>
                                <w:rPr>
                                  <w:rFonts w:ascii="Arial" w:hAnsi="Arial"/>
                                  <w:sz w:val="20"/>
                                </w:rPr>
                              </w:pPr>
                              <w:r>
                                <w:rPr>
                                  <w:rFonts w:ascii="Arial" w:hAnsi="Arial"/>
                                  <w:sz w:val="20"/>
                                </w:rPr>
                                <w:t>Gestão</w:t>
                              </w:r>
                            </w:p>
                            <w:p w14:paraId="22FDBFE9" w14:textId="77777777" w:rsidR="00462522" w:rsidRDefault="00462522" w:rsidP="007768E5">
                              <w:pPr>
                                <w:jc w:val="center"/>
                                <w:rPr>
                                  <w:rFonts w:ascii="Arial" w:hAnsi="Arial"/>
                                  <w:sz w:val="20"/>
                                </w:rPr>
                              </w:pPr>
                              <w:r>
                                <w:rPr>
                                  <w:rFonts w:ascii="Arial" w:hAnsi="Arial"/>
                                  <w:sz w:val="20"/>
                                </w:rPr>
                                <w:t>de Parceria</w:t>
                              </w:r>
                            </w:p>
                          </w:txbxContent>
                        </wps:txbx>
                        <wps:bodyPr rot="0" vert="horz" wrap="square" lIns="18000" tIns="10800" rIns="18000" bIns="10800" anchor="t" anchorCtr="0" upright="1">
                          <a:noAutofit/>
                        </wps:bodyPr>
                      </wps:wsp>
                      <wps:wsp>
                        <wps:cNvPr id="7177" name="Text Box 14"/>
                        <wps:cNvSpPr txBox="1">
                          <a:spLocks noChangeArrowheads="1"/>
                        </wps:cNvSpPr>
                        <wps:spPr bwMode="auto">
                          <a:xfrm>
                            <a:off x="6201" y="6021"/>
                            <a:ext cx="1620" cy="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B80F34" w14:textId="77777777" w:rsidR="00462522" w:rsidRDefault="00462522" w:rsidP="007768E5">
                              <w:pPr>
                                <w:jc w:val="center"/>
                                <w:rPr>
                                  <w:rFonts w:ascii="Arial" w:hAnsi="Arial"/>
                                  <w:sz w:val="20"/>
                                </w:rPr>
                              </w:pPr>
                              <w:r>
                                <w:rPr>
                                  <w:rFonts w:ascii="Arial" w:hAnsi="Arial"/>
                                  <w:sz w:val="20"/>
                                </w:rPr>
                                <w:t>Mecanismos</w:t>
                              </w:r>
                            </w:p>
                            <w:p w14:paraId="5F2C3B9E" w14:textId="77777777" w:rsidR="00462522" w:rsidRDefault="00462522" w:rsidP="007768E5">
                              <w:pPr>
                                <w:jc w:val="center"/>
                                <w:rPr>
                                  <w:rFonts w:ascii="Arial" w:hAnsi="Arial"/>
                                  <w:sz w:val="20"/>
                                </w:rPr>
                              </w:pPr>
                              <w:r>
                                <w:rPr>
                                  <w:rFonts w:ascii="Arial" w:hAnsi="Arial"/>
                                  <w:sz w:val="20"/>
                                </w:rPr>
                                <w:t xml:space="preserve"> </w:t>
                              </w:r>
                              <w:r>
                                <w:rPr>
                                  <w:rFonts w:ascii="Arial" w:hAnsi="Arial"/>
                                  <w:sz w:val="20"/>
                                </w:rPr>
                                <w:t>de Integração</w:t>
                              </w:r>
                            </w:p>
                          </w:txbxContent>
                        </wps:txbx>
                        <wps:bodyPr rot="0" vert="horz" wrap="square" lIns="18000" tIns="10800" rIns="18000" bIns="10800" anchor="t" anchorCtr="0" upright="1">
                          <a:noAutofit/>
                        </wps:bodyPr>
                      </wps:wsp>
                      <wps:wsp>
                        <wps:cNvPr id="7178" name="Text Box 15"/>
                        <wps:cNvSpPr txBox="1">
                          <a:spLocks noChangeArrowheads="1"/>
                        </wps:cNvSpPr>
                        <wps:spPr bwMode="auto">
                          <a:xfrm>
                            <a:off x="2961" y="5121"/>
                            <a:ext cx="1440" cy="46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F814CF" w14:textId="77777777" w:rsidR="00462522" w:rsidRDefault="00462522" w:rsidP="007768E5">
                              <w:pPr>
                                <w:jc w:val="center"/>
                                <w:rPr>
                                  <w:rFonts w:ascii="Arial" w:hAnsi="Arial"/>
                                  <w:sz w:val="20"/>
                                </w:rPr>
                              </w:pPr>
                              <w:r>
                                <w:rPr>
                                  <w:rFonts w:ascii="Arial" w:hAnsi="Arial"/>
                                  <w:sz w:val="20"/>
                                </w:rPr>
                                <w:t>Medição de desempenho</w:t>
                              </w:r>
                            </w:p>
                          </w:txbxContent>
                        </wps:txbx>
                        <wps:bodyPr rot="0" vert="horz" wrap="square" lIns="18000" tIns="10800" rIns="18000" bIns="10800" anchor="t" anchorCtr="0" upright="1">
                          <a:noAutofit/>
                        </wps:bodyPr>
                      </wps:wsp>
                      <wps:wsp>
                        <wps:cNvPr id="7179" name="Line 16"/>
                        <wps:cNvCnPr/>
                        <wps:spPr bwMode="auto">
                          <a:xfrm>
                            <a:off x="4221" y="5661"/>
                            <a:ext cx="540" cy="54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s:wsp>
                        <wps:cNvPr id="7180" name="Text Box 17"/>
                        <wps:cNvSpPr txBox="1">
                          <a:spLocks noChangeArrowheads="1"/>
                        </wps:cNvSpPr>
                        <wps:spPr bwMode="auto">
                          <a:xfrm>
                            <a:off x="8001" y="5121"/>
                            <a:ext cx="1800" cy="46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431F11" w14:textId="77777777" w:rsidR="00462522" w:rsidRDefault="00462522" w:rsidP="007768E5">
                              <w:pPr>
                                <w:jc w:val="center"/>
                                <w:rPr>
                                  <w:rFonts w:ascii="Arial" w:hAnsi="Arial"/>
                                  <w:sz w:val="20"/>
                                </w:rPr>
                              </w:pPr>
                              <w:r>
                                <w:rPr>
                                  <w:rFonts w:ascii="Arial" w:hAnsi="Arial"/>
                                  <w:sz w:val="20"/>
                                </w:rPr>
                                <w:t>Sistemas de informação</w:t>
                              </w:r>
                            </w:p>
                          </w:txbxContent>
                        </wps:txbx>
                        <wps:bodyPr rot="0" vert="horz" wrap="square" lIns="18000" tIns="10800" rIns="18000" bIns="10800" anchor="t" anchorCtr="0" upright="1">
                          <a:noAutofit/>
                        </wps:bodyPr>
                      </wps:wsp>
                      <wps:wsp>
                        <wps:cNvPr id="7181" name="Line 18"/>
                        <wps:cNvCnPr/>
                        <wps:spPr bwMode="auto">
                          <a:xfrm flipH="1">
                            <a:off x="8001" y="5661"/>
                            <a:ext cx="443" cy="54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id="Group 2" o:spid="_x0000_s1030" style="position:absolute;left:0;text-align:left;margin-left:36pt;margin-top:27pt;width:380.4pt;height:168pt;z-index:251649024" coordorigin="2553,4461" coordsize="7608,33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" o:allowincell="f">
                <v:shapetype id="_x0000_t127" coordsize="21600,21600" o:spt="127" path="m10800,0l21600,21600,,21600xe">
                  <v:stroke joinstyle="miter"/>
                  <v:path gradientshapeok="t" o:connecttype="custom" o:connectlocs="10800,0;5400,10800;10800,21600;16200,10800" textboxrect="5400,10800,16200,21600"/>
                </v:shapetype>
                <v:shape id="AutoShape 3" o:spid="_x0000_s1031" type="#_x0000_t127" style="position:absolute;left:2553;top:4461;width:7608;height:33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5rtRwwAA&#10;ANsAAAAPAAAAZHJzL2Rvd25yZXYueG1sRI9Li8JAEITvwv6HoRe86UQPIjGj+NhHLkswkT03md4k&#10;mOmJmVnN/ntnQfBYVNVXVLIZTCuu1LvGsoLZNAJBXFrdcKXgVLxPliCcR9bYWiYFf+Rgs34ZJRhr&#10;e+MjXXNfiQBhF6OC2vsultKVNRl0U9sRB+/H9gZ9kH0ldY+3ADetnEfRQhpsOCzU2NG+pvKc/xoF&#10;ePn8OuyyD+Yq+x7S/bmgt6JQavw6bFcgPA3+GX60U61gPoP/L+EHyPU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Z5rtRwwAAANsAAAAPAAAAAAAAAAAAAAAAAJcCAABkcnMvZG93&#10;bnJldi54bWxQSwUGAAAAAAQABAD1AAAAhwMAAAAA&#10;" filled="f">
                  <v:shadow opacity="49150f"/>
                </v:shape>
                <v:shape id="Freeform 4" o:spid="_x0000_s1032" style="position:absolute;left:5102;top:5577;width:2564;height:1;visibility:visible;mso-wrap-style:square;v-text-anchor:top" coordsize="2123,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DBbGxAAA&#10;ANsAAAAPAAAAZHJzL2Rvd25yZXYueG1sRI9BawIxFITvBf9DeIK3mlVbldUoUigtFgpVEY+PzXOz&#10;uHlZNqlZ/70RCj0OM/MNs1x3thZXan3lWMFomIEgLpyuuFRw2L8/z0H4gKyxdkwKbuRhveo9LTHX&#10;LvIPXXehFAnCPkcFJoQml9IXhiz6oWuIk3d2rcWQZFtK3WJMcFvLcZZNpcWK04LBht4MFZfdr1Uw&#10;aV7Px/3t9GXi9yzEj5etGcWtUoN+t1mACNSF//Bf+1MrGE/h8SX9ALm6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QwWxsQAAADbAAAADwAAAAAAAAAAAAAAAACXAgAAZHJzL2Rv&#10;d25yZXYueG1sUEsFBgAAAAAEAAQA9QAAAIgDAAAAAA==&#10;" path="m0,0l2123,0e" filled="f">
                  <v:shadow color="gray" opacity="1" offset="2pt,2pt"/>
                  <v:path arrowok="t" o:connecttype="custom" o:connectlocs="0,0;2564,0" o:connectangles="0,0"/>
                </v:shape>
                <v:line id="Line 5" o:spid="_x0000_s1033" style="position:absolute;visibility:visible;mso-wrap-style:square" from="7184,5581" to="9499,782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64KgsIAAADbAAAADwAAAGRycy9kb3ducmV2LnhtbERPzYrCMBC+L/gOYYS9iKbrQdZqFBEW&#10;PLisVR9gbMam2kxqE7Xr05uD4PHj+5/OW1uJGzW+dKzga5CAIM6dLrlQsN/99L9B+ICssXJMCv7J&#10;w3zW+Zhiqt2dM7ptQyFiCPsUFZgQ6lRKnxuy6AeuJo7c0TUWQ4RNIXWD9xhuKzlMkpG0WHJsMFjT&#10;0lB+3l6tgs1jdxqNF5fDKevVvdVyPf7LzK9Sn912MQERqA1v8cu90gqGcWz8En+AnD0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B64KgsIAAADbAAAADwAAAAAAAAAAAAAA&#10;AAChAgAAZHJzL2Rvd25yZXYueG1sUEsFBgAAAAAEAAQA+QAAAJADAAAAAA==&#10;">
                  <v:shadow opacity="49150f"/>
                </v:line>
                <v:line id="Line 6" o:spid="_x0000_s1034" style="position:absolute;flip:x;visibility:visible;mso-wrap-style:square" from="3215,5581" to="5530,782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qJxEMIAAADbAAAADwAAAGRycy9kb3ducmV2LnhtbERPu27CMBTdkfoP1q3ERhyoFEoagxBV&#10;EUMX0g5lu4pvHiW+jmwXQr++HioxHp13sRlNLy7kfGdZwTxJQRBXVnfcKPj8eJs9g/ABWWNvmRTc&#10;yMNm/TApMNf2yke6lKERMYR9jgraEIZcSl+1ZNAndiCOXG2dwRCha6R2eI3hppeLNM2kwY5jQ4sD&#10;7VqqzuWPUVC9lvV++S79tpYm46/sN5xW30pNH8ftC4hAY7iL/90HreApro9f4g+Q6z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UqJxEMIAAADbAAAADwAAAAAAAAAAAAAA&#10;AAChAgAAZHJzL2Rvd25yZXYueG1sUEsFBgAAAAAEAAQA+QAAAJADAAAAAA==&#10;">
                  <v:shadow opacity="49150f"/>
                </v:line>
                <v:line id="Line 7" o:spid="_x0000_s1035" style="position:absolute;visibility:visible;mso-wrap-style:square" from="3877,7181" to="8837,718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001wsYAAADbAAAADwAAAGRycy9kb3ducmV2LnhtbESP0WoCMRRE3wX/IdyCL1KzVpC6NYoI&#10;BR8UXe0H3G5uN2s3N+sm6urXG6HQx2FmzjDTeWsrcaHGl44VDAcJCOLc6ZILBV+Hz9d3ED4ga6wc&#10;k4IbeZjPup0pptpdOaPLPhQiQtinqMCEUKdS+tyQRT9wNXH0flxjMUTZFFI3eI1wW8m3JBlLiyXH&#10;BYM1LQ3lv/uzVbC7H47jyeL0fcz6dX+1XE+2mdko1XtpFx8gArXhP/zXXmkFoyE8v8QfIGcP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BNNNcLGAAAA2wAAAA8AAAAAAAAA&#10;AAAAAAAAoQIAAGRycy9kb3ducmV2LnhtbFBLBQYAAAAABAAEAPkAAACUAwAAAAA=&#10;">
                  <v:shadow opacity="49150f"/>
                </v:line>
                <v:shape id="Freeform 8" o:spid="_x0000_s1036" style="position:absolute;left:4588;top:6542;width:3589;height:1;visibility:visible;mso-wrap-style:square;v-text-anchor:top" coordsize="1953,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ZaLLwgAA&#10;AN0AAAAPAAAAZHJzL2Rvd25yZXYueG1sRE9Na8JAEL0X/A/LCL3VTQzYGl1FlEAovUTrfcyOSTA7&#10;G7Jbk/z77qHQ4+N9b/ejacWTetdYVhAvIhDEpdUNVwq+L9nbBwjnkTW2lknBRA72u9nLFlNtBy7o&#10;efaVCCHsUlRQe9+lUrqyJoNuYTviwN1tb9AH2FdS9ziEcNPKZRStpMGGQ0ONHR1rKh/nH6Mgia7H&#10;L1vgKSsSN33esmu+jjOlXufjYQPC0+j/xX/uXCt4j1dhbngTnoDc/Q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VlosvCAAAA3QAAAA8AAAAAAAAAAAAAAAAAlwIAAGRycy9kb3du&#10;cmV2LnhtbFBLBQYAAAAABAAEAPUAAACGAwAAAAA=&#10;" path="m0,0l1953,0e" filled="f">
                  <v:shadow color="gray" opacity="1" offset="2pt,2pt"/>
                  <v:path arrowok="t" o:connecttype="custom" o:connectlocs="0,0;3589,0" o:connectangles="0,0"/>
                </v:shape>
                <v:polyline id="Freeform 9" o:spid="_x0000_s1037" style="position:absolute;visibility:visible;mso-wrap-style:square;v-text-anchor:top" points="6334,5577,6329,6564" coordsize="5,98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h+AXxQAA&#10;AN0AAAAPAAAAZHJzL2Rvd25yZXYueG1sRE9Na8JAEL0X+h+WKXgpdRMhVaKrBFvFU6laUG9Ddkyi&#10;2dmQXWP8991DocfH+54telOLjlpXWVYQDyMQxLnVFRcKfvartwkI55E11pZJwYMcLObPTzNMtb3z&#10;lrqdL0QIYZeigtL7JpXS5SUZdEPbEAfubFuDPsC2kLrFewg3tRxF0bs0WHFoKLGhZUn5dXczCrLq&#10;8+vY8Cmxx/Vhue9Hl+T79UOpwUufTUF46v2/+M+90QrG8TjsD2/CE5Dz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mH4BfFAAAA3QAAAA8AAAAAAAAAAAAAAAAAlwIAAGRycy9k&#10;b3ducmV2LnhtbFBLBQYAAAAABAAEAPUAAACJAwAAAAA=&#10;" filled="f">
                  <v:shadow color="gray" opacity="1" offset="2pt,2pt"/>
                  <v:path arrowok="t" o:connecttype="custom" o:connectlocs="5,0;0,987" o:connectangles="0,0"/>
                </v:polyline>
                <v:shape id="Text Box 10" o:spid="_x0000_s1038" type="#_x0000_t202" style="position:absolute;left:5481;top:4941;width:1800;height:7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4BgBxAAA&#10;AN0AAAAPAAAAZHJzL2Rvd25yZXYueG1sRI9BS8NAFITvQv/D8gRvdjc5tCV2W7Sg1GOihx4f2Wc2&#10;NPs2ZJ9t9Ne7guBxmJlvmO1+DoO60JT6yBaKpQFF3EbXc2fh/e35fgMqCbLDITJZ+KIE+93iZouV&#10;i1eu6dJIpzKEU4UWvMhYaZ1aTwHTMo7E2fuIU0DJcuq0m/Ca4WHQpTErHbDnvOBxpIOn9tx8Bgud&#10;KeuiNv57OL081ZvXRuR0dtbe3c6PD6CEZvkP/7WPzsK6WJfw+yY/Ab37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UOAYAcQAAADdAAAADwAAAAAAAAAAAAAAAACXAgAAZHJzL2Rv&#10;d25yZXYueG1sUEsFBgAAAAAEAAQA9QAAAIgDAAAAAA==&#10;" filled="f" stroked="f">
                  <v:textbox inset=".5mm,.3mm,.5mm,.3mm">
                    <w:txbxContent>
                      <w:p w14:paraId="529BD922" w14:textId="77777777" w:rsidR="00462522" w:rsidRDefault="00462522" w:rsidP="007768E5">
                        <w:pPr>
                          <w:jc w:val="center"/>
                          <w:rPr>
                            <w:rFonts w:ascii="Arial" w:hAnsi="Arial"/>
                            <w:sz w:val="20"/>
                          </w:rPr>
                        </w:pPr>
                        <w:r>
                          <w:rPr>
                            <w:rFonts w:ascii="Arial" w:hAnsi="Arial"/>
                            <w:sz w:val="20"/>
                          </w:rPr>
                          <w:t>Desempenho Logístico</w:t>
                        </w:r>
                      </w:p>
                    </w:txbxContent>
                  </v:textbox>
                </v:shape>
                <v:shape id="Text Box 11" o:spid="_x0000_s1039" type="#_x0000_t202" style="position:absolute;left:5121;top:6741;width:2573;height:38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RSXuxQAA&#10;AN0AAAAPAAAAZHJzL2Rvd25yZXYueG1sRI9BS8NAFITvgv9heYI3u5sitqTdFltQ9Ji0hx4f2Wc2&#10;NPs2ZJ9t9Ne7guBxmJlvmPV2Cr260Ji6yBaKmQFF3ETXcWvheHh5WIJKguywj0wWvijBdnN7s8bS&#10;xStXdKmlVRnCqUQLXmQotU6Np4BpFgfi7H3EMaBkObbajXjN8NDruTFPOmDHecHjQHtPzbn+DBZa&#10;M6+Kyvjv/vS6q5bvtcjp7Ky9v5ueV6CEJvkP/7XfnIVFsXiE3zf5CejN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BFJe7FAAAA3QAAAA8AAAAAAAAAAAAAAAAAlwIAAGRycy9k&#10;b3ducmV2LnhtbFBLBQYAAAAABAAEAPUAAACJAwAAAAA=&#10;" filled="f" stroked="f">
                  <v:textbox inset=".5mm,.3mm,.5mm,.3mm">
                    <w:txbxContent>
                      <w:p w14:paraId="3FE5D61A" w14:textId="77777777" w:rsidR="00462522" w:rsidRDefault="00462522" w:rsidP="007768E5">
                        <w:pPr>
                          <w:jc w:val="center"/>
                          <w:rPr>
                            <w:rFonts w:ascii="Arial" w:hAnsi="Arial"/>
                            <w:sz w:val="20"/>
                          </w:rPr>
                        </w:pPr>
                        <w:r>
                          <w:rPr>
                            <w:rFonts w:ascii="Arial" w:hAnsi="Arial"/>
                            <w:sz w:val="20"/>
                          </w:rPr>
                          <w:t>Mudança de Processo</w:t>
                        </w:r>
                      </w:p>
                    </w:txbxContent>
                  </v:textbox>
                </v:shape>
                <v:shape id="Text Box 12" o:spid="_x0000_s1040" type="#_x0000_t202" style="position:absolute;left:4941;top:7281;width:2753;height:46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CYB1xQAA&#10;AN0AAAAPAAAAZHJzL2Rvd25yZXYueG1sRI9BS8NAFITvgv9heYI3u5uCtqTdFltQ9Ji0hx4f2Wc2&#10;NPs2ZJ9t9Ne7guBxmJlvmPV2Cr260Ji6yBaKmQFF3ETXcWvheHh5WIJKguywj0wWvijBdnN7s8bS&#10;xStXdKmlVRnCqUQLXmQotU6Np4BpFgfi7H3EMaBkObbajXjN8NDruTFPOmDHecHjQHtPzbn+DBZa&#10;M6+Kyvjv/vS6q5bvtcjp7Ky9v5ueV6CEJvkP/7XfnIVFsXiE3zf5CejN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8JgHXFAAAA3QAAAA8AAAAAAAAAAAAAAAAAlwIAAGRycy9k&#10;b3ducmV2LnhtbFBLBQYAAAAABAAEAPUAAACJAwAAAAA=&#10;" filled="f" stroked="f">
                  <v:textbox inset=".5mm,.3mm,.5mm,.3mm">
                    <w:txbxContent>
                      <w:p w14:paraId="6F537ABC" w14:textId="77777777" w:rsidR="00462522" w:rsidRDefault="00462522" w:rsidP="007768E5">
                        <w:pPr>
                          <w:jc w:val="center"/>
                          <w:rPr>
                            <w:rFonts w:ascii="Arial" w:hAnsi="Arial"/>
                            <w:sz w:val="20"/>
                          </w:rPr>
                        </w:pPr>
                        <w:r>
                          <w:rPr>
                            <w:rFonts w:ascii="Arial" w:hAnsi="Arial"/>
                            <w:sz w:val="20"/>
                          </w:rPr>
                          <w:t>Orientação Estratégica</w:t>
                        </w:r>
                      </w:p>
                    </w:txbxContent>
                  </v:textbox>
                </v:shape>
                <v:shape id="Text Box 13" o:spid="_x0000_s1041" type="#_x0000_t202" style="position:absolute;left:4761;top:6021;width:1620;height:4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2x4CxQAA&#10;AN0AAAAPAAAAZHJzL2Rvd25yZXYueG1sRI/BasMwEETvhfyD2EBvjeQckuBECW2hpT3azSHHxdpY&#10;JtbKWNvE7ddXhUKPw8y8YXaHKfTqSmPqIlsoFgYUcRNdx62F48fLwwZUEmSHfWSy8EUJDvvZ3Q5L&#10;F29c0bWWVmUIpxIteJGh1Do1ngKmRRyIs3eOY0DJcmy1G/GW4aHXS2NWOmDHecHjQM+emkv9GSy0&#10;ZlkVlfHf/en1qdq81yKni7P2fj49bkEJTfIf/mu/OQvrYr2C3zf5Cej9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bHgLFAAAA3QAAAA8AAAAAAAAAAAAAAAAAlwIAAGRycy9k&#10;b3ducmV2LnhtbFBLBQYAAAAABAAEAPUAAACJAwAAAAA=&#10;" filled="f" stroked="f">
                  <v:textbox inset=".5mm,.3mm,.5mm,.3mm">
                    <w:txbxContent>
                      <w:p w14:paraId="70986F96" w14:textId="77777777" w:rsidR="00462522" w:rsidRDefault="00462522" w:rsidP="007768E5">
                        <w:pPr>
                          <w:jc w:val="center"/>
                          <w:rPr>
                            <w:rFonts w:ascii="Arial" w:hAnsi="Arial"/>
                            <w:sz w:val="20"/>
                          </w:rPr>
                        </w:pPr>
                        <w:r>
                          <w:rPr>
                            <w:rFonts w:ascii="Arial" w:hAnsi="Arial"/>
                            <w:sz w:val="20"/>
                          </w:rPr>
                          <w:t>Gestão</w:t>
                        </w:r>
                      </w:p>
                      <w:p w14:paraId="22FDBFE9" w14:textId="77777777" w:rsidR="00462522" w:rsidRDefault="00462522" w:rsidP="007768E5">
                        <w:pPr>
                          <w:jc w:val="center"/>
                          <w:rPr>
                            <w:rFonts w:ascii="Arial" w:hAnsi="Arial"/>
                            <w:sz w:val="20"/>
                          </w:rPr>
                        </w:pPr>
                        <w:r>
                          <w:rPr>
                            <w:rFonts w:ascii="Arial" w:hAnsi="Arial"/>
                            <w:sz w:val="20"/>
                          </w:rPr>
                          <w:t>de Parceria</w:t>
                        </w:r>
                      </w:p>
                    </w:txbxContent>
                  </v:textbox>
                </v:shape>
                <v:shape id="Text Box 14" o:spid="_x0000_s1042" type="#_x0000_t202" style="position:absolute;left:6201;top:6021;width:1620;height:5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l7uZxAAA&#10;AN0AAAAPAAAAZHJzL2Rvd25yZXYueG1sRI9BS8NAFITvQv/D8gRvdjc9mBK7LbWg6DHRQ4+P7Gs2&#10;NPs2ZJ9t9Ne7guBxmJlvmM1uDoO60JT6yBaKpQFF3EbXc2fh4/35fg0qCbLDITJZ+KIEu+3iZoOV&#10;i1eu6dJIpzKEU4UWvMhYaZ1aTwHTMo7E2TvFKaBkOXXaTXjN8DDolTEPOmDPecHjSAdP7bn5DBY6&#10;s6qL2vjv4fjyVK/fGpHj2Vl7dzvvH0EJzfIf/mu/OgtlUZbw+yY/Ab3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QJe7mcQAAADdAAAADwAAAAAAAAAAAAAAAACXAgAAZHJzL2Rv&#10;d25yZXYueG1sUEsFBgAAAAAEAAQA9QAAAIgDAAAAAA==&#10;" filled="f" stroked="f">
                  <v:textbox inset=".5mm,.3mm,.5mm,.3mm">
                    <w:txbxContent>
                      <w:p w14:paraId="7BB80F34" w14:textId="77777777" w:rsidR="00462522" w:rsidRDefault="00462522" w:rsidP="007768E5">
                        <w:pPr>
                          <w:jc w:val="center"/>
                          <w:rPr>
                            <w:rFonts w:ascii="Arial" w:hAnsi="Arial"/>
                            <w:sz w:val="20"/>
                          </w:rPr>
                        </w:pPr>
                        <w:r>
                          <w:rPr>
                            <w:rFonts w:ascii="Arial" w:hAnsi="Arial"/>
                            <w:sz w:val="20"/>
                          </w:rPr>
                          <w:t>Mecanismos</w:t>
                        </w:r>
                      </w:p>
                      <w:p w14:paraId="5F2C3B9E" w14:textId="77777777" w:rsidR="00462522" w:rsidRDefault="00462522" w:rsidP="007768E5">
                        <w:pPr>
                          <w:jc w:val="center"/>
                          <w:rPr>
                            <w:rFonts w:ascii="Arial" w:hAnsi="Arial"/>
                            <w:sz w:val="20"/>
                          </w:rPr>
                        </w:pPr>
                        <w:r>
                          <w:rPr>
                            <w:rFonts w:ascii="Arial" w:hAnsi="Arial"/>
                            <w:sz w:val="20"/>
                          </w:rPr>
                          <w:t xml:space="preserve"> </w:t>
                        </w:r>
                        <w:r>
                          <w:rPr>
                            <w:rFonts w:ascii="Arial" w:hAnsi="Arial"/>
                            <w:sz w:val="20"/>
                          </w:rPr>
                          <w:t>de Integração</w:t>
                        </w:r>
                      </w:p>
                    </w:txbxContent>
                  </v:textbox>
                </v:shape>
                <v:shape id="Text Box 15" o:spid="_x0000_s1043" type="#_x0000_t202" style="position:absolute;left:2961;top:5121;width:1440;height:4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CC/rwQAA&#10;AN0AAAAPAAAAZHJzL2Rvd25yZXYueG1sRE89b8IwEN2R+h+sq9QN7DAUlGIQVGpFx6QMjKf4GkfE&#10;5yi+Quivr4dKHZ/e92Y3hV5daUxdZAvFwoAibqLruLVw+nybr0ElQXbYRyYLd0qw2z7MNli6eOOK&#10;rrW0KodwKtGCFxlKrVPjKWBaxIE4c19xDCgZjq12I95yeOj10phnHbDj3OBxoFdPzaX+DhZas6yK&#10;yvif/vx+qNYftcj54qx9epz2L6CEJvkX/7mPzsKqWOW5+U1+Anr7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MQgv68EAAADdAAAADwAAAAAAAAAAAAAAAACXAgAAZHJzL2Rvd25y&#10;ZXYueG1sUEsFBgAAAAAEAAQA9QAAAIUDAAAAAA==&#10;" filled="f" stroked="f">
                  <v:textbox inset=".5mm,.3mm,.5mm,.3mm">
                    <w:txbxContent>
                      <w:p w14:paraId="3EF814CF" w14:textId="77777777" w:rsidR="00462522" w:rsidRDefault="00462522" w:rsidP="007768E5">
                        <w:pPr>
                          <w:jc w:val="center"/>
                          <w:rPr>
                            <w:rFonts w:ascii="Arial" w:hAnsi="Arial"/>
                            <w:sz w:val="20"/>
                          </w:rPr>
                        </w:pPr>
                        <w:r>
                          <w:rPr>
                            <w:rFonts w:ascii="Arial" w:hAnsi="Arial"/>
                            <w:sz w:val="20"/>
                          </w:rPr>
                          <w:t>Medição de desempenho</w:t>
                        </w:r>
                      </w:p>
                    </w:txbxContent>
                  </v:textbox>
                </v:shape>
                <v:line id="Line 16" o:spid="_x0000_s1044" style="position:absolute;visibility:visible;mso-wrap-style:square" from="4221,5661" to="4761,620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70McAAADdAAAADwAAAGRycy9kb3ducmV2LnhtbESPQUsDMRSE74L/ITyhF7HZ7qGta9Oi&#10;RW3ppXQVvD42z93F5GVN0u323zcFweMwM98wi9VgjejJh9axgsk4A0FcOd1yreDz4+1hDiJEZI3G&#10;MSk4U4DV8vZmgYV2Jz5QX8ZaJAiHAhU0MXaFlKFqyGIYu444ed/OW4xJ+lpqj6cEt0bmWTaVFltO&#10;Cw12tG6o+imPVsF7uT73v/eH3cvXFsPG781rnhulRnfD8xOISEP8D/+1t1rBbDJ7hOub9ATk8gI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D/9PvQxwAAAN0AAAAPAAAAAAAA&#10;AAAAAAAAAKECAABkcnMvZG93bnJldi54bWxQSwUGAAAAAAQABAD5AAAAlQMAAAAA&#10;">
                  <v:stroke endarrow="block"/>
                  <v:shadow opacity="49150f"/>
                </v:line>
                <v:shape id="Text Box 17" o:spid="_x0000_s1045" type="#_x0000_t202" style="position:absolute;left:8001;top:5121;width:1800;height:4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" filled="f" stroked="f">
                  <v:textbox inset=".5mm,.3mm,.5mm,.3mm">
                    <w:txbxContent>
                      <w:p w14:paraId="4E431F11" w14:textId="77777777" w:rsidR="00462522" w:rsidRDefault="00462522" w:rsidP="007768E5">
                        <w:pPr>
                          <w:jc w:val="center"/>
                          <w:rPr>
                            <w:rFonts w:ascii="Arial" w:hAnsi="Arial"/>
                            <w:sz w:val="20"/>
                          </w:rPr>
                        </w:pPr>
                        <w:r>
                          <w:rPr>
                            <w:rFonts w:ascii="Arial" w:hAnsi="Arial"/>
                            <w:sz w:val="20"/>
                          </w:rPr>
                          <w:t>Sistemas de informação</w:t>
                        </w:r>
                      </w:p>
                    </w:txbxContent>
                  </v:textbox>
                </v:shape>
                <v:line id="Line 18" o:spid="_x0000_s1046" style="position:absolute;flip:x;visibility:visible;mso-wrap-style:square" from="8001,5661" to="8444,620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PfKHMUAAADdAAAADwAAAGRycy9kb3ducmV2LnhtbESPQWsCMRSE70L/Q3iF3jS7IiqrUUqh&#10;oIJCben5dfPcLG5etklWt//eCAWPw8x8wyzXvW3EhXyoHSvIRxkI4tLpmisFX5/vwzmIEJE1No5J&#10;wR8FWK+eBksstLvyB12OsRIJwqFABSbGtpAylIYshpFriZN3ct5iTNJXUnu8Jrht5DjLptJizWnB&#10;YEtvhsrzsbMK9uO+M91sW+9+96ft967yk/zwo9TLc/+6ABGpj4/wf3ujFczyeQ73N+kJyNUN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dPfKHMUAAADdAAAADwAAAAAAAAAA&#10;AAAAAAChAgAAZHJzL2Rvd25yZXYueG1sUEsFBgAAAAAEAAQA+QAAAJMDAAAAAA==&#10;">
                  <v:stroke endarrow="block"/>
                  <v:shadow opacity="49150f"/>
                </v:line>
                <w10:wrap type="square"/>
              </v:group>
            </w:pict>
          </mc:Fallback>
        </mc:AlternateContent>
      </w:r>
    </w:p>
    <w:p w14:paraId="102FA2DE" w14:textId="77777777" w:rsidR="007768E5" w:rsidRPr="00A22452" w:rsidRDefault="007768E5" w:rsidP="007768E5">
      <w:pPr>
        <w:spacing w:line="360" w:lineRule="auto"/>
        <w:jc w:val="both"/>
      </w:pPr>
    </w:p>
    <w:p w14:paraId="0E87D5F3" w14:textId="77777777" w:rsidR="007768E5" w:rsidRPr="00A22452" w:rsidRDefault="007768E5" w:rsidP="007768E5">
      <w:pPr>
        <w:spacing w:line="360" w:lineRule="auto"/>
        <w:jc w:val="both"/>
      </w:pPr>
    </w:p>
    <w:p w14:paraId="7B197212" w14:textId="77777777" w:rsidR="007768E5" w:rsidRPr="00A22452" w:rsidRDefault="007768E5" w:rsidP="007768E5">
      <w:pPr>
        <w:spacing w:line="360" w:lineRule="auto"/>
        <w:jc w:val="both"/>
      </w:pPr>
    </w:p>
    <w:p w14:paraId="1A3A1387" w14:textId="77777777" w:rsidR="007768E5" w:rsidRPr="00A22452" w:rsidRDefault="007768E5" w:rsidP="007768E5">
      <w:pPr>
        <w:spacing w:line="360" w:lineRule="auto"/>
        <w:jc w:val="both"/>
      </w:pPr>
    </w:p>
    <w:p w14:paraId="410BE69A" w14:textId="77777777" w:rsidR="007768E5" w:rsidRPr="00A22452" w:rsidRDefault="007768E5" w:rsidP="007768E5">
      <w:pPr>
        <w:spacing w:line="360" w:lineRule="auto"/>
        <w:jc w:val="both"/>
      </w:pPr>
    </w:p>
    <w:p w14:paraId="009A8382" w14:textId="77777777" w:rsidR="007768E5" w:rsidRPr="00A22452" w:rsidRDefault="007768E5" w:rsidP="007768E5">
      <w:pPr>
        <w:spacing w:line="360" w:lineRule="auto"/>
        <w:jc w:val="both"/>
      </w:pPr>
    </w:p>
    <w:p w14:paraId="42B3B25F" w14:textId="77777777" w:rsidR="007768E5" w:rsidRPr="00A22452" w:rsidRDefault="007768E5" w:rsidP="007768E5">
      <w:pPr>
        <w:spacing w:line="360" w:lineRule="auto"/>
        <w:jc w:val="both"/>
      </w:pPr>
    </w:p>
    <w:p w14:paraId="733A1B71" w14:textId="77777777" w:rsidR="00254A53" w:rsidRPr="00A22452" w:rsidRDefault="00254A53" w:rsidP="007768E5">
      <w:pPr>
        <w:spacing w:line="360" w:lineRule="auto"/>
        <w:jc w:val="both"/>
      </w:pPr>
    </w:p>
    <w:p w14:paraId="2192D540" w14:textId="77777777" w:rsidR="007768E5" w:rsidRPr="00A22452" w:rsidRDefault="007768E5" w:rsidP="00254A53">
      <w:pPr>
        <w:spacing w:line="360" w:lineRule="auto"/>
        <w:jc w:val="center"/>
      </w:pPr>
      <w:r w:rsidRPr="00A22452">
        <w:t>Fonte: Fawcett e Clinton (1997, p. 18-28)</w:t>
      </w:r>
    </w:p>
    <w:p w14:paraId="190BBD1D" w14:textId="77777777" w:rsidR="007768E5" w:rsidRPr="00A22452" w:rsidRDefault="007768E5" w:rsidP="007768E5">
      <w:pPr>
        <w:spacing w:line="360" w:lineRule="auto"/>
        <w:jc w:val="both"/>
      </w:pPr>
    </w:p>
    <w:p w14:paraId="7262B23C" w14:textId="599FD7C2" w:rsidR="007768E5" w:rsidRPr="00A22452" w:rsidRDefault="00254A53" w:rsidP="007768E5">
      <w:pPr>
        <w:spacing w:line="360" w:lineRule="auto"/>
        <w:jc w:val="both"/>
      </w:pPr>
      <w:r w:rsidRPr="00A22452">
        <w:lastRenderedPageBreak/>
        <w:t xml:space="preserve">Neste estudo os autores </w:t>
      </w:r>
      <w:r w:rsidR="007768E5" w:rsidRPr="00A22452">
        <w:t>aborda</w:t>
      </w:r>
      <w:r w:rsidRPr="00A22452">
        <w:t>m cada um dos c</w:t>
      </w:r>
      <w:r w:rsidR="007768E5" w:rsidRPr="00A22452">
        <w:t>omponentes do modelo</w:t>
      </w:r>
      <w:r w:rsidRPr="00A22452">
        <w:t xml:space="preserve">, sendo o mesmo </w:t>
      </w:r>
      <w:r w:rsidR="007768E5" w:rsidRPr="00A22452">
        <w:t>identificado repetitivamente pelos gerentes</w:t>
      </w:r>
      <w:r w:rsidRPr="00A22452">
        <w:t xml:space="preserve"> desta área</w:t>
      </w:r>
      <w:r w:rsidR="007768E5" w:rsidRPr="00A22452">
        <w:t xml:space="preserve"> como vitais para a construção de organizações </w:t>
      </w:r>
      <w:r w:rsidR="00E000AF" w:rsidRPr="00A22452">
        <w:t>sólidas</w:t>
      </w:r>
      <w:r w:rsidR="007768E5" w:rsidRPr="00A22452">
        <w:t xml:space="preserve"> em logística. </w:t>
      </w:r>
    </w:p>
    <w:p w14:paraId="1E9EF14D" w14:textId="77777777" w:rsidR="007768E5" w:rsidRPr="00A22452" w:rsidRDefault="007768E5" w:rsidP="005B362E">
      <w:pPr>
        <w:spacing w:line="360" w:lineRule="auto"/>
        <w:jc w:val="both"/>
      </w:pPr>
    </w:p>
    <w:p w14:paraId="4EB5E110" w14:textId="4BEB5BFA" w:rsidR="005B362E" w:rsidRPr="00A22452" w:rsidRDefault="007768E5" w:rsidP="005B362E">
      <w:pPr>
        <w:spacing w:line="360" w:lineRule="auto"/>
        <w:jc w:val="both"/>
      </w:pPr>
      <w:r w:rsidRPr="00A22452">
        <w:t>N</w:t>
      </w:r>
      <w:r w:rsidR="005B362E" w:rsidRPr="00A22452">
        <w:t xml:space="preserve">o intuito de ratificar a utilização de </w:t>
      </w:r>
      <w:r w:rsidR="009540E2" w:rsidRPr="00A22452">
        <w:t xml:space="preserve">indicadores de desempenho </w:t>
      </w:r>
      <w:r w:rsidR="005B362E" w:rsidRPr="00A22452">
        <w:t>na</w:t>
      </w:r>
      <w:r w:rsidR="009540E2" w:rsidRPr="00A22452">
        <w:t xml:space="preserve"> área de transporte</w:t>
      </w:r>
      <w:r w:rsidR="00DF4CAB" w:rsidRPr="00A22452">
        <w:t xml:space="preserve">s, </w:t>
      </w:r>
      <w:r w:rsidR="00E44DBF" w:rsidRPr="00A22452">
        <w:t xml:space="preserve">buscando </w:t>
      </w:r>
      <w:r w:rsidR="009540E2" w:rsidRPr="00A22452">
        <w:t xml:space="preserve">modelos </w:t>
      </w:r>
      <w:r w:rsidR="002A6000" w:rsidRPr="00A22452">
        <w:t xml:space="preserve">já </w:t>
      </w:r>
      <w:r w:rsidR="009540E2" w:rsidRPr="00A22452">
        <w:t xml:space="preserve">implantados </w:t>
      </w:r>
      <w:r w:rsidR="00E44DBF" w:rsidRPr="00A22452">
        <w:t xml:space="preserve">com êxito, </w:t>
      </w:r>
      <w:r w:rsidR="009540E2" w:rsidRPr="00A22452">
        <w:t>os seguintes autores</w:t>
      </w:r>
      <w:r w:rsidR="00E44DBF" w:rsidRPr="00A22452">
        <w:t xml:space="preserve"> destacam-se</w:t>
      </w:r>
      <w:r w:rsidR="009540E2" w:rsidRPr="00A22452">
        <w:t xml:space="preserve">: </w:t>
      </w:r>
    </w:p>
    <w:p w14:paraId="088C8A71" w14:textId="77777777" w:rsidR="005B362E" w:rsidRPr="00A22452" w:rsidRDefault="005B362E" w:rsidP="005B362E">
      <w:pPr>
        <w:spacing w:line="360" w:lineRule="auto"/>
        <w:jc w:val="both"/>
      </w:pPr>
    </w:p>
    <w:p w14:paraId="64742ACC" w14:textId="101DD756" w:rsidR="005B362E" w:rsidRPr="00A22452" w:rsidRDefault="009540E2" w:rsidP="005B362E">
      <w:pPr>
        <w:spacing w:line="360" w:lineRule="auto"/>
        <w:jc w:val="both"/>
      </w:pPr>
      <w:r w:rsidRPr="00A22452">
        <w:t>Oliveira Neto</w:t>
      </w:r>
      <w:r w:rsidR="009D2B6E" w:rsidRPr="00A22452">
        <w:t xml:space="preserve"> e Santos</w:t>
      </w:r>
      <w:r w:rsidRPr="00A22452">
        <w:t xml:space="preserve"> (2011) constat</w:t>
      </w:r>
      <w:r w:rsidR="009D2B6E" w:rsidRPr="00A22452">
        <w:t>aram</w:t>
      </w:r>
      <w:r w:rsidRPr="00A22452">
        <w:t>, com o seu estudo, a importância da implementação de indicadores de desempenho para controlar os processos logísticos a fim de se analisar, da melhor maneira, o</w:t>
      </w:r>
      <w:r w:rsidR="00B2296F" w:rsidRPr="00A22452">
        <w:t>s</w:t>
      </w:r>
      <w:r w:rsidRPr="00A22452">
        <w:t xml:space="preserve"> serviços terceirizados. </w:t>
      </w:r>
      <w:r w:rsidR="009F0BC2" w:rsidRPr="00A22452">
        <w:t>O</w:t>
      </w:r>
      <w:r w:rsidRPr="00A22452">
        <w:t xml:space="preserve"> estudo </w:t>
      </w:r>
      <w:r w:rsidR="009F0BC2" w:rsidRPr="00A22452">
        <w:t>versa</w:t>
      </w:r>
      <w:r w:rsidRPr="00A22452">
        <w:t xml:space="preserve"> sobre a análise de todas as variáveis envolvidas na contratação de serviços de transporte rodo</w:t>
      </w:r>
      <w:r w:rsidR="0087425D" w:rsidRPr="00A22452">
        <w:t>viário de cargas terceirizado. O</w:t>
      </w:r>
      <w:r w:rsidRPr="00A22452">
        <w:t xml:space="preserve">s autores utilizaram os procedimentos metodológicos de categorias exploratória e descritiva, de natureza quantitativa e qualitativa e também um estudo de casos com entrevistas direcionadas aos gestores que estavam envolvidos no processo. Desta forma lhes proporcionaram avaliar se as empresas utilizavam indicadores mesmo depois da terceirização. </w:t>
      </w:r>
    </w:p>
    <w:p w14:paraId="67DE891B" w14:textId="77777777" w:rsidR="005B362E" w:rsidRPr="00A22452" w:rsidRDefault="005B362E" w:rsidP="005B362E">
      <w:pPr>
        <w:spacing w:line="360" w:lineRule="auto"/>
        <w:jc w:val="both"/>
      </w:pPr>
    </w:p>
    <w:p w14:paraId="22184B6B" w14:textId="77777777" w:rsidR="005B362E" w:rsidRPr="00A22452" w:rsidRDefault="005B362E" w:rsidP="005B362E">
      <w:pPr>
        <w:spacing w:line="360" w:lineRule="auto"/>
        <w:jc w:val="both"/>
      </w:pPr>
      <w:r w:rsidRPr="00A22452">
        <w:t xml:space="preserve">Ângelo (2005) foca na avaliação do desempenho logístico fazendo coletânea dos principais indicadores separando-os por Atendimento ao Cliente, Gestão de Estoques, Armazenagem e Gestão de Transportes. O seu trabalho apresenta uma seção onde é apresentada uma forma para monitoramento e controle de indicadores de desempenho logístico. </w:t>
      </w:r>
    </w:p>
    <w:p w14:paraId="57DB0646" w14:textId="77777777" w:rsidR="005B362E" w:rsidRPr="00A22452" w:rsidRDefault="005B362E" w:rsidP="005B362E">
      <w:pPr>
        <w:spacing w:line="360" w:lineRule="auto"/>
        <w:jc w:val="both"/>
      </w:pPr>
    </w:p>
    <w:p w14:paraId="2B64DF66" w14:textId="6CEEC76A" w:rsidR="005B362E" w:rsidRPr="00A22452" w:rsidRDefault="005B362E" w:rsidP="005B362E">
      <w:pPr>
        <w:spacing w:line="360" w:lineRule="auto"/>
        <w:jc w:val="both"/>
      </w:pPr>
      <w:r w:rsidRPr="00A22452">
        <w:t xml:space="preserve">Buarque (2003) </w:t>
      </w:r>
      <w:r w:rsidR="009F0BC2" w:rsidRPr="00A22452">
        <w:t xml:space="preserve">realizou </w:t>
      </w:r>
      <w:r w:rsidRPr="00A22452">
        <w:t xml:space="preserve">avaliação de desempenho das atividades de empresas transportadora de cargas localizadas </w:t>
      </w:r>
      <w:r w:rsidR="009F0BC2" w:rsidRPr="00A22452">
        <w:t>em</w:t>
      </w:r>
      <w:r w:rsidRPr="00A22452">
        <w:t xml:space="preserve"> Recife, identificando se estão de acordo com as melhores práticas</w:t>
      </w:r>
      <w:r w:rsidR="009F0BC2" w:rsidRPr="00A22452">
        <w:t xml:space="preserve"> sugeridas pela literatura. Ele</w:t>
      </w:r>
      <w:r w:rsidRPr="00A22452">
        <w:t xml:space="preserve"> utiliz</w:t>
      </w:r>
      <w:r w:rsidR="009F0BC2" w:rsidRPr="00A22452">
        <w:t>ou</w:t>
      </w:r>
      <w:r w:rsidRPr="00A22452">
        <w:t xml:space="preserve"> um estudo de caso com quatro empresas transportadoras a fim de obter as informações desejadas. Além disso, uma revisão bibliográfica permitiu confrontar se as medidas por elas utilizadas estão de acordo com a literatura. Com base </w:t>
      </w:r>
      <w:r w:rsidR="009F0BC2" w:rsidRPr="00A22452">
        <w:t>nas informações obtidas, concluiu</w:t>
      </w:r>
      <w:r w:rsidRPr="00A22452">
        <w:t xml:space="preserve"> que as empresas prestadoras de serviços de transporte não dispõem de dados precisos para a avaliação dos serviços prestados. </w:t>
      </w:r>
    </w:p>
    <w:p w14:paraId="1911FF05" w14:textId="77777777" w:rsidR="005B362E" w:rsidRPr="00A22452" w:rsidRDefault="005B362E" w:rsidP="005B362E">
      <w:pPr>
        <w:spacing w:line="360" w:lineRule="auto"/>
        <w:jc w:val="both"/>
      </w:pPr>
    </w:p>
    <w:p w14:paraId="248C51B1" w14:textId="425AF669" w:rsidR="005B362E" w:rsidRPr="00A22452" w:rsidRDefault="009F0BC2" w:rsidP="005B362E">
      <w:pPr>
        <w:spacing w:line="360" w:lineRule="auto"/>
        <w:jc w:val="both"/>
      </w:pPr>
      <w:r w:rsidRPr="00A22452">
        <w:t>Amâ</w:t>
      </w:r>
      <w:r w:rsidR="005B362E" w:rsidRPr="00A22452">
        <w:t>ncio (2012) objetiv</w:t>
      </w:r>
      <w:r w:rsidRPr="00A22452">
        <w:t>ou</w:t>
      </w:r>
      <w:r w:rsidR="005B362E" w:rsidRPr="00A22452">
        <w:t xml:space="preserve"> identificar junto a um operador logístico especializado em cargas pesadas, na modalidade rodoviária, denominada Heavy Cargo, os indicadores de desempenho para o controle da operação e mostrar as possíveis falhas no sistema de medição que ocorreram nos últimos seis meses nesta empr</w:t>
      </w:r>
      <w:r w:rsidRPr="00A22452">
        <w:t xml:space="preserve">esa. Após a análise dos fatos o autor </w:t>
      </w:r>
      <w:r w:rsidR="005B362E" w:rsidRPr="00A22452">
        <w:t>ratific</w:t>
      </w:r>
      <w:r w:rsidRPr="00A22452">
        <w:t>ou</w:t>
      </w:r>
      <w:r w:rsidR="005B362E" w:rsidRPr="00A22452">
        <w:t xml:space="preserve"> que é de extrema importância a implementação de indicadores para se medir e controlar os </w:t>
      </w:r>
      <w:r w:rsidR="005B362E" w:rsidRPr="00A22452">
        <w:lastRenderedPageBreak/>
        <w:t xml:space="preserve">processos, principalmente os de transporte. </w:t>
      </w:r>
      <w:r w:rsidRPr="00A22452">
        <w:t>Mostrou</w:t>
      </w:r>
      <w:r w:rsidR="005B362E" w:rsidRPr="00A22452">
        <w:t xml:space="preserve"> que é fundamental a atenção as avarias e perdas. Além dis</w:t>
      </w:r>
      <w:r w:rsidRPr="00A22452">
        <w:t>so, concluiu</w:t>
      </w:r>
      <w:r w:rsidR="005B362E" w:rsidRPr="00A22452">
        <w:t xml:space="preserve"> que a terceirização de operações logísticas, deve ser considerada como questão estra</w:t>
      </w:r>
      <w:r w:rsidRPr="00A22452">
        <w:t>tégica e não apenas operacional</w:t>
      </w:r>
      <w:r w:rsidR="005B362E" w:rsidRPr="00A22452">
        <w:t xml:space="preserve">. </w:t>
      </w:r>
    </w:p>
    <w:p w14:paraId="5370AC3C" w14:textId="77777777" w:rsidR="005B362E" w:rsidRPr="00A22452" w:rsidRDefault="005B362E" w:rsidP="005B362E">
      <w:pPr>
        <w:spacing w:line="360" w:lineRule="auto"/>
        <w:jc w:val="both"/>
      </w:pPr>
    </w:p>
    <w:p w14:paraId="373D3F07" w14:textId="78F5CB5E" w:rsidR="005B362E" w:rsidRPr="00A22452" w:rsidRDefault="009540E2" w:rsidP="005B362E">
      <w:pPr>
        <w:spacing w:line="360" w:lineRule="auto"/>
        <w:jc w:val="both"/>
      </w:pPr>
      <w:proofErr w:type="spellStart"/>
      <w:r w:rsidRPr="00A22452">
        <w:t>Siluk</w:t>
      </w:r>
      <w:proofErr w:type="spellEnd"/>
      <w:r w:rsidRPr="00A22452">
        <w:t xml:space="preserve"> (2010) avali</w:t>
      </w:r>
      <w:r w:rsidR="009F0BC2" w:rsidRPr="00A22452">
        <w:t>ou</w:t>
      </w:r>
      <w:r w:rsidRPr="00A22452">
        <w:t xml:space="preserve"> o desempenho logístico do serviço de transporte rodoviário de cargas após definir</w:t>
      </w:r>
      <w:r w:rsidR="009F0BC2" w:rsidRPr="00A22452">
        <w:t xml:space="preserve"> </w:t>
      </w:r>
      <w:r w:rsidRPr="00A22452">
        <w:t xml:space="preserve">os processos logísticos básicos de uma empresa do ramo. </w:t>
      </w:r>
      <w:r w:rsidR="009D2B6E" w:rsidRPr="00A22452">
        <w:t>Propôs</w:t>
      </w:r>
      <w:r w:rsidRPr="00A22452">
        <w:t xml:space="preserve"> uma metodologia de avaliação do desempenho da cadeia logística que possa ser utilizada por empresas de transporte rodoviário de cargas. A metodologia foi aplicada em um estudo de caso com quatro empresas do setor de transporte rodoviário da região norte do Rio Grande do</w:t>
      </w:r>
      <w:r w:rsidR="005B362E" w:rsidRPr="00A22452">
        <w:t xml:space="preserve"> </w:t>
      </w:r>
      <w:r w:rsidRPr="00A22452">
        <w:t xml:space="preserve">Sul onde foram aplicados questionários direcionados aos gestores das empresas. </w:t>
      </w:r>
    </w:p>
    <w:p w14:paraId="148CC14E" w14:textId="77777777" w:rsidR="005B362E" w:rsidRPr="00A22452" w:rsidRDefault="005B362E" w:rsidP="005B362E">
      <w:pPr>
        <w:spacing w:line="360" w:lineRule="auto"/>
        <w:jc w:val="both"/>
      </w:pPr>
    </w:p>
    <w:p w14:paraId="0F8DA8B6" w14:textId="25CDD61A" w:rsidR="004C5DC1" w:rsidRPr="00A22452" w:rsidRDefault="004C5DC1" w:rsidP="004C5DC1">
      <w:pPr>
        <w:spacing w:line="360" w:lineRule="auto"/>
        <w:jc w:val="both"/>
      </w:pPr>
      <w:r w:rsidRPr="00A22452">
        <w:t xml:space="preserve">Tendo por base </w:t>
      </w:r>
      <w:r w:rsidR="00AA590C" w:rsidRPr="00A22452">
        <w:t xml:space="preserve">o trabalho dos autores </w:t>
      </w:r>
      <w:r w:rsidR="007C171A" w:rsidRPr="00A22452">
        <w:t>citados</w:t>
      </w:r>
      <w:r w:rsidRPr="00A22452">
        <w:t xml:space="preserve">, </w:t>
      </w:r>
      <w:r w:rsidR="007C171A" w:rsidRPr="00A22452">
        <w:t>uma</w:t>
      </w:r>
      <w:r w:rsidRPr="00A22452">
        <w:t xml:space="preserve"> grade </w:t>
      </w:r>
      <w:r w:rsidR="00AA590C" w:rsidRPr="00A22452">
        <w:t xml:space="preserve">consolidada </w:t>
      </w:r>
      <w:r w:rsidRPr="00A22452">
        <w:t xml:space="preserve">de indicadores de desempenho </w:t>
      </w:r>
      <w:r w:rsidR="007C171A" w:rsidRPr="00A22452">
        <w:t>foi</w:t>
      </w:r>
      <w:r w:rsidRPr="00A22452">
        <w:t xml:space="preserve"> </w:t>
      </w:r>
      <w:r w:rsidR="00AA590C" w:rsidRPr="00A22452">
        <w:t>construída</w:t>
      </w:r>
      <w:r w:rsidR="007C171A" w:rsidRPr="00A22452">
        <w:t xml:space="preserve"> a seguir.</w:t>
      </w:r>
    </w:p>
    <w:p w14:paraId="377AFF8E" w14:textId="778F3F55" w:rsidR="00195CB4" w:rsidRPr="00A22452" w:rsidRDefault="00195CB4"/>
    <w:tbl>
      <w:tblPr>
        <w:tblpPr w:leftFromText="180" w:rightFromText="180" w:horzAnchor="page" w:tblpX="1205" w:tblpY="718"/>
        <w:tblW w:w="9513" w:type="dxa"/>
        <w:tblLayout w:type="fixed"/>
        <w:tblLook w:val="04A0" w:firstRow="1" w:lastRow="0" w:firstColumn="1" w:lastColumn="0" w:noHBand="0" w:noVBand="1"/>
      </w:tblPr>
      <w:tblGrid>
        <w:gridCol w:w="4126"/>
        <w:gridCol w:w="1134"/>
        <w:gridCol w:w="992"/>
        <w:gridCol w:w="1065"/>
        <w:gridCol w:w="1203"/>
        <w:gridCol w:w="993"/>
      </w:tblGrid>
      <w:tr w:rsidR="00BB6F62" w:rsidRPr="00A22452" w14:paraId="389112CA" w14:textId="77777777" w:rsidTr="007C171A">
        <w:trPr>
          <w:trHeight w:val="1720"/>
        </w:trPr>
        <w:tc>
          <w:tcPr>
            <w:tcW w:w="4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F101EA" w14:textId="34763FD1" w:rsidR="00BB6F62" w:rsidRPr="00A22452" w:rsidRDefault="00BB6F62" w:rsidP="007C171A">
            <w:pPr>
              <w:rPr>
                <w:color w:val="000000"/>
                <w:lang w:eastAsia="en-US"/>
              </w:rPr>
            </w:pPr>
            <w:r w:rsidRPr="00A22452">
              <w:rPr>
                <w:color w:val="000000"/>
                <w:lang w:eastAsia="en-US"/>
              </w:rPr>
              <w:lastRenderedPageBreak/>
              <w:t xml:space="preserve">Autores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72E328E6" w14:textId="14EF0804" w:rsidR="00BB6F62" w:rsidRPr="00A22452" w:rsidRDefault="00BB6F62" w:rsidP="007C171A">
            <w:pPr>
              <w:jc w:val="center"/>
              <w:rPr>
                <w:color w:val="000000"/>
                <w:lang w:eastAsia="en-US"/>
              </w:rPr>
            </w:pPr>
            <w:r w:rsidRPr="00A22452">
              <w:rPr>
                <w:color w:val="000000"/>
                <w:lang w:eastAsia="en-US"/>
              </w:rPr>
              <w:t>Oliveira (2011)</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FA4F6EC" w14:textId="77777777" w:rsidR="00BB6F62" w:rsidRPr="00A22452" w:rsidRDefault="00BB6F62" w:rsidP="007C171A">
            <w:pPr>
              <w:jc w:val="center"/>
              <w:rPr>
                <w:color w:val="000000"/>
                <w:lang w:eastAsia="en-US"/>
              </w:rPr>
            </w:pPr>
            <w:r w:rsidRPr="00A22452">
              <w:rPr>
                <w:color w:val="000000"/>
                <w:lang w:eastAsia="en-US"/>
              </w:rPr>
              <w:t>Ângelo (2005)</w:t>
            </w:r>
          </w:p>
        </w:tc>
        <w:tc>
          <w:tcPr>
            <w:tcW w:w="1065" w:type="dxa"/>
            <w:tcBorders>
              <w:top w:val="single" w:sz="4" w:space="0" w:color="auto"/>
              <w:left w:val="nil"/>
              <w:bottom w:val="single" w:sz="4" w:space="0" w:color="auto"/>
              <w:right w:val="single" w:sz="4" w:space="0" w:color="auto"/>
            </w:tcBorders>
            <w:shd w:val="clear" w:color="auto" w:fill="auto"/>
            <w:noWrap/>
            <w:vAlign w:val="bottom"/>
            <w:hideMark/>
          </w:tcPr>
          <w:p w14:paraId="46A16D69" w14:textId="44060AEA" w:rsidR="00BB6F62" w:rsidRPr="00A22452" w:rsidRDefault="00BB6F62" w:rsidP="007C171A">
            <w:pPr>
              <w:jc w:val="center"/>
              <w:rPr>
                <w:color w:val="000000"/>
                <w:lang w:eastAsia="en-US"/>
              </w:rPr>
            </w:pPr>
            <w:r w:rsidRPr="00A22452">
              <w:rPr>
                <w:color w:val="000000"/>
                <w:lang w:eastAsia="en-US"/>
              </w:rPr>
              <w:t>Buarque (2003)</w:t>
            </w:r>
          </w:p>
        </w:tc>
        <w:tc>
          <w:tcPr>
            <w:tcW w:w="1203" w:type="dxa"/>
            <w:tcBorders>
              <w:top w:val="single" w:sz="4" w:space="0" w:color="auto"/>
              <w:left w:val="nil"/>
              <w:bottom w:val="single" w:sz="4" w:space="0" w:color="auto"/>
              <w:right w:val="single" w:sz="4" w:space="0" w:color="auto"/>
            </w:tcBorders>
            <w:shd w:val="clear" w:color="auto" w:fill="auto"/>
            <w:noWrap/>
            <w:vAlign w:val="bottom"/>
            <w:hideMark/>
          </w:tcPr>
          <w:p w14:paraId="39EF3F65" w14:textId="77777777" w:rsidR="00BB6F62" w:rsidRPr="00A22452" w:rsidRDefault="00BB6F62" w:rsidP="007C171A">
            <w:pPr>
              <w:jc w:val="center"/>
              <w:rPr>
                <w:color w:val="000000"/>
                <w:lang w:eastAsia="en-US"/>
              </w:rPr>
            </w:pPr>
            <w:r w:rsidRPr="00A22452">
              <w:rPr>
                <w:color w:val="000000"/>
                <w:lang w:eastAsia="en-US"/>
              </w:rPr>
              <w:t>Amâncio (2012)</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A5FCEE6" w14:textId="77777777" w:rsidR="00BB6F62" w:rsidRPr="00A22452" w:rsidRDefault="00BB6F62" w:rsidP="007C171A">
            <w:pPr>
              <w:jc w:val="center"/>
              <w:rPr>
                <w:color w:val="000000"/>
                <w:lang w:eastAsia="en-US"/>
              </w:rPr>
            </w:pPr>
            <w:proofErr w:type="spellStart"/>
            <w:r w:rsidRPr="00A22452">
              <w:rPr>
                <w:color w:val="000000"/>
                <w:lang w:eastAsia="en-US"/>
              </w:rPr>
              <w:t>Siluk</w:t>
            </w:r>
            <w:proofErr w:type="spellEnd"/>
            <w:r w:rsidRPr="00A22452">
              <w:rPr>
                <w:color w:val="000000"/>
                <w:lang w:eastAsia="en-US"/>
              </w:rPr>
              <w:t xml:space="preserve"> (2010)</w:t>
            </w:r>
          </w:p>
        </w:tc>
      </w:tr>
      <w:tr w:rsidR="00BB6F62" w:rsidRPr="00A22452" w14:paraId="08630E07"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308AA2EE" w14:textId="77777777" w:rsidR="00BB6F62" w:rsidRPr="00A22452" w:rsidRDefault="00BB6F62" w:rsidP="007C171A">
            <w:pPr>
              <w:rPr>
                <w:b/>
                <w:bCs/>
                <w:color w:val="000000"/>
                <w:lang w:eastAsia="en-US"/>
              </w:rPr>
            </w:pPr>
            <w:r w:rsidRPr="00A22452">
              <w:rPr>
                <w:b/>
                <w:bCs/>
                <w:color w:val="000000"/>
                <w:lang w:eastAsia="en-US"/>
              </w:rPr>
              <w:t>INDICADORES DE CUSTOS</w:t>
            </w:r>
          </w:p>
        </w:tc>
        <w:tc>
          <w:tcPr>
            <w:tcW w:w="1134" w:type="dxa"/>
            <w:tcBorders>
              <w:top w:val="nil"/>
              <w:left w:val="nil"/>
              <w:bottom w:val="single" w:sz="4" w:space="0" w:color="auto"/>
              <w:right w:val="single" w:sz="4" w:space="0" w:color="auto"/>
            </w:tcBorders>
            <w:shd w:val="clear" w:color="auto" w:fill="auto"/>
            <w:noWrap/>
            <w:vAlign w:val="bottom"/>
            <w:hideMark/>
          </w:tcPr>
          <w:p w14:paraId="51994C3E" w14:textId="77777777" w:rsidR="00BB6F62" w:rsidRPr="00A22452" w:rsidRDefault="00BB6F62" w:rsidP="007C171A">
            <w:pPr>
              <w:jc w:val="center"/>
              <w:rPr>
                <w:color w:val="000000"/>
                <w:lang w:eastAsia="en-US"/>
              </w:rPr>
            </w:pPr>
            <w:r w:rsidRPr="00A22452">
              <w:rPr>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010EC0D1" w14:textId="77777777" w:rsidR="00BB6F62" w:rsidRPr="00A22452" w:rsidRDefault="00BB6F62" w:rsidP="007C171A">
            <w:pPr>
              <w:jc w:val="center"/>
              <w:rPr>
                <w:color w:val="000000"/>
                <w:lang w:eastAsia="en-US"/>
              </w:rPr>
            </w:pPr>
            <w:r w:rsidRPr="00A22452">
              <w:rPr>
                <w:color w:val="000000"/>
                <w:lang w:eastAsia="en-US"/>
              </w:rPr>
              <w:t> </w:t>
            </w:r>
          </w:p>
        </w:tc>
        <w:tc>
          <w:tcPr>
            <w:tcW w:w="1065" w:type="dxa"/>
            <w:tcBorders>
              <w:top w:val="nil"/>
              <w:left w:val="nil"/>
              <w:bottom w:val="single" w:sz="4" w:space="0" w:color="auto"/>
              <w:right w:val="single" w:sz="4" w:space="0" w:color="auto"/>
            </w:tcBorders>
            <w:shd w:val="clear" w:color="auto" w:fill="auto"/>
            <w:noWrap/>
            <w:vAlign w:val="bottom"/>
            <w:hideMark/>
          </w:tcPr>
          <w:p w14:paraId="2E07C0AF" w14:textId="77777777" w:rsidR="00BB6F62" w:rsidRPr="00A22452" w:rsidRDefault="00BB6F62" w:rsidP="007C171A">
            <w:pPr>
              <w:jc w:val="center"/>
              <w:rPr>
                <w:color w:val="000000"/>
                <w:lang w:eastAsia="en-US"/>
              </w:rPr>
            </w:pPr>
            <w:r w:rsidRPr="00A22452">
              <w:rPr>
                <w:color w:val="000000"/>
                <w:lang w:eastAsia="en-US"/>
              </w:rPr>
              <w:t> </w:t>
            </w:r>
          </w:p>
        </w:tc>
        <w:tc>
          <w:tcPr>
            <w:tcW w:w="1203" w:type="dxa"/>
            <w:tcBorders>
              <w:top w:val="nil"/>
              <w:left w:val="nil"/>
              <w:bottom w:val="single" w:sz="4" w:space="0" w:color="auto"/>
              <w:right w:val="single" w:sz="4" w:space="0" w:color="auto"/>
            </w:tcBorders>
            <w:shd w:val="clear" w:color="auto" w:fill="auto"/>
            <w:noWrap/>
            <w:vAlign w:val="bottom"/>
            <w:hideMark/>
          </w:tcPr>
          <w:p w14:paraId="7A77BA3C" w14:textId="77777777" w:rsidR="00BB6F62" w:rsidRPr="00A22452" w:rsidRDefault="00BB6F62" w:rsidP="007C171A">
            <w:pPr>
              <w:jc w:val="center"/>
              <w:rPr>
                <w:color w:val="000000"/>
                <w:lang w:eastAsia="en-US"/>
              </w:rPr>
            </w:pPr>
            <w:r w:rsidRPr="00A22452">
              <w:rPr>
                <w:color w:val="000000"/>
                <w:lang w:eastAsia="en-US"/>
              </w:rPr>
              <w:t> </w:t>
            </w:r>
          </w:p>
        </w:tc>
        <w:tc>
          <w:tcPr>
            <w:tcW w:w="993" w:type="dxa"/>
            <w:tcBorders>
              <w:top w:val="nil"/>
              <w:left w:val="nil"/>
              <w:bottom w:val="single" w:sz="4" w:space="0" w:color="auto"/>
              <w:right w:val="single" w:sz="4" w:space="0" w:color="auto"/>
            </w:tcBorders>
            <w:shd w:val="clear" w:color="auto" w:fill="auto"/>
            <w:noWrap/>
            <w:vAlign w:val="bottom"/>
            <w:hideMark/>
          </w:tcPr>
          <w:p w14:paraId="5E309222" w14:textId="77777777" w:rsidR="00BB6F62" w:rsidRPr="00A22452" w:rsidRDefault="00BB6F62" w:rsidP="007C171A">
            <w:pPr>
              <w:jc w:val="center"/>
              <w:rPr>
                <w:color w:val="000000"/>
                <w:lang w:eastAsia="en-US"/>
              </w:rPr>
            </w:pPr>
            <w:r w:rsidRPr="00A22452">
              <w:rPr>
                <w:color w:val="000000"/>
                <w:lang w:eastAsia="en-US"/>
              </w:rPr>
              <w:t> </w:t>
            </w:r>
          </w:p>
        </w:tc>
      </w:tr>
      <w:tr w:rsidR="00BB6F62" w:rsidRPr="00A22452" w14:paraId="4FF4C033"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5B1DD6B1" w14:textId="77777777" w:rsidR="00BB6F62" w:rsidRPr="00A22452" w:rsidRDefault="00BB6F62" w:rsidP="007C171A">
            <w:pPr>
              <w:rPr>
                <w:color w:val="000000"/>
                <w:lang w:eastAsia="en-US"/>
              </w:rPr>
            </w:pPr>
            <w:r w:rsidRPr="00A22452">
              <w:rPr>
                <w:color w:val="000000"/>
                <w:lang w:eastAsia="en-US"/>
              </w:rPr>
              <w:t>Gastos com contratação de terceiros</w:t>
            </w:r>
          </w:p>
        </w:tc>
        <w:tc>
          <w:tcPr>
            <w:tcW w:w="1134" w:type="dxa"/>
            <w:tcBorders>
              <w:top w:val="nil"/>
              <w:left w:val="nil"/>
              <w:bottom w:val="single" w:sz="4" w:space="0" w:color="auto"/>
              <w:right w:val="single" w:sz="4" w:space="0" w:color="auto"/>
            </w:tcBorders>
            <w:shd w:val="clear" w:color="auto" w:fill="auto"/>
            <w:noWrap/>
            <w:vAlign w:val="bottom"/>
            <w:hideMark/>
          </w:tcPr>
          <w:p w14:paraId="22C22E54" w14:textId="77777777" w:rsidR="00BB6F62" w:rsidRPr="00A22452" w:rsidRDefault="00BB6F62" w:rsidP="007C171A">
            <w:pPr>
              <w:jc w:val="center"/>
              <w:rPr>
                <w:color w:val="000000"/>
                <w:lang w:eastAsia="en-US"/>
              </w:rPr>
            </w:pPr>
            <w:r w:rsidRPr="00A22452">
              <w:rPr>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0E7800D2" w14:textId="77777777" w:rsidR="00BB6F62" w:rsidRPr="00A22452" w:rsidRDefault="00BB6F62" w:rsidP="007C171A">
            <w:pPr>
              <w:jc w:val="center"/>
              <w:rPr>
                <w:color w:val="000000"/>
                <w:lang w:eastAsia="en-US"/>
              </w:rPr>
            </w:pPr>
            <w:r w:rsidRPr="00A22452">
              <w:rPr>
                <w:color w:val="000000"/>
                <w:lang w:eastAsia="en-US"/>
              </w:rPr>
              <w:t> </w:t>
            </w:r>
          </w:p>
        </w:tc>
        <w:tc>
          <w:tcPr>
            <w:tcW w:w="1065" w:type="dxa"/>
            <w:tcBorders>
              <w:top w:val="nil"/>
              <w:left w:val="nil"/>
              <w:bottom w:val="single" w:sz="4" w:space="0" w:color="auto"/>
              <w:right w:val="single" w:sz="4" w:space="0" w:color="auto"/>
            </w:tcBorders>
            <w:shd w:val="clear" w:color="auto" w:fill="auto"/>
            <w:noWrap/>
            <w:vAlign w:val="bottom"/>
            <w:hideMark/>
          </w:tcPr>
          <w:p w14:paraId="2CC42386" w14:textId="77777777" w:rsidR="00BB6F62" w:rsidRPr="00A22452" w:rsidRDefault="00BB6F62" w:rsidP="007C171A">
            <w:pPr>
              <w:jc w:val="center"/>
              <w:rPr>
                <w:color w:val="000000"/>
                <w:lang w:eastAsia="en-US"/>
              </w:rPr>
            </w:pPr>
            <w:r w:rsidRPr="00A22452">
              <w:rPr>
                <w:color w:val="000000"/>
                <w:lang w:eastAsia="en-US"/>
              </w:rPr>
              <w:t>X</w:t>
            </w:r>
          </w:p>
        </w:tc>
        <w:tc>
          <w:tcPr>
            <w:tcW w:w="1203" w:type="dxa"/>
            <w:tcBorders>
              <w:top w:val="nil"/>
              <w:left w:val="nil"/>
              <w:bottom w:val="single" w:sz="4" w:space="0" w:color="auto"/>
              <w:right w:val="single" w:sz="4" w:space="0" w:color="auto"/>
            </w:tcBorders>
            <w:shd w:val="clear" w:color="auto" w:fill="auto"/>
            <w:noWrap/>
            <w:vAlign w:val="bottom"/>
            <w:hideMark/>
          </w:tcPr>
          <w:p w14:paraId="7B939E19" w14:textId="77777777" w:rsidR="00BB6F62" w:rsidRPr="00A22452" w:rsidRDefault="00BB6F62" w:rsidP="007C171A">
            <w:pPr>
              <w:jc w:val="center"/>
              <w:rPr>
                <w:color w:val="000000"/>
                <w:lang w:eastAsia="en-US"/>
              </w:rPr>
            </w:pPr>
            <w:r w:rsidRPr="00A22452">
              <w:rPr>
                <w:color w:val="000000"/>
                <w:lang w:eastAsia="en-US"/>
              </w:rPr>
              <w:t> </w:t>
            </w:r>
          </w:p>
        </w:tc>
        <w:tc>
          <w:tcPr>
            <w:tcW w:w="993" w:type="dxa"/>
            <w:tcBorders>
              <w:top w:val="nil"/>
              <w:left w:val="nil"/>
              <w:bottom w:val="single" w:sz="4" w:space="0" w:color="auto"/>
              <w:right w:val="single" w:sz="4" w:space="0" w:color="auto"/>
            </w:tcBorders>
            <w:shd w:val="clear" w:color="auto" w:fill="auto"/>
            <w:noWrap/>
            <w:vAlign w:val="bottom"/>
            <w:hideMark/>
          </w:tcPr>
          <w:p w14:paraId="69251DCA" w14:textId="77777777" w:rsidR="00BB6F62" w:rsidRPr="00A22452" w:rsidRDefault="00BB6F62" w:rsidP="007C171A">
            <w:pPr>
              <w:jc w:val="center"/>
              <w:rPr>
                <w:color w:val="000000"/>
                <w:lang w:eastAsia="en-US"/>
              </w:rPr>
            </w:pPr>
            <w:r w:rsidRPr="00A22452">
              <w:rPr>
                <w:color w:val="000000"/>
                <w:lang w:eastAsia="en-US"/>
              </w:rPr>
              <w:t> </w:t>
            </w:r>
          </w:p>
        </w:tc>
      </w:tr>
      <w:tr w:rsidR="00BB6F62" w:rsidRPr="00A22452" w14:paraId="00A48FD9"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7B7E3AFE" w14:textId="77777777" w:rsidR="00BB6F62" w:rsidRPr="00A22452" w:rsidRDefault="00BB6F62" w:rsidP="007C171A">
            <w:pPr>
              <w:rPr>
                <w:color w:val="000000"/>
                <w:lang w:eastAsia="en-US"/>
              </w:rPr>
            </w:pPr>
            <w:r w:rsidRPr="00A22452">
              <w:rPr>
                <w:color w:val="000000"/>
                <w:lang w:eastAsia="en-US"/>
              </w:rPr>
              <w:t>Custo operacional total</w:t>
            </w:r>
          </w:p>
        </w:tc>
        <w:tc>
          <w:tcPr>
            <w:tcW w:w="1134" w:type="dxa"/>
            <w:tcBorders>
              <w:top w:val="nil"/>
              <w:left w:val="nil"/>
              <w:bottom w:val="single" w:sz="4" w:space="0" w:color="auto"/>
              <w:right w:val="single" w:sz="4" w:space="0" w:color="auto"/>
            </w:tcBorders>
            <w:shd w:val="clear" w:color="auto" w:fill="auto"/>
            <w:noWrap/>
            <w:vAlign w:val="bottom"/>
            <w:hideMark/>
          </w:tcPr>
          <w:p w14:paraId="34AA13A4" w14:textId="77777777" w:rsidR="00BB6F62" w:rsidRPr="00A22452" w:rsidRDefault="00BB6F62" w:rsidP="007C171A">
            <w:pPr>
              <w:jc w:val="center"/>
              <w:rPr>
                <w:color w:val="000000"/>
                <w:lang w:eastAsia="en-US"/>
              </w:rPr>
            </w:pPr>
            <w:r w:rsidRPr="00A22452">
              <w:rPr>
                <w:color w:val="000000"/>
                <w:lang w:eastAsia="en-US"/>
              </w:rPr>
              <w:t>X</w:t>
            </w:r>
          </w:p>
        </w:tc>
        <w:tc>
          <w:tcPr>
            <w:tcW w:w="992" w:type="dxa"/>
            <w:tcBorders>
              <w:top w:val="nil"/>
              <w:left w:val="nil"/>
              <w:bottom w:val="single" w:sz="4" w:space="0" w:color="auto"/>
              <w:right w:val="single" w:sz="4" w:space="0" w:color="auto"/>
            </w:tcBorders>
            <w:shd w:val="clear" w:color="auto" w:fill="auto"/>
            <w:noWrap/>
            <w:vAlign w:val="bottom"/>
            <w:hideMark/>
          </w:tcPr>
          <w:p w14:paraId="7BC04DAC" w14:textId="77777777" w:rsidR="00BB6F62" w:rsidRPr="00A22452" w:rsidRDefault="00BB6F62" w:rsidP="007C171A">
            <w:pPr>
              <w:jc w:val="center"/>
              <w:rPr>
                <w:color w:val="000000"/>
                <w:lang w:eastAsia="en-US"/>
              </w:rPr>
            </w:pPr>
            <w:r w:rsidRPr="00A22452">
              <w:rPr>
                <w:color w:val="000000"/>
                <w:lang w:eastAsia="en-US"/>
              </w:rPr>
              <w:t> </w:t>
            </w:r>
          </w:p>
        </w:tc>
        <w:tc>
          <w:tcPr>
            <w:tcW w:w="1065" w:type="dxa"/>
            <w:tcBorders>
              <w:top w:val="nil"/>
              <w:left w:val="nil"/>
              <w:bottom w:val="single" w:sz="4" w:space="0" w:color="auto"/>
              <w:right w:val="single" w:sz="4" w:space="0" w:color="auto"/>
            </w:tcBorders>
            <w:shd w:val="clear" w:color="auto" w:fill="auto"/>
            <w:noWrap/>
            <w:vAlign w:val="bottom"/>
            <w:hideMark/>
          </w:tcPr>
          <w:p w14:paraId="1B70AA2F" w14:textId="77777777" w:rsidR="00BB6F62" w:rsidRPr="00A22452" w:rsidRDefault="00BB6F62" w:rsidP="007C171A">
            <w:pPr>
              <w:jc w:val="center"/>
              <w:rPr>
                <w:color w:val="000000"/>
                <w:lang w:eastAsia="en-US"/>
              </w:rPr>
            </w:pPr>
            <w:r w:rsidRPr="00A22452">
              <w:rPr>
                <w:color w:val="000000"/>
                <w:lang w:eastAsia="en-US"/>
              </w:rPr>
              <w:t>X</w:t>
            </w:r>
          </w:p>
        </w:tc>
        <w:tc>
          <w:tcPr>
            <w:tcW w:w="1203" w:type="dxa"/>
            <w:tcBorders>
              <w:top w:val="nil"/>
              <w:left w:val="nil"/>
              <w:bottom w:val="single" w:sz="4" w:space="0" w:color="auto"/>
              <w:right w:val="single" w:sz="4" w:space="0" w:color="auto"/>
            </w:tcBorders>
            <w:shd w:val="clear" w:color="auto" w:fill="auto"/>
            <w:noWrap/>
            <w:vAlign w:val="bottom"/>
            <w:hideMark/>
          </w:tcPr>
          <w:p w14:paraId="4C3D99BA" w14:textId="77777777" w:rsidR="00BB6F62" w:rsidRPr="00A22452" w:rsidRDefault="00BB6F62" w:rsidP="007C171A">
            <w:pPr>
              <w:jc w:val="center"/>
              <w:rPr>
                <w:color w:val="000000"/>
                <w:lang w:eastAsia="en-US"/>
              </w:rPr>
            </w:pPr>
            <w:r w:rsidRPr="00A22452">
              <w:rPr>
                <w:color w:val="000000"/>
                <w:lang w:eastAsia="en-US"/>
              </w:rPr>
              <w:t> </w:t>
            </w:r>
          </w:p>
        </w:tc>
        <w:tc>
          <w:tcPr>
            <w:tcW w:w="993" w:type="dxa"/>
            <w:tcBorders>
              <w:top w:val="nil"/>
              <w:left w:val="nil"/>
              <w:bottom w:val="single" w:sz="4" w:space="0" w:color="auto"/>
              <w:right w:val="single" w:sz="4" w:space="0" w:color="auto"/>
            </w:tcBorders>
            <w:shd w:val="clear" w:color="auto" w:fill="auto"/>
            <w:noWrap/>
            <w:vAlign w:val="bottom"/>
            <w:hideMark/>
          </w:tcPr>
          <w:p w14:paraId="723F4770" w14:textId="77777777" w:rsidR="00BB6F62" w:rsidRPr="00A22452" w:rsidRDefault="00BB6F62" w:rsidP="007C171A">
            <w:pPr>
              <w:jc w:val="center"/>
              <w:rPr>
                <w:color w:val="000000"/>
                <w:lang w:eastAsia="en-US"/>
              </w:rPr>
            </w:pPr>
            <w:r w:rsidRPr="00A22452">
              <w:rPr>
                <w:color w:val="000000"/>
                <w:lang w:eastAsia="en-US"/>
              </w:rPr>
              <w:t> </w:t>
            </w:r>
          </w:p>
        </w:tc>
      </w:tr>
      <w:tr w:rsidR="00BB6F62" w:rsidRPr="00A22452" w14:paraId="42FAA8DF"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442F2A8F" w14:textId="77777777" w:rsidR="00BB6F62" w:rsidRPr="00A22452" w:rsidRDefault="00BB6F62" w:rsidP="007C171A">
            <w:pPr>
              <w:rPr>
                <w:color w:val="000000"/>
                <w:lang w:eastAsia="en-US"/>
              </w:rPr>
            </w:pPr>
            <w:r w:rsidRPr="00A22452">
              <w:rPr>
                <w:color w:val="000000"/>
                <w:lang w:eastAsia="en-US"/>
              </w:rPr>
              <w:t>Custos com atividades de transporte</w:t>
            </w:r>
          </w:p>
        </w:tc>
        <w:tc>
          <w:tcPr>
            <w:tcW w:w="1134" w:type="dxa"/>
            <w:tcBorders>
              <w:top w:val="nil"/>
              <w:left w:val="nil"/>
              <w:bottom w:val="single" w:sz="4" w:space="0" w:color="auto"/>
              <w:right w:val="single" w:sz="4" w:space="0" w:color="auto"/>
            </w:tcBorders>
            <w:shd w:val="clear" w:color="auto" w:fill="auto"/>
            <w:noWrap/>
            <w:vAlign w:val="bottom"/>
            <w:hideMark/>
          </w:tcPr>
          <w:p w14:paraId="608088AA" w14:textId="77777777" w:rsidR="00BB6F62" w:rsidRPr="00A22452" w:rsidRDefault="00BB6F62" w:rsidP="007C171A">
            <w:pPr>
              <w:jc w:val="center"/>
              <w:rPr>
                <w:color w:val="000000"/>
                <w:lang w:eastAsia="en-US"/>
              </w:rPr>
            </w:pPr>
            <w:r w:rsidRPr="00A22452">
              <w:rPr>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3E07C976" w14:textId="77777777" w:rsidR="00BB6F62" w:rsidRPr="00A22452" w:rsidRDefault="00BB6F62" w:rsidP="007C171A">
            <w:pPr>
              <w:jc w:val="center"/>
              <w:rPr>
                <w:color w:val="000000"/>
                <w:lang w:eastAsia="en-US"/>
              </w:rPr>
            </w:pPr>
            <w:r w:rsidRPr="00A22452">
              <w:rPr>
                <w:color w:val="000000"/>
                <w:lang w:eastAsia="en-US"/>
              </w:rPr>
              <w:t> </w:t>
            </w:r>
          </w:p>
        </w:tc>
        <w:tc>
          <w:tcPr>
            <w:tcW w:w="1065" w:type="dxa"/>
            <w:tcBorders>
              <w:top w:val="nil"/>
              <w:left w:val="nil"/>
              <w:bottom w:val="single" w:sz="4" w:space="0" w:color="auto"/>
              <w:right w:val="single" w:sz="4" w:space="0" w:color="auto"/>
            </w:tcBorders>
            <w:shd w:val="clear" w:color="auto" w:fill="auto"/>
            <w:noWrap/>
            <w:vAlign w:val="bottom"/>
            <w:hideMark/>
          </w:tcPr>
          <w:p w14:paraId="4BC87654" w14:textId="77777777" w:rsidR="00BB6F62" w:rsidRPr="00A22452" w:rsidRDefault="00BB6F62" w:rsidP="007C171A">
            <w:pPr>
              <w:jc w:val="center"/>
              <w:rPr>
                <w:color w:val="000000"/>
                <w:lang w:eastAsia="en-US"/>
              </w:rPr>
            </w:pPr>
            <w:r w:rsidRPr="00A22452">
              <w:rPr>
                <w:color w:val="000000"/>
                <w:lang w:eastAsia="en-US"/>
              </w:rPr>
              <w:t>X</w:t>
            </w:r>
          </w:p>
        </w:tc>
        <w:tc>
          <w:tcPr>
            <w:tcW w:w="1203" w:type="dxa"/>
            <w:tcBorders>
              <w:top w:val="nil"/>
              <w:left w:val="nil"/>
              <w:bottom w:val="single" w:sz="4" w:space="0" w:color="auto"/>
              <w:right w:val="single" w:sz="4" w:space="0" w:color="auto"/>
            </w:tcBorders>
            <w:shd w:val="clear" w:color="auto" w:fill="auto"/>
            <w:noWrap/>
            <w:vAlign w:val="bottom"/>
            <w:hideMark/>
          </w:tcPr>
          <w:p w14:paraId="647052C6" w14:textId="77777777" w:rsidR="00BB6F62" w:rsidRPr="00A22452" w:rsidRDefault="00BB6F62" w:rsidP="007C171A">
            <w:pPr>
              <w:jc w:val="center"/>
              <w:rPr>
                <w:color w:val="000000"/>
                <w:lang w:eastAsia="en-US"/>
              </w:rPr>
            </w:pPr>
            <w:r w:rsidRPr="00A22452">
              <w:rPr>
                <w:color w:val="000000"/>
                <w:lang w:eastAsia="en-US"/>
              </w:rPr>
              <w:t> </w:t>
            </w:r>
          </w:p>
        </w:tc>
        <w:tc>
          <w:tcPr>
            <w:tcW w:w="993" w:type="dxa"/>
            <w:tcBorders>
              <w:top w:val="nil"/>
              <w:left w:val="nil"/>
              <w:bottom w:val="single" w:sz="4" w:space="0" w:color="auto"/>
              <w:right w:val="single" w:sz="4" w:space="0" w:color="auto"/>
            </w:tcBorders>
            <w:shd w:val="clear" w:color="auto" w:fill="auto"/>
            <w:noWrap/>
            <w:vAlign w:val="bottom"/>
            <w:hideMark/>
          </w:tcPr>
          <w:p w14:paraId="4424631A" w14:textId="77777777" w:rsidR="00BB6F62" w:rsidRPr="00A22452" w:rsidRDefault="00BB6F62" w:rsidP="007C171A">
            <w:pPr>
              <w:jc w:val="center"/>
              <w:rPr>
                <w:color w:val="000000"/>
                <w:lang w:eastAsia="en-US"/>
              </w:rPr>
            </w:pPr>
            <w:r w:rsidRPr="00A22452">
              <w:rPr>
                <w:color w:val="000000"/>
                <w:lang w:eastAsia="en-US"/>
              </w:rPr>
              <w:t>X</w:t>
            </w:r>
          </w:p>
        </w:tc>
      </w:tr>
      <w:tr w:rsidR="00BB6F62" w:rsidRPr="00A22452" w14:paraId="104BBF29"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252D5758" w14:textId="77777777" w:rsidR="00BB6F62" w:rsidRPr="00A22452" w:rsidRDefault="00BB6F62" w:rsidP="007C171A">
            <w:pPr>
              <w:rPr>
                <w:color w:val="000000"/>
                <w:lang w:eastAsia="en-US"/>
              </w:rPr>
            </w:pPr>
            <w:r w:rsidRPr="00A22452">
              <w:rPr>
                <w:color w:val="000000"/>
                <w:lang w:eastAsia="en-US"/>
              </w:rPr>
              <w:t>Custo de transporte (% sobre vendas)</w:t>
            </w:r>
          </w:p>
        </w:tc>
        <w:tc>
          <w:tcPr>
            <w:tcW w:w="1134" w:type="dxa"/>
            <w:tcBorders>
              <w:top w:val="nil"/>
              <w:left w:val="nil"/>
              <w:bottom w:val="single" w:sz="4" w:space="0" w:color="auto"/>
              <w:right w:val="single" w:sz="4" w:space="0" w:color="auto"/>
            </w:tcBorders>
            <w:shd w:val="clear" w:color="auto" w:fill="auto"/>
            <w:noWrap/>
            <w:vAlign w:val="bottom"/>
            <w:hideMark/>
          </w:tcPr>
          <w:p w14:paraId="577C86C3" w14:textId="77777777" w:rsidR="00BB6F62" w:rsidRPr="00A22452" w:rsidRDefault="00BB6F62" w:rsidP="007C171A">
            <w:pPr>
              <w:jc w:val="center"/>
              <w:rPr>
                <w:color w:val="000000"/>
                <w:lang w:eastAsia="en-US"/>
              </w:rPr>
            </w:pPr>
            <w:r w:rsidRPr="00A22452">
              <w:rPr>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5F4ABEBB" w14:textId="77777777" w:rsidR="00BB6F62" w:rsidRPr="00A22452" w:rsidRDefault="00BB6F62" w:rsidP="007C171A">
            <w:pPr>
              <w:jc w:val="center"/>
              <w:rPr>
                <w:color w:val="000000"/>
                <w:lang w:eastAsia="en-US"/>
              </w:rPr>
            </w:pPr>
            <w:r w:rsidRPr="00A22452">
              <w:rPr>
                <w:color w:val="000000"/>
                <w:lang w:eastAsia="en-US"/>
              </w:rPr>
              <w:t>X</w:t>
            </w:r>
          </w:p>
        </w:tc>
        <w:tc>
          <w:tcPr>
            <w:tcW w:w="1065" w:type="dxa"/>
            <w:tcBorders>
              <w:top w:val="nil"/>
              <w:left w:val="nil"/>
              <w:bottom w:val="single" w:sz="4" w:space="0" w:color="auto"/>
              <w:right w:val="single" w:sz="4" w:space="0" w:color="auto"/>
            </w:tcBorders>
            <w:shd w:val="clear" w:color="auto" w:fill="auto"/>
            <w:noWrap/>
            <w:vAlign w:val="bottom"/>
            <w:hideMark/>
          </w:tcPr>
          <w:p w14:paraId="5183E83F" w14:textId="5AB61FAC" w:rsidR="00BB6F62" w:rsidRPr="00A22452" w:rsidRDefault="00673047" w:rsidP="007C171A">
            <w:pPr>
              <w:jc w:val="center"/>
              <w:rPr>
                <w:color w:val="000000"/>
                <w:lang w:eastAsia="en-US"/>
              </w:rPr>
            </w:pPr>
            <w:r w:rsidRPr="00A22452">
              <w:rPr>
                <w:color w:val="000000"/>
                <w:lang w:eastAsia="en-US"/>
              </w:rPr>
              <w:t>X</w:t>
            </w:r>
            <w:r w:rsidR="00BB6F62" w:rsidRPr="00A22452">
              <w:rPr>
                <w:color w:val="000000"/>
                <w:lang w:eastAsia="en-US"/>
              </w:rPr>
              <w:t> </w:t>
            </w:r>
          </w:p>
        </w:tc>
        <w:tc>
          <w:tcPr>
            <w:tcW w:w="1203" w:type="dxa"/>
            <w:tcBorders>
              <w:top w:val="nil"/>
              <w:left w:val="nil"/>
              <w:bottom w:val="single" w:sz="4" w:space="0" w:color="auto"/>
              <w:right w:val="single" w:sz="4" w:space="0" w:color="auto"/>
            </w:tcBorders>
            <w:shd w:val="clear" w:color="auto" w:fill="auto"/>
            <w:noWrap/>
            <w:vAlign w:val="bottom"/>
            <w:hideMark/>
          </w:tcPr>
          <w:p w14:paraId="4C718A55" w14:textId="77777777" w:rsidR="00BB6F62" w:rsidRPr="00A22452" w:rsidRDefault="00BB6F62" w:rsidP="007C171A">
            <w:pPr>
              <w:jc w:val="center"/>
              <w:rPr>
                <w:color w:val="000000"/>
                <w:lang w:eastAsia="en-US"/>
              </w:rPr>
            </w:pPr>
            <w:r w:rsidRPr="00A22452">
              <w:rPr>
                <w:color w:val="000000"/>
                <w:lang w:eastAsia="en-US"/>
              </w:rPr>
              <w:t> </w:t>
            </w:r>
          </w:p>
        </w:tc>
        <w:tc>
          <w:tcPr>
            <w:tcW w:w="993" w:type="dxa"/>
            <w:tcBorders>
              <w:top w:val="nil"/>
              <w:left w:val="nil"/>
              <w:bottom w:val="single" w:sz="4" w:space="0" w:color="auto"/>
              <w:right w:val="single" w:sz="4" w:space="0" w:color="auto"/>
            </w:tcBorders>
            <w:shd w:val="clear" w:color="auto" w:fill="auto"/>
            <w:noWrap/>
            <w:vAlign w:val="bottom"/>
            <w:hideMark/>
          </w:tcPr>
          <w:p w14:paraId="3AD4C9BA" w14:textId="77777777" w:rsidR="00BB6F62" w:rsidRPr="00A22452" w:rsidRDefault="00BB6F62" w:rsidP="007C171A">
            <w:pPr>
              <w:jc w:val="center"/>
              <w:rPr>
                <w:color w:val="000000"/>
                <w:lang w:eastAsia="en-US"/>
              </w:rPr>
            </w:pPr>
            <w:r w:rsidRPr="00A22452">
              <w:rPr>
                <w:color w:val="000000"/>
                <w:lang w:eastAsia="en-US"/>
              </w:rPr>
              <w:t> </w:t>
            </w:r>
          </w:p>
        </w:tc>
      </w:tr>
      <w:tr w:rsidR="00BB6F62" w:rsidRPr="00A22452" w14:paraId="0A9E94BC"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44F15286" w14:textId="77777777" w:rsidR="00BB6F62" w:rsidRPr="00A22452" w:rsidRDefault="00BB6F62" w:rsidP="007C171A">
            <w:pPr>
              <w:rPr>
                <w:color w:val="000000"/>
                <w:lang w:eastAsia="en-US"/>
              </w:rPr>
            </w:pPr>
            <w:r w:rsidRPr="00A22452">
              <w:rPr>
                <w:color w:val="000000"/>
                <w:lang w:eastAsia="en-US"/>
              </w:rPr>
              <w:t>Custo do frete por unidade expedida</w:t>
            </w:r>
          </w:p>
        </w:tc>
        <w:tc>
          <w:tcPr>
            <w:tcW w:w="1134" w:type="dxa"/>
            <w:tcBorders>
              <w:top w:val="nil"/>
              <w:left w:val="nil"/>
              <w:bottom w:val="single" w:sz="4" w:space="0" w:color="auto"/>
              <w:right w:val="single" w:sz="4" w:space="0" w:color="auto"/>
            </w:tcBorders>
            <w:shd w:val="clear" w:color="auto" w:fill="auto"/>
            <w:noWrap/>
            <w:vAlign w:val="bottom"/>
            <w:hideMark/>
          </w:tcPr>
          <w:p w14:paraId="78F7B538" w14:textId="77777777" w:rsidR="00BB6F62" w:rsidRPr="00A22452" w:rsidRDefault="00BB6F62" w:rsidP="007C171A">
            <w:pPr>
              <w:jc w:val="center"/>
              <w:rPr>
                <w:color w:val="000000"/>
                <w:lang w:eastAsia="en-US"/>
              </w:rPr>
            </w:pPr>
            <w:r w:rsidRPr="00A22452">
              <w:rPr>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51F01DAE" w14:textId="77777777" w:rsidR="00BB6F62" w:rsidRPr="00A22452" w:rsidRDefault="00BB6F62" w:rsidP="007C171A">
            <w:pPr>
              <w:jc w:val="center"/>
              <w:rPr>
                <w:color w:val="000000"/>
                <w:lang w:eastAsia="en-US"/>
              </w:rPr>
            </w:pPr>
            <w:r w:rsidRPr="00A22452">
              <w:rPr>
                <w:color w:val="000000"/>
                <w:lang w:eastAsia="en-US"/>
              </w:rPr>
              <w:t>X</w:t>
            </w:r>
          </w:p>
        </w:tc>
        <w:tc>
          <w:tcPr>
            <w:tcW w:w="1065" w:type="dxa"/>
            <w:tcBorders>
              <w:top w:val="nil"/>
              <w:left w:val="nil"/>
              <w:bottom w:val="single" w:sz="4" w:space="0" w:color="auto"/>
              <w:right w:val="single" w:sz="4" w:space="0" w:color="auto"/>
            </w:tcBorders>
            <w:shd w:val="clear" w:color="auto" w:fill="auto"/>
            <w:noWrap/>
            <w:vAlign w:val="bottom"/>
            <w:hideMark/>
          </w:tcPr>
          <w:p w14:paraId="03AF6B44" w14:textId="77777777" w:rsidR="00BB6F62" w:rsidRPr="00A22452" w:rsidRDefault="00BB6F62" w:rsidP="007C171A">
            <w:pPr>
              <w:jc w:val="center"/>
              <w:rPr>
                <w:color w:val="000000"/>
                <w:lang w:eastAsia="en-US"/>
              </w:rPr>
            </w:pPr>
            <w:r w:rsidRPr="00A22452">
              <w:rPr>
                <w:color w:val="000000"/>
                <w:lang w:eastAsia="en-US"/>
              </w:rPr>
              <w:t> </w:t>
            </w:r>
          </w:p>
        </w:tc>
        <w:tc>
          <w:tcPr>
            <w:tcW w:w="1203" w:type="dxa"/>
            <w:tcBorders>
              <w:top w:val="nil"/>
              <w:left w:val="nil"/>
              <w:bottom w:val="single" w:sz="4" w:space="0" w:color="auto"/>
              <w:right w:val="single" w:sz="4" w:space="0" w:color="auto"/>
            </w:tcBorders>
            <w:shd w:val="clear" w:color="auto" w:fill="auto"/>
            <w:noWrap/>
            <w:vAlign w:val="bottom"/>
            <w:hideMark/>
          </w:tcPr>
          <w:p w14:paraId="7BB2B504" w14:textId="77777777" w:rsidR="00BB6F62" w:rsidRPr="00A22452" w:rsidRDefault="00BB6F62" w:rsidP="007C171A">
            <w:pPr>
              <w:jc w:val="center"/>
              <w:rPr>
                <w:color w:val="000000"/>
                <w:lang w:eastAsia="en-US"/>
              </w:rPr>
            </w:pPr>
            <w:r w:rsidRPr="00A22452">
              <w:rPr>
                <w:color w:val="000000"/>
                <w:lang w:eastAsia="en-US"/>
              </w:rPr>
              <w:t> </w:t>
            </w:r>
          </w:p>
        </w:tc>
        <w:tc>
          <w:tcPr>
            <w:tcW w:w="993" w:type="dxa"/>
            <w:tcBorders>
              <w:top w:val="nil"/>
              <w:left w:val="nil"/>
              <w:bottom w:val="single" w:sz="4" w:space="0" w:color="auto"/>
              <w:right w:val="single" w:sz="4" w:space="0" w:color="auto"/>
            </w:tcBorders>
            <w:shd w:val="clear" w:color="auto" w:fill="auto"/>
            <w:noWrap/>
            <w:vAlign w:val="bottom"/>
            <w:hideMark/>
          </w:tcPr>
          <w:p w14:paraId="11D745D4" w14:textId="77777777" w:rsidR="00BB6F62" w:rsidRPr="00A22452" w:rsidRDefault="00BB6F62" w:rsidP="007C171A">
            <w:pPr>
              <w:jc w:val="center"/>
              <w:rPr>
                <w:color w:val="000000"/>
                <w:lang w:eastAsia="en-US"/>
              </w:rPr>
            </w:pPr>
            <w:r w:rsidRPr="00A22452">
              <w:rPr>
                <w:color w:val="000000"/>
                <w:lang w:eastAsia="en-US"/>
              </w:rPr>
              <w:t> </w:t>
            </w:r>
          </w:p>
        </w:tc>
      </w:tr>
      <w:tr w:rsidR="00BB6F62" w:rsidRPr="00A22452" w14:paraId="062A983C"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00BCA50D" w14:textId="77777777" w:rsidR="00BB6F62" w:rsidRPr="00A22452" w:rsidRDefault="00BB6F62" w:rsidP="007C171A">
            <w:pPr>
              <w:rPr>
                <w:color w:val="000000"/>
                <w:lang w:eastAsia="en-US"/>
              </w:rPr>
            </w:pPr>
            <w:r w:rsidRPr="00A22452">
              <w:rPr>
                <w:color w:val="000000"/>
                <w:lang w:eastAsia="en-US"/>
              </w:rPr>
              <w:t>% Mão de obra no custo total</w:t>
            </w:r>
          </w:p>
        </w:tc>
        <w:tc>
          <w:tcPr>
            <w:tcW w:w="1134" w:type="dxa"/>
            <w:tcBorders>
              <w:top w:val="nil"/>
              <w:left w:val="nil"/>
              <w:bottom w:val="single" w:sz="4" w:space="0" w:color="auto"/>
              <w:right w:val="single" w:sz="4" w:space="0" w:color="auto"/>
            </w:tcBorders>
            <w:shd w:val="clear" w:color="auto" w:fill="auto"/>
            <w:noWrap/>
            <w:vAlign w:val="bottom"/>
            <w:hideMark/>
          </w:tcPr>
          <w:p w14:paraId="60149267" w14:textId="77777777" w:rsidR="00BB6F62" w:rsidRPr="00A22452" w:rsidRDefault="00BB6F62" w:rsidP="007C171A">
            <w:pPr>
              <w:jc w:val="center"/>
              <w:rPr>
                <w:color w:val="000000"/>
                <w:lang w:eastAsia="en-US"/>
              </w:rPr>
            </w:pPr>
            <w:r w:rsidRPr="00A22452">
              <w:rPr>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1041597B" w14:textId="77777777" w:rsidR="00BB6F62" w:rsidRPr="00A22452" w:rsidRDefault="00BB6F62" w:rsidP="007C171A">
            <w:pPr>
              <w:jc w:val="center"/>
              <w:rPr>
                <w:color w:val="000000"/>
                <w:lang w:eastAsia="en-US"/>
              </w:rPr>
            </w:pPr>
            <w:r w:rsidRPr="00A22452">
              <w:rPr>
                <w:color w:val="000000"/>
                <w:lang w:eastAsia="en-US"/>
              </w:rPr>
              <w:t> </w:t>
            </w:r>
          </w:p>
        </w:tc>
        <w:tc>
          <w:tcPr>
            <w:tcW w:w="1065" w:type="dxa"/>
            <w:tcBorders>
              <w:top w:val="nil"/>
              <w:left w:val="nil"/>
              <w:bottom w:val="single" w:sz="4" w:space="0" w:color="auto"/>
              <w:right w:val="single" w:sz="4" w:space="0" w:color="auto"/>
            </w:tcBorders>
            <w:shd w:val="clear" w:color="auto" w:fill="auto"/>
            <w:noWrap/>
            <w:vAlign w:val="bottom"/>
            <w:hideMark/>
          </w:tcPr>
          <w:p w14:paraId="36127D61" w14:textId="77777777" w:rsidR="00BB6F62" w:rsidRPr="00A22452" w:rsidRDefault="00BB6F62" w:rsidP="007C171A">
            <w:pPr>
              <w:jc w:val="center"/>
              <w:rPr>
                <w:color w:val="000000"/>
                <w:lang w:eastAsia="en-US"/>
              </w:rPr>
            </w:pPr>
            <w:r w:rsidRPr="00A22452">
              <w:rPr>
                <w:color w:val="000000"/>
                <w:lang w:eastAsia="en-US"/>
              </w:rPr>
              <w:t>X</w:t>
            </w:r>
          </w:p>
        </w:tc>
        <w:tc>
          <w:tcPr>
            <w:tcW w:w="1203" w:type="dxa"/>
            <w:tcBorders>
              <w:top w:val="nil"/>
              <w:left w:val="nil"/>
              <w:bottom w:val="single" w:sz="4" w:space="0" w:color="auto"/>
              <w:right w:val="single" w:sz="4" w:space="0" w:color="auto"/>
            </w:tcBorders>
            <w:shd w:val="clear" w:color="auto" w:fill="auto"/>
            <w:noWrap/>
            <w:vAlign w:val="bottom"/>
            <w:hideMark/>
          </w:tcPr>
          <w:p w14:paraId="7E60C6D4" w14:textId="77777777" w:rsidR="00BB6F62" w:rsidRPr="00A22452" w:rsidRDefault="00BB6F62" w:rsidP="007C171A">
            <w:pPr>
              <w:jc w:val="center"/>
              <w:rPr>
                <w:color w:val="000000"/>
                <w:lang w:eastAsia="en-US"/>
              </w:rPr>
            </w:pPr>
            <w:r w:rsidRPr="00A22452">
              <w:rPr>
                <w:color w:val="000000"/>
                <w:lang w:eastAsia="en-US"/>
              </w:rPr>
              <w:t> </w:t>
            </w:r>
          </w:p>
        </w:tc>
        <w:tc>
          <w:tcPr>
            <w:tcW w:w="993" w:type="dxa"/>
            <w:tcBorders>
              <w:top w:val="nil"/>
              <w:left w:val="nil"/>
              <w:bottom w:val="single" w:sz="4" w:space="0" w:color="auto"/>
              <w:right w:val="single" w:sz="4" w:space="0" w:color="auto"/>
            </w:tcBorders>
            <w:shd w:val="clear" w:color="auto" w:fill="auto"/>
            <w:noWrap/>
            <w:vAlign w:val="bottom"/>
            <w:hideMark/>
          </w:tcPr>
          <w:p w14:paraId="61B8B5FD" w14:textId="77777777" w:rsidR="00BB6F62" w:rsidRPr="00A22452" w:rsidRDefault="00BB6F62" w:rsidP="007C171A">
            <w:pPr>
              <w:jc w:val="center"/>
              <w:rPr>
                <w:color w:val="000000"/>
                <w:lang w:eastAsia="en-US"/>
              </w:rPr>
            </w:pPr>
            <w:r w:rsidRPr="00A22452">
              <w:rPr>
                <w:color w:val="000000"/>
                <w:lang w:eastAsia="en-US"/>
              </w:rPr>
              <w:t> </w:t>
            </w:r>
          </w:p>
        </w:tc>
      </w:tr>
      <w:tr w:rsidR="00BB6F62" w:rsidRPr="00A22452" w14:paraId="44993AED"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2B1EE9CC" w14:textId="77777777" w:rsidR="00BB6F62" w:rsidRPr="00A22452" w:rsidRDefault="00BB6F62" w:rsidP="007C171A">
            <w:pPr>
              <w:rPr>
                <w:color w:val="000000"/>
                <w:lang w:eastAsia="en-US"/>
              </w:rPr>
            </w:pPr>
            <w:r w:rsidRPr="00A22452">
              <w:rPr>
                <w:color w:val="000000"/>
                <w:lang w:eastAsia="en-US"/>
              </w:rPr>
              <w:t>Pedidos cobrados corretamente</w:t>
            </w:r>
          </w:p>
        </w:tc>
        <w:tc>
          <w:tcPr>
            <w:tcW w:w="1134" w:type="dxa"/>
            <w:tcBorders>
              <w:top w:val="nil"/>
              <w:left w:val="nil"/>
              <w:bottom w:val="single" w:sz="4" w:space="0" w:color="auto"/>
              <w:right w:val="single" w:sz="4" w:space="0" w:color="auto"/>
            </w:tcBorders>
            <w:shd w:val="clear" w:color="auto" w:fill="auto"/>
            <w:noWrap/>
            <w:vAlign w:val="bottom"/>
            <w:hideMark/>
          </w:tcPr>
          <w:p w14:paraId="5BFC1332" w14:textId="77777777" w:rsidR="00BB6F62" w:rsidRPr="00A22452" w:rsidRDefault="00BB6F62" w:rsidP="007C171A">
            <w:pPr>
              <w:jc w:val="center"/>
              <w:rPr>
                <w:color w:val="000000"/>
                <w:lang w:eastAsia="en-US"/>
              </w:rPr>
            </w:pPr>
            <w:r w:rsidRPr="00A22452">
              <w:rPr>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70794811" w14:textId="77777777" w:rsidR="00BB6F62" w:rsidRPr="00A22452" w:rsidRDefault="00BB6F62" w:rsidP="007C171A">
            <w:pPr>
              <w:jc w:val="center"/>
              <w:rPr>
                <w:color w:val="000000"/>
                <w:lang w:eastAsia="en-US"/>
              </w:rPr>
            </w:pPr>
            <w:r w:rsidRPr="00A22452">
              <w:rPr>
                <w:color w:val="000000"/>
                <w:lang w:eastAsia="en-US"/>
              </w:rPr>
              <w:t> </w:t>
            </w:r>
          </w:p>
        </w:tc>
        <w:tc>
          <w:tcPr>
            <w:tcW w:w="1065" w:type="dxa"/>
            <w:tcBorders>
              <w:top w:val="nil"/>
              <w:left w:val="nil"/>
              <w:bottom w:val="single" w:sz="4" w:space="0" w:color="auto"/>
              <w:right w:val="single" w:sz="4" w:space="0" w:color="auto"/>
            </w:tcBorders>
            <w:shd w:val="clear" w:color="auto" w:fill="auto"/>
            <w:noWrap/>
            <w:vAlign w:val="bottom"/>
            <w:hideMark/>
          </w:tcPr>
          <w:p w14:paraId="77CEAB62" w14:textId="77777777" w:rsidR="00BB6F62" w:rsidRPr="00A22452" w:rsidRDefault="00BB6F62" w:rsidP="007C171A">
            <w:pPr>
              <w:jc w:val="center"/>
              <w:rPr>
                <w:color w:val="000000"/>
                <w:lang w:eastAsia="en-US"/>
              </w:rPr>
            </w:pPr>
            <w:r w:rsidRPr="00A22452">
              <w:rPr>
                <w:color w:val="000000"/>
                <w:lang w:eastAsia="en-US"/>
              </w:rPr>
              <w:t> </w:t>
            </w:r>
          </w:p>
        </w:tc>
        <w:tc>
          <w:tcPr>
            <w:tcW w:w="1203" w:type="dxa"/>
            <w:tcBorders>
              <w:top w:val="nil"/>
              <w:left w:val="nil"/>
              <w:bottom w:val="single" w:sz="4" w:space="0" w:color="auto"/>
              <w:right w:val="single" w:sz="4" w:space="0" w:color="auto"/>
            </w:tcBorders>
            <w:shd w:val="clear" w:color="auto" w:fill="auto"/>
            <w:noWrap/>
            <w:vAlign w:val="bottom"/>
            <w:hideMark/>
          </w:tcPr>
          <w:p w14:paraId="4E91CE81" w14:textId="77777777" w:rsidR="00BB6F62" w:rsidRPr="00A22452" w:rsidRDefault="00BB6F62" w:rsidP="007C171A">
            <w:pPr>
              <w:jc w:val="center"/>
              <w:rPr>
                <w:color w:val="000000"/>
                <w:lang w:eastAsia="en-US"/>
              </w:rPr>
            </w:pPr>
            <w:r w:rsidRPr="00A22452">
              <w:rPr>
                <w:color w:val="000000"/>
                <w:lang w:eastAsia="en-US"/>
              </w:rPr>
              <w:t> </w:t>
            </w:r>
          </w:p>
        </w:tc>
        <w:tc>
          <w:tcPr>
            <w:tcW w:w="993" w:type="dxa"/>
            <w:tcBorders>
              <w:top w:val="nil"/>
              <w:left w:val="nil"/>
              <w:bottom w:val="single" w:sz="4" w:space="0" w:color="auto"/>
              <w:right w:val="single" w:sz="4" w:space="0" w:color="auto"/>
            </w:tcBorders>
            <w:shd w:val="clear" w:color="auto" w:fill="auto"/>
            <w:noWrap/>
            <w:vAlign w:val="bottom"/>
            <w:hideMark/>
          </w:tcPr>
          <w:p w14:paraId="4AAC071A" w14:textId="77777777" w:rsidR="00BB6F62" w:rsidRPr="00A22452" w:rsidRDefault="00BB6F62" w:rsidP="007C171A">
            <w:pPr>
              <w:jc w:val="center"/>
              <w:rPr>
                <w:color w:val="000000"/>
                <w:lang w:eastAsia="en-US"/>
              </w:rPr>
            </w:pPr>
            <w:r w:rsidRPr="00A22452">
              <w:rPr>
                <w:color w:val="000000"/>
                <w:lang w:eastAsia="en-US"/>
              </w:rPr>
              <w:t>X</w:t>
            </w:r>
          </w:p>
        </w:tc>
      </w:tr>
      <w:tr w:rsidR="00BB6F62" w:rsidRPr="00A22452" w14:paraId="5EEF2716"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45765EB4" w14:textId="77777777" w:rsidR="00BB6F62" w:rsidRPr="00A22452" w:rsidRDefault="00BB6F62" w:rsidP="007C171A">
            <w:pPr>
              <w:rPr>
                <w:color w:val="000000"/>
                <w:lang w:eastAsia="en-US"/>
              </w:rPr>
            </w:pPr>
            <w:r w:rsidRPr="00A22452">
              <w:rPr>
                <w:color w:val="000000"/>
                <w:lang w:eastAsia="en-US"/>
              </w:rPr>
              <w:t>Retorno sobre investimento</w:t>
            </w:r>
          </w:p>
        </w:tc>
        <w:tc>
          <w:tcPr>
            <w:tcW w:w="1134" w:type="dxa"/>
            <w:tcBorders>
              <w:top w:val="nil"/>
              <w:left w:val="nil"/>
              <w:bottom w:val="single" w:sz="4" w:space="0" w:color="auto"/>
              <w:right w:val="single" w:sz="4" w:space="0" w:color="auto"/>
            </w:tcBorders>
            <w:shd w:val="clear" w:color="auto" w:fill="auto"/>
            <w:noWrap/>
            <w:vAlign w:val="bottom"/>
            <w:hideMark/>
          </w:tcPr>
          <w:p w14:paraId="691BF99A" w14:textId="77777777" w:rsidR="00BB6F62" w:rsidRPr="00A22452" w:rsidRDefault="00BB6F62" w:rsidP="007C171A">
            <w:pPr>
              <w:jc w:val="center"/>
              <w:rPr>
                <w:color w:val="000000"/>
                <w:lang w:eastAsia="en-US"/>
              </w:rPr>
            </w:pPr>
            <w:r w:rsidRPr="00A22452">
              <w:rPr>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71437D75" w14:textId="77777777" w:rsidR="00BB6F62" w:rsidRPr="00A22452" w:rsidRDefault="00BB6F62" w:rsidP="007C171A">
            <w:pPr>
              <w:jc w:val="center"/>
              <w:rPr>
                <w:color w:val="000000"/>
                <w:lang w:eastAsia="en-US"/>
              </w:rPr>
            </w:pPr>
            <w:r w:rsidRPr="00A22452">
              <w:rPr>
                <w:color w:val="000000"/>
                <w:lang w:eastAsia="en-US"/>
              </w:rPr>
              <w:t> </w:t>
            </w:r>
          </w:p>
        </w:tc>
        <w:tc>
          <w:tcPr>
            <w:tcW w:w="1065" w:type="dxa"/>
            <w:tcBorders>
              <w:top w:val="nil"/>
              <w:left w:val="nil"/>
              <w:bottom w:val="single" w:sz="4" w:space="0" w:color="auto"/>
              <w:right w:val="single" w:sz="4" w:space="0" w:color="auto"/>
            </w:tcBorders>
            <w:shd w:val="clear" w:color="auto" w:fill="auto"/>
            <w:noWrap/>
            <w:vAlign w:val="bottom"/>
            <w:hideMark/>
          </w:tcPr>
          <w:p w14:paraId="4530DCA7" w14:textId="77777777" w:rsidR="00BB6F62" w:rsidRPr="00A22452" w:rsidRDefault="00BB6F62" w:rsidP="007C171A">
            <w:pPr>
              <w:jc w:val="center"/>
              <w:rPr>
                <w:color w:val="000000"/>
                <w:lang w:eastAsia="en-US"/>
              </w:rPr>
            </w:pPr>
            <w:r w:rsidRPr="00A22452">
              <w:rPr>
                <w:color w:val="000000"/>
                <w:lang w:eastAsia="en-US"/>
              </w:rPr>
              <w:t>X</w:t>
            </w:r>
          </w:p>
        </w:tc>
        <w:tc>
          <w:tcPr>
            <w:tcW w:w="1203" w:type="dxa"/>
            <w:tcBorders>
              <w:top w:val="nil"/>
              <w:left w:val="nil"/>
              <w:bottom w:val="single" w:sz="4" w:space="0" w:color="auto"/>
              <w:right w:val="single" w:sz="4" w:space="0" w:color="auto"/>
            </w:tcBorders>
            <w:shd w:val="clear" w:color="auto" w:fill="auto"/>
            <w:noWrap/>
            <w:vAlign w:val="bottom"/>
            <w:hideMark/>
          </w:tcPr>
          <w:p w14:paraId="7E8DC2EA" w14:textId="77777777" w:rsidR="00BB6F62" w:rsidRPr="00A22452" w:rsidRDefault="00BB6F62" w:rsidP="007C171A">
            <w:pPr>
              <w:jc w:val="center"/>
              <w:rPr>
                <w:color w:val="000000"/>
                <w:lang w:eastAsia="en-US"/>
              </w:rPr>
            </w:pPr>
            <w:r w:rsidRPr="00A22452">
              <w:rPr>
                <w:color w:val="000000"/>
                <w:lang w:eastAsia="en-US"/>
              </w:rPr>
              <w:t> </w:t>
            </w:r>
          </w:p>
        </w:tc>
        <w:tc>
          <w:tcPr>
            <w:tcW w:w="993" w:type="dxa"/>
            <w:tcBorders>
              <w:top w:val="nil"/>
              <w:left w:val="nil"/>
              <w:bottom w:val="single" w:sz="4" w:space="0" w:color="auto"/>
              <w:right w:val="single" w:sz="4" w:space="0" w:color="auto"/>
            </w:tcBorders>
            <w:shd w:val="clear" w:color="auto" w:fill="auto"/>
            <w:noWrap/>
            <w:vAlign w:val="bottom"/>
            <w:hideMark/>
          </w:tcPr>
          <w:p w14:paraId="1F7B7974" w14:textId="77777777" w:rsidR="00BB6F62" w:rsidRPr="00A22452" w:rsidRDefault="00BB6F62" w:rsidP="007C171A">
            <w:pPr>
              <w:jc w:val="center"/>
              <w:rPr>
                <w:color w:val="000000"/>
                <w:lang w:eastAsia="en-US"/>
              </w:rPr>
            </w:pPr>
            <w:r w:rsidRPr="00A22452">
              <w:rPr>
                <w:color w:val="000000"/>
                <w:lang w:eastAsia="en-US"/>
              </w:rPr>
              <w:t> </w:t>
            </w:r>
          </w:p>
        </w:tc>
      </w:tr>
      <w:tr w:rsidR="00BB6F62" w:rsidRPr="00A22452" w14:paraId="5E5DE709"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17BB6FEE" w14:textId="0922B1B6" w:rsidR="00BB6F62" w:rsidRPr="00A22452" w:rsidRDefault="00673047" w:rsidP="007C171A">
            <w:pPr>
              <w:rPr>
                <w:color w:val="000000"/>
                <w:lang w:eastAsia="en-US"/>
              </w:rPr>
            </w:pPr>
            <w:r w:rsidRPr="00A22452">
              <w:rPr>
                <w:color w:val="000000"/>
                <w:lang w:eastAsia="en-US"/>
              </w:rPr>
              <w:t>Receita por peso da carga</w:t>
            </w:r>
          </w:p>
        </w:tc>
        <w:tc>
          <w:tcPr>
            <w:tcW w:w="1134" w:type="dxa"/>
            <w:tcBorders>
              <w:top w:val="nil"/>
              <w:left w:val="nil"/>
              <w:bottom w:val="single" w:sz="4" w:space="0" w:color="auto"/>
              <w:right w:val="single" w:sz="4" w:space="0" w:color="auto"/>
            </w:tcBorders>
            <w:shd w:val="clear" w:color="auto" w:fill="auto"/>
            <w:noWrap/>
            <w:vAlign w:val="bottom"/>
            <w:hideMark/>
          </w:tcPr>
          <w:p w14:paraId="0CC1B762" w14:textId="77777777" w:rsidR="00BB6F62" w:rsidRPr="00A22452" w:rsidRDefault="00BB6F62" w:rsidP="007C171A">
            <w:pPr>
              <w:rPr>
                <w:color w:val="000000"/>
                <w:lang w:eastAsia="en-US"/>
              </w:rPr>
            </w:pPr>
            <w:r w:rsidRPr="00A22452">
              <w:rPr>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7EA4EDBC" w14:textId="1D37EA38" w:rsidR="00BB6F62" w:rsidRPr="00A22452" w:rsidRDefault="00673047" w:rsidP="007C171A">
            <w:pPr>
              <w:jc w:val="center"/>
              <w:rPr>
                <w:color w:val="000000"/>
                <w:lang w:eastAsia="en-US"/>
              </w:rPr>
            </w:pPr>
            <w:r w:rsidRPr="00A22452">
              <w:rPr>
                <w:color w:val="000000"/>
                <w:lang w:eastAsia="en-US"/>
              </w:rPr>
              <w:t>X</w:t>
            </w:r>
          </w:p>
        </w:tc>
        <w:tc>
          <w:tcPr>
            <w:tcW w:w="1065" w:type="dxa"/>
            <w:tcBorders>
              <w:top w:val="nil"/>
              <w:left w:val="nil"/>
              <w:bottom w:val="single" w:sz="4" w:space="0" w:color="auto"/>
              <w:right w:val="single" w:sz="4" w:space="0" w:color="auto"/>
            </w:tcBorders>
            <w:shd w:val="clear" w:color="auto" w:fill="auto"/>
            <w:noWrap/>
            <w:vAlign w:val="bottom"/>
            <w:hideMark/>
          </w:tcPr>
          <w:p w14:paraId="18413BE9" w14:textId="77777777" w:rsidR="00BB6F62" w:rsidRPr="00A22452" w:rsidRDefault="00BB6F62" w:rsidP="007C171A">
            <w:pPr>
              <w:rPr>
                <w:color w:val="000000"/>
                <w:lang w:eastAsia="en-US"/>
              </w:rPr>
            </w:pPr>
            <w:r w:rsidRPr="00A22452">
              <w:rPr>
                <w:color w:val="000000"/>
                <w:lang w:eastAsia="en-US"/>
              </w:rPr>
              <w:t> </w:t>
            </w:r>
          </w:p>
        </w:tc>
        <w:tc>
          <w:tcPr>
            <w:tcW w:w="1203" w:type="dxa"/>
            <w:tcBorders>
              <w:top w:val="nil"/>
              <w:left w:val="nil"/>
              <w:bottom w:val="single" w:sz="4" w:space="0" w:color="auto"/>
              <w:right w:val="single" w:sz="4" w:space="0" w:color="auto"/>
            </w:tcBorders>
            <w:shd w:val="clear" w:color="auto" w:fill="auto"/>
            <w:noWrap/>
            <w:vAlign w:val="bottom"/>
            <w:hideMark/>
          </w:tcPr>
          <w:p w14:paraId="19A421CE" w14:textId="77777777" w:rsidR="00BB6F62" w:rsidRPr="00A22452" w:rsidRDefault="00BB6F62" w:rsidP="007C171A">
            <w:pPr>
              <w:rPr>
                <w:color w:val="000000"/>
                <w:lang w:eastAsia="en-US"/>
              </w:rPr>
            </w:pPr>
            <w:r w:rsidRPr="00A22452">
              <w:rPr>
                <w:color w:val="000000"/>
                <w:lang w:eastAsia="en-US"/>
              </w:rPr>
              <w:t> </w:t>
            </w:r>
          </w:p>
        </w:tc>
        <w:tc>
          <w:tcPr>
            <w:tcW w:w="993" w:type="dxa"/>
            <w:tcBorders>
              <w:top w:val="nil"/>
              <w:left w:val="nil"/>
              <w:bottom w:val="single" w:sz="4" w:space="0" w:color="auto"/>
              <w:right w:val="single" w:sz="4" w:space="0" w:color="auto"/>
            </w:tcBorders>
            <w:shd w:val="clear" w:color="auto" w:fill="auto"/>
            <w:noWrap/>
            <w:vAlign w:val="bottom"/>
            <w:hideMark/>
          </w:tcPr>
          <w:p w14:paraId="48B18C3D" w14:textId="77777777" w:rsidR="00BB6F62" w:rsidRPr="00A22452" w:rsidRDefault="00BB6F62" w:rsidP="007C171A">
            <w:pPr>
              <w:rPr>
                <w:color w:val="000000"/>
                <w:lang w:eastAsia="en-US"/>
              </w:rPr>
            </w:pPr>
            <w:r w:rsidRPr="00A22452">
              <w:rPr>
                <w:color w:val="000000"/>
                <w:lang w:eastAsia="en-US"/>
              </w:rPr>
              <w:t> </w:t>
            </w:r>
          </w:p>
        </w:tc>
      </w:tr>
      <w:tr w:rsidR="00673047" w:rsidRPr="00A22452" w14:paraId="35F910E9"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tcPr>
          <w:p w14:paraId="49F40F61" w14:textId="77777777" w:rsidR="00673047" w:rsidRPr="00A22452" w:rsidRDefault="00673047" w:rsidP="007C171A">
            <w:pPr>
              <w:rPr>
                <w:b/>
                <w:bCs/>
                <w:color w:val="000000"/>
                <w:lang w:eastAsia="en-US"/>
              </w:rPr>
            </w:pPr>
          </w:p>
        </w:tc>
        <w:tc>
          <w:tcPr>
            <w:tcW w:w="1134" w:type="dxa"/>
            <w:tcBorders>
              <w:top w:val="nil"/>
              <w:left w:val="nil"/>
              <w:bottom w:val="single" w:sz="4" w:space="0" w:color="auto"/>
              <w:right w:val="single" w:sz="4" w:space="0" w:color="auto"/>
            </w:tcBorders>
            <w:shd w:val="clear" w:color="auto" w:fill="auto"/>
            <w:noWrap/>
            <w:vAlign w:val="bottom"/>
          </w:tcPr>
          <w:p w14:paraId="32FED4E1" w14:textId="77777777" w:rsidR="00673047" w:rsidRPr="00A22452" w:rsidRDefault="00673047" w:rsidP="007C171A">
            <w:pPr>
              <w:jc w:val="center"/>
              <w:rPr>
                <w:color w:val="000000"/>
                <w:lang w:eastAsia="en-US"/>
              </w:rPr>
            </w:pPr>
          </w:p>
        </w:tc>
        <w:tc>
          <w:tcPr>
            <w:tcW w:w="992" w:type="dxa"/>
            <w:tcBorders>
              <w:top w:val="nil"/>
              <w:left w:val="nil"/>
              <w:bottom w:val="single" w:sz="4" w:space="0" w:color="auto"/>
              <w:right w:val="single" w:sz="4" w:space="0" w:color="auto"/>
            </w:tcBorders>
            <w:shd w:val="clear" w:color="auto" w:fill="auto"/>
            <w:noWrap/>
            <w:vAlign w:val="bottom"/>
          </w:tcPr>
          <w:p w14:paraId="75399101" w14:textId="77777777" w:rsidR="00673047" w:rsidRPr="00A22452" w:rsidRDefault="00673047" w:rsidP="007C171A">
            <w:pPr>
              <w:jc w:val="center"/>
              <w:rPr>
                <w:color w:val="000000"/>
                <w:lang w:eastAsia="en-US"/>
              </w:rPr>
            </w:pPr>
          </w:p>
        </w:tc>
        <w:tc>
          <w:tcPr>
            <w:tcW w:w="1065" w:type="dxa"/>
            <w:tcBorders>
              <w:top w:val="nil"/>
              <w:left w:val="nil"/>
              <w:bottom w:val="single" w:sz="4" w:space="0" w:color="auto"/>
              <w:right w:val="single" w:sz="4" w:space="0" w:color="auto"/>
            </w:tcBorders>
            <w:shd w:val="clear" w:color="auto" w:fill="auto"/>
            <w:noWrap/>
            <w:vAlign w:val="bottom"/>
          </w:tcPr>
          <w:p w14:paraId="3C7CC854" w14:textId="77777777" w:rsidR="00673047" w:rsidRPr="00A22452" w:rsidRDefault="00673047" w:rsidP="007C171A">
            <w:pPr>
              <w:jc w:val="center"/>
              <w:rPr>
                <w:color w:val="000000"/>
                <w:lang w:eastAsia="en-US"/>
              </w:rPr>
            </w:pPr>
          </w:p>
        </w:tc>
        <w:tc>
          <w:tcPr>
            <w:tcW w:w="1203" w:type="dxa"/>
            <w:tcBorders>
              <w:top w:val="nil"/>
              <w:left w:val="nil"/>
              <w:bottom w:val="single" w:sz="4" w:space="0" w:color="auto"/>
              <w:right w:val="single" w:sz="4" w:space="0" w:color="auto"/>
            </w:tcBorders>
            <w:shd w:val="clear" w:color="auto" w:fill="auto"/>
            <w:noWrap/>
            <w:vAlign w:val="bottom"/>
          </w:tcPr>
          <w:p w14:paraId="1A1E06D3" w14:textId="77777777" w:rsidR="00673047" w:rsidRPr="00A22452" w:rsidRDefault="00673047" w:rsidP="007C171A">
            <w:pPr>
              <w:jc w:val="center"/>
              <w:rPr>
                <w:color w:val="000000"/>
                <w:lang w:eastAsia="en-US"/>
              </w:rPr>
            </w:pPr>
          </w:p>
        </w:tc>
        <w:tc>
          <w:tcPr>
            <w:tcW w:w="993" w:type="dxa"/>
            <w:tcBorders>
              <w:top w:val="nil"/>
              <w:left w:val="nil"/>
              <w:bottom w:val="single" w:sz="4" w:space="0" w:color="auto"/>
              <w:right w:val="single" w:sz="4" w:space="0" w:color="auto"/>
            </w:tcBorders>
            <w:shd w:val="clear" w:color="auto" w:fill="auto"/>
            <w:noWrap/>
            <w:vAlign w:val="bottom"/>
          </w:tcPr>
          <w:p w14:paraId="0CF88AFF" w14:textId="77777777" w:rsidR="00673047" w:rsidRPr="00A22452" w:rsidRDefault="00673047" w:rsidP="007C171A">
            <w:pPr>
              <w:jc w:val="center"/>
              <w:rPr>
                <w:color w:val="000000"/>
                <w:lang w:eastAsia="en-US"/>
              </w:rPr>
            </w:pPr>
          </w:p>
        </w:tc>
      </w:tr>
      <w:tr w:rsidR="00BB6F62" w:rsidRPr="00A22452" w14:paraId="00D701EC"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53752D2B" w14:textId="77777777" w:rsidR="00BB6F62" w:rsidRPr="00A22452" w:rsidRDefault="00BB6F62" w:rsidP="007C171A">
            <w:pPr>
              <w:rPr>
                <w:b/>
                <w:bCs/>
                <w:color w:val="000000"/>
                <w:lang w:eastAsia="en-US"/>
              </w:rPr>
            </w:pPr>
            <w:r w:rsidRPr="00A22452">
              <w:rPr>
                <w:b/>
                <w:bCs/>
                <w:color w:val="000000"/>
                <w:lang w:eastAsia="en-US"/>
              </w:rPr>
              <w:t>INDICADORE DE TEMPO</w:t>
            </w:r>
          </w:p>
        </w:tc>
        <w:tc>
          <w:tcPr>
            <w:tcW w:w="1134" w:type="dxa"/>
            <w:tcBorders>
              <w:top w:val="nil"/>
              <w:left w:val="nil"/>
              <w:bottom w:val="single" w:sz="4" w:space="0" w:color="auto"/>
              <w:right w:val="single" w:sz="4" w:space="0" w:color="auto"/>
            </w:tcBorders>
            <w:shd w:val="clear" w:color="auto" w:fill="auto"/>
            <w:noWrap/>
            <w:vAlign w:val="bottom"/>
            <w:hideMark/>
          </w:tcPr>
          <w:p w14:paraId="5152AFD9" w14:textId="77777777" w:rsidR="00BB6F62" w:rsidRPr="00A22452" w:rsidRDefault="00BB6F62" w:rsidP="007C171A">
            <w:pPr>
              <w:jc w:val="center"/>
              <w:rPr>
                <w:color w:val="000000"/>
                <w:lang w:eastAsia="en-US"/>
              </w:rPr>
            </w:pPr>
            <w:r w:rsidRPr="00A22452">
              <w:rPr>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6C3100E1" w14:textId="77777777" w:rsidR="00BB6F62" w:rsidRPr="00A22452" w:rsidRDefault="00BB6F62" w:rsidP="007C171A">
            <w:pPr>
              <w:jc w:val="center"/>
              <w:rPr>
                <w:color w:val="000000"/>
                <w:lang w:eastAsia="en-US"/>
              </w:rPr>
            </w:pPr>
            <w:r w:rsidRPr="00A22452">
              <w:rPr>
                <w:color w:val="000000"/>
                <w:lang w:eastAsia="en-US"/>
              </w:rPr>
              <w:t> </w:t>
            </w:r>
          </w:p>
        </w:tc>
        <w:tc>
          <w:tcPr>
            <w:tcW w:w="1065" w:type="dxa"/>
            <w:tcBorders>
              <w:top w:val="nil"/>
              <w:left w:val="nil"/>
              <w:bottom w:val="single" w:sz="4" w:space="0" w:color="auto"/>
              <w:right w:val="single" w:sz="4" w:space="0" w:color="auto"/>
            </w:tcBorders>
            <w:shd w:val="clear" w:color="auto" w:fill="auto"/>
            <w:noWrap/>
            <w:vAlign w:val="bottom"/>
            <w:hideMark/>
          </w:tcPr>
          <w:p w14:paraId="2EFBAAE8" w14:textId="77777777" w:rsidR="00BB6F62" w:rsidRPr="00A22452" w:rsidRDefault="00BB6F62" w:rsidP="007C171A">
            <w:pPr>
              <w:jc w:val="center"/>
              <w:rPr>
                <w:color w:val="000000"/>
                <w:lang w:eastAsia="en-US"/>
              </w:rPr>
            </w:pPr>
            <w:r w:rsidRPr="00A22452">
              <w:rPr>
                <w:color w:val="000000"/>
                <w:lang w:eastAsia="en-US"/>
              </w:rPr>
              <w:t> </w:t>
            </w:r>
          </w:p>
        </w:tc>
        <w:tc>
          <w:tcPr>
            <w:tcW w:w="1203" w:type="dxa"/>
            <w:tcBorders>
              <w:top w:val="nil"/>
              <w:left w:val="nil"/>
              <w:bottom w:val="single" w:sz="4" w:space="0" w:color="auto"/>
              <w:right w:val="single" w:sz="4" w:space="0" w:color="auto"/>
            </w:tcBorders>
            <w:shd w:val="clear" w:color="auto" w:fill="auto"/>
            <w:noWrap/>
            <w:vAlign w:val="bottom"/>
            <w:hideMark/>
          </w:tcPr>
          <w:p w14:paraId="07D840CE" w14:textId="77777777" w:rsidR="00BB6F62" w:rsidRPr="00A22452" w:rsidRDefault="00BB6F62" w:rsidP="007C171A">
            <w:pPr>
              <w:jc w:val="center"/>
              <w:rPr>
                <w:color w:val="000000"/>
                <w:lang w:eastAsia="en-US"/>
              </w:rPr>
            </w:pPr>
            <w:r w:rsidRPr="00A22452">
              <w:rPr>
                <w:color w:val="000000"/>
                <w:lang w:eastAsia="en-US"/>
              </w:rPr>
              <w:t> </w:t>
            </w:r>
          </w:p>
        </w:tc>
        <w:tc>
          <w:tcPr>
            <w:tcW w:w="993" w:type="dxa"/>
            <w:tcBorders>
              <w:top w:val="nil"/>
              <w:left w:val="nil"/>
              <w:bottom w:val="single" w:sz="4" w:space="0" w:color="auto"/>
              <w:right w:val="single" w:sz="4" w:space="0" w:color="auto"/>
            </w:tcBorders>
            <w:shd w:val="clear" w:color="auto" w:fill="auto"/>
            <w:noWrap/>
            <w:vAlign w:val="bottom"/>
            <w:hideMark/>
          </w:tcPr>
          <w:p w14:paraId="0E3ACCFF" w14:textId="77777777" w:rsidR="00BB6F62" w:rsidRPr="00A22452" w:rsidRDefault="00BB6F62" w:rsidP="007C171A">
            <w:pPr>
              <w:jc w:val="center"/>
              <w:rPr>
                <w:color w:val="000000"/>
                <w:lang w:eastAsia="en-US"/>
              </w:rPr>
            </w:pPr>
            <w:r w:rsidRPr="00A22452">
              <w:rPr>
                <w:color w:val="000000"/>
                <w:lang w:eastAsia="en-US"/>
              </w:rPr>
              <w:t> </w:t>
            </w:r>
          </w:p>
        </w:tc>
      </w:tr>
      <w:tr w:rsidR="00BB6F62" w:rsidRPr="00A22452" w14:paraId="04AC646C"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53715F73" w14:textId="787FEAEF" w:rsidR="00BB6F62" w:rsidRPr="00A22452" w:rsidRDefault="00673047" w:rsidP="007C171A">
            <w:pPr>
              <w:rPr>
                <w:color w:val="000000"/>
                <w:lang w:eastAsia="en-US"/>
              </w:rPr>
            </w:pPr>
            <w:r w:rsidRPr="00A22452">
              <w:rPr>
                <w:color w:val="000000"/>
                <w:lang w:eastAsia="en-US"/>
              </w:rPr>
              <w:t>% de Entregas for</w:t>
            </w:r>
            <w:r w:rsidR="00BB6F62" w:rsidRPr="00A22452">
              <w:rPr>
                <w:color w:val="000000"/>
                <w:lang w:eastAsia="en-US"/>
              </w:rPr>
              <w:t>a do prazo</w:t>
            </w:r>
          </w:p>
        </w:tc>
        <w:tc>
          <w:tcPr>
            <w:tcW w:w="1134" w:type="dxa"/>
            <w:tcBorders>
              <w:top w:val="nil"/>
              <w:left w:val="nil"/>
              <w:bottom w:val="single" w:sz="4" w:space="0" w:color="auto"/>
              <w:right w:val="single" w:sz="4" w:space="0" w:color="auto"/>
            </w:tcBorders>
            <w:shd w:val="clear" w:color="auto" w:fill="auto"/>
            <w:noWrap/>
            <w:vAlign w:val="bottom"/>
            <w:hideMark/>
          </w:tcPr>
          <w:p w14:paraId="3F6798C5" w14:textId="77777777" w:rsidR="00BB6F62" w:rsidRPr="00A22452" w:rsidRDefault="00BB6F62" w:rsidP="007C171A">
            <w:pPr>
              <w:jc w:val="center"/>
              <w:rPr>
                <w:color w:val="000000"/>
                <w:lang w:eastAsia="en-US"/>
              </w:rPr>
            </w:pPr>
            <w:r w:rsidRPr="00A22452">
              <w:rPr>
                <w:color w:val="000000"/>
                <w:lang w:eastAsia="en-US"/>
              </w:rPr>
              <w:t>X</w:t>
            </w:r>
          </w:p>
        </w:tc>
        <w:tc>
          <w:tcPr>
            <w:tcW w:w="992" w:type="dxa"/>
            <w:tcBorders>
              <w:top w:val="nil"/>
              <w:left w:val="nil"/>
              <w:bottom w:val="single" w:sz="4" w:space="0" w:color="auto"/>
              <w:right w:val="single" w:sz="4" w:space="0" w:color="auto"/>
            </w:tcBorders>
            <w:shd w:val="clear" w:color="auto" w:fill="auto"/>
            <w:noWrap/>
            <w:vAlign w:val="bottom"/>
            <w:hideMark/>
          </w:tcPr>
          <w:p w14:paraId="045C8248" w14:textId="77777777" w:rsidR="00BB6F62" w:rsidRPr="00A22452" w:rsidRDefault="00BB6F62" w:rsidP="007C171A">
            <w:pPr>
              <w:jc w:val="center"/>
              <w:rPr>
                <w:color w:val="000000"/>
                <w:lang w:eastAsia="en-US"/>
              </w:rPr>
            </w:pPr>
            <w:r w:rsidRPr="00A22452">
              <w:rPr>
                <w:color w:val="000000"/>
                <w:lang w:eastAsia="en-US"/>
              </w:rPr>
              <w:t>X</w:t>
            </w:r>
          </w:p>
        </w:tc>
        <w:tc>
          <w:tcPr>
            <w:tcW w:w="1065" w:type="dxa"/>
            <w:tcBorders>
              <w:top w:val="nil"/>
              <w:left w:val="nil"/>
              <w:bottom w:val="single" w:sz="4" w:space="0" w:color="auto"/>
              <w:right w:val="single" w:sz="4" w:space="0" w:color="auto"/>
            </w:tcBorders>
            <w:shd w:val="clear" w:color="auto" w:fill="auto"/>
            <w:noWrap/>
            <w:vAlign w:val="bottom"/>
            <w:hideMark/>
          </w:tcPr>
          <w:p w14:paraId="6BFEA6EC" w14:textId="77777777" w:rsidR="00BB6F62" w:rsidRPr="00A22452" w:rsidRDefault="00BB6F62" w:rsidP="007C171A">
            <w:pPr>
              <w:jc w:val="center"/>
              <w:rPr>
                <w:color w:val="000000"/>
                <w:lang w:eastAsia="en-US"/>
              </w:rPr>
            </w:pPr>
            <w:r w:rsidRPr="00A22452">
              <w:rPr>
                <w:color w:val="000000"/>
                <w:lang w:eastAsia="en-US"/>
              </w:rPr>
              <w:t>X</w:t>
            </w:r>
          </w:p>
        </w:tc>
        <w:tc>
          <w:tcPr>
            <w:tcW w:w="1203" w:type="dxa"/>
            <w:tcBorders>
              <w:top w:val="nil"/>
              <w:left w:val="nil"/>
              <w:bottom w:val="single" w:sz="4" w:space="0" w:color="auto"/>
              <w:right w:val="single" w:sz="4" w:space="0" w:color="auto"/>
            </w:tcBorders>
            <w:shd w:val="clear" w:color="auto" w:fill="auto"/>
            <w:noWrap/>
            <w:vAlign w:val="bottom"/>
            <w:hideMark/>
          </w:tcPr>
          <w:p w14:paraId="2356905D" w14:textId="77777777" w:rsidR="00BB6F62" w:rsidRPr="00A22452" w:rsidRDefault="00BB6F62" w:rsidP="007C171A">
            <w:pPr>
              <w:jc w:val="center"/>
              <w:rPr>
                <w:color w:val="000000"/>
                <w:lang w:eastAsia="en-US"/>
              </w:rPr>
            </w:pPr>
            <w:r w:rsidRPr="00A22452">
              <w:rPr>
                <w:color w:val="000000"/>
                <w:lang w:eastAsia="en-US"/>
              </w:rPr>
              <w:t>X</w:t>
            </w:r>
          </w:p>
        </w:tc>
        <w:tc>
          <w:tcPr>
            <w:tcW w:w="993" w:type="dxa"/>
            <w:tcBorders>
              <w:top w:val="nil"/>
              <w:left w:val="nil"/>
              <w:bottom w:val="single" w:sz="4" w:space="0" w:color="auto"/>
              <w:right w:val="single" w:sz="4" w:space="0" w:color="auto"/>
            </w:tcBorders>
            <w:shd w:val="clear" w:color="auto" w:fill="auto"/>
            <w:noWrap/>
            <w:vAlign w:val="bottom"/>
            <w:hideMark/>
          </w:tcPr>
          <w:p w14:paraId="4AED1787" w14:textId="77777777" w:rsidR="00BB6F62" w:rsidRPr="00A22452" w:rsidRDefault="00BB6F62" w:rsidP="007C171A">
            <w:pPr>
              <w:jc w:val="center"/>
              <w:rPr>
                <w:color w:val="000000"/>
                <w:lang w:eastAsia="en-US"/>
              </w:rPr>
            </w:pPr>
            <w:r w:rsidRPr="00A22452">
              <w:rPr>
                <w:color w:val="000000"/>
                <w:lang w:eastAsia="en-US"/>
              </w:rPr>
              <w:t>X</w:t>
            </w:r>
          </w:p>
        </w:tc>
      </w:tr>
      <w:tr w:rsidR="00BB6F62" w:rsidRPr="00A22452" w14:paraId="15CD7371"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6495368F" w14:textId="77777777" w:rsidR="00BB6F62" w:rsidRPr="00A22452" w:rsidRDefault="00BB6F62" w:rsidP="007C171A">
            <w:pPr>
              <w:rPr>
                <w:color w:val="000000"/>
                <w:lang w:eastAsia="en-US"/>
              </w:rPr>
            </w:pPr>
            <w:r w:rsidRPr="00A22452">
              <w:rPr>
                <w:color w:val="000000"/>
                <w:lang w:eastAsia="en-US"/>
              </w:rPr>
              <w:t>Tempo para realização da coleta</w:t>
            </w:r>
          </w:p>
        </w:tc>
        <w:tc>
          <w:tcPr>
            <w:tcW w:w="1134" w:type="dxa"/>
            <w:tcBorders>
              <w:top w:val="nil"/>
              <w:left w:val="nil"/>
              <w:bottom w:val="single" w:sz="4" w:space="0" w:color="auto"/>
              <w:right w:val="single" w:sz="4" w:space="0" w:color="auto"/>
            </w:tcBorders>
            <w:shd w:val="clear" w:color="auto" w:fill="auto"/>
            <w:noWrap/>
            <w:vAlign w:val="bottom"/>
            <w:hideMark/>
          </w:tcPr>
          <w:p w14:paraId="4B5AF60C" w14:textId="77777777" w:rsidR="00BB6F62" w:rsidRPr="00A22452" w:rsidRDefault="00BB6F62" w:rsidP="007C171A">
            <w:pPr>
              <w:jc w:val="center"/>
              <w:rPr>
                <w:color w:val="000000"/>
                <w:lang w:eastAsia="en-US"/>
              </w:rPr>
            </w:pPr>
            <w:r w:rsidRPr="00A22452">
              <w:rPr>
                <w:color w:val="000000"/>
                <w:lang w:eastAsia="en-US"/>
              </w:rPr>
              <w:t>X</w:t>
            </w:r>
          </w:p>
        </w:tc>
        <w:tc>
          <w:tcPr>
            <w:tcW w:w="992" w:type="dxa"/>
            <w:tcBorders>
              <w:top w:val="nil"/>
              <w:left w:val="nil"/>
              <w:bottom w:val="single" w:sz="4" w:space="0" w:color="auto"/>
              <w:right w:val="single" w:sz="4" w:space="0" w:color="auto"/>
            </w:tcBorders>
            <w:shd w:val="clear" w:color="auto" w:fill="auto"/>
            <w:noWrap/>
            <w:vAlign w:val="bottom"/>
            <w:hideMark/>
          </w:tcPr>
          <w:p w14:paraId="7B9E0BFD" w14:textId="77777777" w:rsidR="00BB6F62" w:rsidRPr="00A22452" w:rsidRDefault="00BB6F62" w:rsidP="007C171A">
            <w:pPr>
              <w:jc w:val="center"/>
              <w:rPr>
                <w:color w:val="000000"/>
                <w:lang w:eastAsia="en-US"/>
              </w:rPr>
            </w:pPr>
            <w:r w:rsidRPr="00A22452">
              <w:rPr>
                <w:color w:val="000000"/>
                <w:lang w:eastAsia="en-US"/>
              </w:rPr>
              <w:t>X</w:t>
            </w:r>
          </w:p>
        </w:tc>
        <w:tc>
          <w:tcPr>
            <w:tcW w:w="1065" w:type="dxa"/>
            <w:tcBorders>
              <w:top w:val="nil"/>
              <w:left w:val="nil"/>
              <w:bottom w:val="single" w:sz="4" w:space="0" w:color="auto"/>
              <w:right w:val="single" w:sz="4" w:space="0" w:color="auto"/>
            </w:tcBorders>
            <w:shd w:val="clear" w:color="auto" w:fill="auto"/>
            <w:noWrap/>
            <w:vAlign w:val="bottom"/>
            <w:hideMark/>
          </w:tcPr>
          <w:p w14:paraId="793EDCBF" w14:textId="77777777" w:rsidR="00BB6F62" w:rsidRPr="00A22452" w:rsidRDefault="00BB6F62" w:rsidP="007C171A">
            <w:pPr>
              <w:jc w:val="center"/>
              <w:rPr>
                <w:color w:val="000000"/>
                <w:lang w:eastAsia="en-US"/>
              </w:rPr>
            </w:pPr>
            <w:r w:rsidRPr="00A22452">
              <w:rPr>
                <w:color w:val="000000"/>
                <w:lang w:eastAsia="en-US"/>
              </w:rPr>
              <w:t>X</w:t>
            </w:r>
          </w:p>
        </w:tc>
        <w:tc>
          <w:tcPr>
            <w:tcW w:w="1203" w:type="dxa"/>
            <w:tcBorders>
              <w:top w:val="nil"/>
              <w:left w:val="nil"/>
              <w:bottom w:val="single" w:sz="4" w:space="0" w:color="auto"/>
              <w:right w:val="single" w:sz="4" w:space="0" w:color="auto"/>
            </w:tcBorders>
            <w:shd w:val="clear" w:color="auto" w:fill="auto"/>
            <w:noWrap/>
            <w:vAlign w:val="bottom"/>
            <w:hideMark/>
          </w:tcPr>
          <w:p w14:paraId="7BA784B1" w14:textId="77777777" w:rsidR="00BB6F62" w:rsidRPr="00A22452" w:rsidRDefault="00BB6F62" w:rsidP="007C171A">
            <w:pPr>
              <w:jc w:val="center"/>
              <w:rPr>
                <w:color w:val="000000"/>
                <w:lang w:eastAsia="en-US"/>
              </w:rPr>
            </w:pPr>
            <w:r w:rsidRPr="00A22452">
              <w:rPr>
                <w:color w:val="000000"/>
                <w:lang w:eastAsia="en-US"/>
              </w:rPr>
              <w:t>X</w:t>
            </w:r>
          </w:p>
        </w:tc>
        <w:tc>
          <w:tcPr>
            <w:tcW w:w="993" w:type="dxa"/>
            <w:tcBorders>
              <w:top w:val="nil"/>
              <w:left w:val="nil"/>
              <w:bottom w:val="single" w:sz="4" w:space="0" w:color="auto"/>
              <w:right w:val="single" w:sz="4" w:space="0" w:color="auto"/>
            </w:tcBorders>
            <w:shd w:val="clear" w:color="auto" w:fill="auto"/>
            <w:noWrap/>
            <w:vAlign w:val="bottom"/>
            <w:hideMark/>
          </w:tcPr>
          <w:p w14:paraId="649A7D80" w14:textId="77777777" w:rsidR="00BB6F62" w:rsidRPr="00A22452" w:rsidRDefault="00BB6F62" w:rsidP="007C171A">
            <w:pPr>
              <w:jc w:val="center"/>
              <w:rPr>
                <w:color w:val="000000"/>
                <w:lang w:eastAsia="en-US"/>
              </w:rPr>
            </w:pPr>
            <w:r w:rsidRPr="00A22452">
              <w:rPr>
                <w:color w:val="000000"/>
                <w:lang w:eastAsia="en-US"/>
              </w:rPr>
              <w:t>X</w:t>
            </w:r>
          </w:p>
        </w:tc>
      </w:tr>
      <w:tr w:rsidR="00673047" w:rsidRPr="00A22452" w14:paraId="78FDF604"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tcPr>
          <w:p w14:paraId="198659F1" w14:textId="41D3DE8E" w:rsidR="00673047" w:rsidRPr="00A22452" w:rsidRDefault="00673047" w:rsidP="007C171A">
            <w:pPr>
              <w:rPr>
                <w:color w:val="000000"/>
                <w:lang w:eastAsia="en-US"/>
              </w:rPr>
            </w:pPr>
            <w:r w:rsidRPr="00A22452">
              <w:rPr>
                <w:color w:val="000000"/>
                <w:lang w:eastAsia="en-US"/>
              </w:rPr>
              <w:t>Lead Time</w:t>
            </w:r>
          </w:p>
        </w:tc>
        <w:tc>
          <w:tcPr>
            <w:tcW w:w="1134" w:type="dxa"/>
            <w:tcBorders>
              <w:top w:val="nil"/>
              <w:left w:val="nil"/>
              <w:bottom w:val="single" w:sz="4" w:space="0" w:color="auto"/>
              <w:right w:val="single" w:sz="4" w:space="0" w:color="auto"/>
            </w:tcBorders>
            <w:shd w:val="clear" w:color="auto" w:fill="auto"/>
            <w:noWrap/>
            <w:vAlign w:val="bottom"/>
          </w:tcPr>
          <w:p w14:paraId="52352DAB" w14:textId="77777777" w:rsidR="00673047" w:rsidRPr="00A22452" w:rsidRDefault="00673047" w:rsidP="007C171A">
            <w:pPr>
              <w:jc w:val="center"/>
              <w:rPr>
                <w:color w:val="000000"/>
                <w:lang w:eastAsia="en-US"/>
              </w:rPr>
            </w:pPr>
          </w:p>
        </w:tc>
        <w:tc>
          <w:tcPr>
            <w:tcW w:w="992" w:type="dxa"/>
            <w:tcBorders>
              <w:top w:val="nil"/>
              <w:left w:val="nil"/>
              <w:bottom w:val="single" w:sz="4" w:space="0" w:color="auto"/>
              <w:right w:val="single" w:sz="4" w:space="0" w:color="auto"/>
            </w:tcBorders>
            <w:shd w:val="clear" w:color="auto" w:fill="auto"/>
            <w:noWrap/>
            <w:vAlign w:val="bottom"/>
          </w:tcPr>
          <w:p w14:paraId="5D25DF06" w14:textId="780DC506" w:rsidR="00673047" w:rsidRPr="00A22452" w:rsidRDefault="00673047" w:rsidP="007C171A">
            <w:pPr>
              <w:jc w:val="center"/>
              <w:rPr>
                <w:color w:val="000000"/>
                <w:lang w:eastAsia="en-US"/>
              </w:rPr>
            </w:pPr>
            <w:r w:rsidRPr="00A22452">
              <w:rPr>
                <w:color w:val="000000"/>
                <w:lang w:eastAsia="en-US"/>
              </w:rPr>
              <w:t>X</w:t>
            </w:r>
          </w:p>
        </w:tc>
        <w:tc>
          <w:tcPr>
            <w:tcW w:w="1065" w:type="dxa"/>
            <w:tcBorders>
              <w:top w:val="nil"/>
              <w:left w:val="nil"/>
              <w:bottom w:val="single" w:sz="4" w:space="0" w:color="auto"/>
              <w:right w:val="single" w:sz="4" w:space="0" w:color="auto"/>
            </w:tcBorders>
            <w:shd w:val="clear" w:color="auto" w:fill="auto"/>
            <w:noWrap/>
            <w:vAlign w:val="bottom"/>
          </w:tcPr>
          <w:p w14:paraId="10E9C439" w14:textId="77777777" w:rsidR="00673047" w:rsidRPr="00A22452" w:rsidRDefault="00673047" w:rsidP="007C171A">
            <w:pPr>
              <w:jc w:val="center"/>
              <w:rPr>
                <w:color w:val="000000"/>
                <w:lang w:eastAsia="en-US"/>
              </w:rPr>
            </w:pPr>
          </w:p>
        </w:tc>
        <w:tc>
          <w:tcPr>
            <w:tcW w:w="1203" w:type="dxa"/>
            <w:tcBorders>
              <w:top w:val="nil"/>
              <w:left w:val="nil"/>
              <w:bottom w:val="single" w:sz="4" w:space="0" w:color="auto"/>
              <w:right w:val="single" w:sz="4" w:space="0" w:color="auto"/>
            </w:tcBorders>
            <w:shd w:val="clear" w:color="auto" w:fill="auto"/>
            <w:noWrap/>
            <w:vAlign w:val="bottom"/>
          </w:tcPr>
          <w:p w14:paraId="7319666B" w14:textId="77777777" w:rsidR="00673047" w:rsidRPr="00A22452" w:rsidRDefault="00673047" w:rsidP="007C171A">
            <w:pPr>
              <w:jc w:val="center"/>
              <w:rPr>
                <w:color w:val="000000"/>
                <w:lang w:eastAsia="en-US"/>
              </w:rPr>
            </w:pPr>
          </w:p>
        </w:tc>
        <w:tc>
          <w:tcPr>
            <w:tcW w:w="993" w:type="dxa"/>
            <w:tcBorders>
              <w:top w:val="nil"/>
              <w:left w:val="nil"/>
              <w:bottom w:val="single" w:sz="4" w:space="0" w:color="auto"/>
              <w:right w:val="single" w:sz="4" w:space="0" w:color="auto"/>
            </w:tcBorders>
            <w:shd w:val="clear" w:color="auto" w:fill="auto"/>
            <w:noWrap/>
            <w:vAlign w:val="bottom"/>
          </w:tcPr>
          <w:p w14:paraId="307AFB0D" w14:textId="77777777" w:rsidR="00673047" w:rsidRPr="00A22452" w:rsidRDefault="00673047" w:rsidP="007C171A">
            <w:pPr>
              <w:jc w:val="center"/>
              <w:rPr>
                <w:color w:val="000000"/>
                <w:lang w:eastAsia="en-US"/>
              </w:rPr>
            </w:pPr>
          </w:p>
        </w:tc>
      </w:tr>
      <w:tr w:rsidR="00BB6F62" w:rsidRPr="00A22452" w14:paraId="59FB3C77"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05D264A9" w14:textId="5A013DA6" w:rsidR="00BB6F62" w:rsidRPr="00A22452" w:rsidRDefault="00BB6F62" w:rsidP="007C171A">
            <w:pPr>
              <w:rPr>
                <w:color w:val="000000"/>
                <w:lang w:eastAsia="en-US"/>
              </w:rPr>
            </w:pPr>
            <w:r w:rsidRPr="00A22452">
              <w:rPr>
                <w:color w:val="000000"/>
                <w:lang w:eastAsia="en-US"/>
              </w:rPr>
              <w:t>Tempo de descar</w:t>
            </w:r>
            <w:r w:rsidR="00254A53" w:rsidRPr="00A22452">
              <w:rPr>
                <w:color w:val="000000"/>
                <w:lang w:eastAsia="en-US"/>
              </w:rPr>
              <w:t>ga</w:t>
            </w:r>
          </w:p>
        </w:tc>
        <w:tc>
          <w:tcPr>
            <w:tcW w:w="1134" w:type="dxa"/>
            <w:tcBorders>
              <w:top w:val="nil"/>
              <w:left w:val="nil"/>
              <w:bottom w:val="single" w:sz="4" w:space="0" w:color="auto"/>
              <w:right w:val="single" w:sz="4" w:space="0" w:color="auto"/>
            </w:tcBorders>
            <w:shd w:val="clear" w:color="auto" w:fill="auto"/>
            <w:noWrap/>
            <w:vAlign w:val="bottom"/>
            <w:hideMark/>
          </w:tcPr>
          <w:p w14:paraId="736C5A1E" w14:textId="77777777" w:rsidR="00BB6F62" w:rsidRPr="00A22452" w:rsidRDefault="00BB6F62" w:rsidP="007C171A">
            <w:pPr>
              <w:jc w:val="center"/>
              <w:rPr>
                <w:color w:val="000000"/>
                <w:lang w:eastAsia="en-US"/>
              </w:rPr>
            </w:pPr>
            <w:r w:rsidRPr="00A22452">
              <w:rPr>
                <w:color w:val="000000"/>
                <w:lang w:eastAsia="en-US"/>
              </w:rPr>
              <w:t>X</w:t>
            </w:r>
          </w:p>
        </w:tc>
        <w:tc>
          <w:tcPr>
            <w:tcW w:w="992" w:type="dxa"/>
            <w:tcBorders>
              <w:top w:val="nil"/>
              <w:left w:val="nil"/>
              <w:bottom w:val="single" w:sz="4" w:space="0" w:color="auto"/>
              <w:right w:val="single" w:sz="4" w:space="0" w:color="auto"/>
            </w:tcBorders>
            <w:shd w:val="clear" w:color="auto" w:fill="auto"/>
            <w:noWrap/>
            <w:vAlign w:val="bottom"/>
            <w:hideMark/>
          </w:tcPr>
          <w:p w14:paraId="1ECA2FFB" w14:textId="77777777" w:rsidR="00BB6F62" w:rsidRPr="00A22452" w:rsidRDefault="00BB6F62" w:rsidP="007C171A">
            <w:pPr>
              <w:jc w:val="center"/>
              <w:rPr>
                <w:color w:val="000000"/>
                <w:lang w:eastAsia="en-US"/>
              </w:rPr>
            </w:pPr>
            <w:r w:rsidRPr="00A22452">
              <w:rPr>
                <w:color w:val="000000"/>
                <w:lang w:eastAsia="en-US"/>
              </w:rPr>
              <w:t> </w:t>
            </w:r>
          </w:p>
        </w:tc>
        <w:tc>
          <w:tcPr>
            <w:tcW w:w="1065" w:type="dxa"/>
            <w:tcBorders>
              <w:top w:val="nil"/>
              <w:left w:val="nil"/>
              <w:bottom w:val="single" w:sz="4" w:space="0" w:color="auto"/>
              <w:right w:val="single" w:sz="4" w:space="0" w:color="auto"/>
            </w:tcBorders>
            <w:shd w:val="clear" w:color="auto" w:fill="auto"/>
            <w:noWrap/>
            <w:vAlign w:val="bottom"/>
            <w:hideMark/>
          </w:tcPr>
          <w:p w14:paraId="4D9F660E" w14:textId="77777777" w:rsidR="00BB6F62" w:rsidRPr="00A22452" w:rsidRDefault="00BB6F62" w:rsidP="007C171A">
            <w:pPr>
              <w:jc w:val="center"/>
              <w:rPr>
                <w:color w:val="000000"/>
                <w:lang w:eastAsia="en-US"/>
              </w:rPr>
            </w:pPr>
            <w:r w:rsidRPr="00A22452">
              <w:rPr>
                <w:color w:val="000000"/>
                <w:lang w:eastAsia="en-US"/>
              </w:rPr>
              <w:t> </w:t>
            </w:r>
          </w:p>
        </w:tc>
        <w:tc>
          <w:tcPr>
            <w:tcW w:w="1203" w:type="dxa"/>
            <w:tcBorders>
              <w:top w:val="nil"/>
              <w:left w:val="nil"/>
              <w:bottom w:val="single" w:sz="4" w:space="0" w:color="auto"/>
              <w:right w:val="single" w:sz="4" w:space="0" w:color="auto"/>
            </w:tcBorders>
            <w:shd w:val="clear" w:color="auto" w:fill="auto"/>
            <w:noWrap/>
            <w:vAlign w:val="bottom"/>
            <w:hideMark/>
          </w:tcPr>
          <w:p w14:paraId="771B17ED" w14:textId="77777777" w:rsidR="00BB6F62" w:rsidRPr="00A22452" w:rsidRDefault="00BB6F62" w:rsidP="007C171A">
            <w:pPr>
              <w:jc w:val="center"/>
              <w:rPr>
                <w:color w:val="000000"/>
                <w:lang w:eastAsia="en-US"/>
              </w:rPr>
            </w:pPr>
            <w:r w:rsidRPr="00A22452">
              <w:rPr>
                <w:color w:val="000000"/>
                <w:lang w:eastAsia="en-US"/>
              </w:rPr>
              <w:t> </w:t>
            </w:r>
          </w:p>
        </w:tc>
        <w:tc>
          <w:tcPr>
            <w:tcW w:w="993" w:type="dxa"/>
            <w:tcBorders>
              <w:top w:val="nil"/>
              <w:left w:val="nil"/>
              <w:bottom w:val="single" w:sz="4" w:space="0" w:color="auto"/>
              <w:right w:val="single" w:sz="4" w:space="0" w:color="auto"/>
            </w:tcBorders>
            <w:shd w:val="clear" w:color="auto" w:fill="auto"/>
            <w:noWrap/>
            <w:vAlign w:val="bottom"/>
            <w:hideMark/>
          </w:tcPr>
          <w:p w14:paraId="6571CE11" w14:textId="77777777" w:rsidR="00BB6F62" w:rsidRPr="00A22452" w:rsidRDefault="00BB6F62" w:rsidP="007C171A">
            <w:pPr>
              <w:jc w:val="center"/>
              <w:rPr>
                <w:color w:val="000000"/>
                <w:lang w:eastAsia="en-US"/>
              </w:rPr>
            </w:pPr>
            <w:r w:rsidRPr="00A22452">
              <w:rPr>
                <w:color w:val="000000"/>
                <w:lang w:eastAsia="en-US"/>
              </w:rPr>
              <w:t> </w:t>
            </w:r>
          </w:p>
        </w:tc>
      </w:tr>
      <w:tr w:rsidR="00BB6F62" w:rsidRPr="00A22452" w14:paraId="2B6F6346"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164B765A" w14:textId="77777777" w:rsidR="00BB6F62" w:rsidRPr="00A22452" w:rsidRDefault="00BB6F62" w:rsidP="007C171A">
            <w:pPr>
              <w:rPr>
                <w:color w:val="000000"/>
                <w:lang w:eastAsia="en-US"/>
              </w:rPr>
            </w:pPr>
            <w:r w:rsidRPr="00A22452">
              <w:rPr>
                <w:color w:val="000000"/>
                <w:lang w:eastAsia="en-US"/>
              </w:rPr>
              <w:t>Aderência ao agendamento de entrega</w:t>
            </w:r>
          </w:p>
        </w:tc>
        <w:tc>
          <w:tcPr>
            <w:tcW w:w="1134" w:type="dxa"/>
            <w:tcBorders>
              <w:top w:val="nil"/>
              <w:left w:val="nil"/>
              <w:bottom w:val="single" w:sz="4" w:space="0" w:color="auto"/>
              <w:right w:val="single" w:sz="4" w:space="0" w:color="auto"/>
            </w:tcBorders>
            <w:shd w:val="clear" w:color="auto" w:fill="auto"/>
            <w:noWrap/>
            <w:vAlign w:val="bottom"/>
            <w:hideMark/>
          </w:tcPr>
          <w:p w14:paraId="68081B5B" w14:textId="77777777" w:rsidR="00BB6F62" w:rsidRPr="00A22452" w:rsidRDefault="00BB6F62" w:rsidP="007C171A">
            <w:pPr>
              <w:jc w:val="center"/>
              <w:rPr>
                <w:color w:val="000000"/>
                <w:lang w:eastAsia="en-US"/>
              </w:rPr>
            </w:pPr>
            <w:r w:rsidRPr="00A22452">
              <w:rPr>
                <w:color w:val="000000"/>
                <w:lang w:eastAsia="en-US"/>
              </w:rPr>
              <w:t>X</w:t>
            </w:r>
          </w:p>
        </w:tc>
        <w:tc>
          <w:tcPr>
            <w:tcW w:w="992" w:type="dxa"/>
            <w:tcBorders>
              <w:top w:val="nil"/>
              <w:left w:val="nil"/>
              <w:bottom w:val="single" w:sz="4" w:space="0" w:color="auto"/>
              <w:right w:val="single" w:sz="4" w:space="0" w:color="auto"/>
            </w:tcBorders>
            <w:shd w:val="clear" w:color="auto" w:fill="auto"/>
            <w:noWrap/>
            <w:vAlign w:val="bottom"/>
            <w:hideMark/>
          </w:tcPr>
          <w:p w14:paraId="1A0E68E6" w14:textId="77777777" w:rsidR="00BB6F62" w:rsidRPr="00A22452" w:rsidRDefault="00BB6F62" w:rsidP="007C171A">
            <w:pPr>
              <w:jc w:val="center"/>
              <w:rPr>
                <w:color w:val="000000"/>
                <w:lang w:eastAsia="en-US"/>
              </w:rPr>
            </w:pPr>
            <w:r w:rsidRPr="00A22452">
              <w:rPr>
                <w:color w:val="000000"/>
                <w:lang w:eastAsia="en-US"/>
              </w:rPr>
              <w:t> </w:t>
            </w:r>
          </w:p>
        </w:tc>
        <w:tc>
          <w:tcPr>
            <w:tcW w:w="1065" w:type="dxa"/>
            <w:tcBorders>
              <w:top w:val="nil"/>
              <w:left w:val="nil"/>
              <w:bottom w:val="single" w:sz="4" w:space="0" w:color="auto"/>
              <w:right w:val="single" w:sz="4" w:space="0" w:color="auto"/>
            </w:tcBorders>
            <w:shd w:val="clear" w:color="auto" w:fill="auto"/>
            <w:noWrap/>
            <w:vAlign w:val="bottom"/>
            <w:hideMark/>
          </w:tcPr>
          <w:p w14:paraId="35DAF62E" w14:textId="77777777" w:rsidR="00BB6F62" w:rsidRPr="00A22452" w:rsidRDefault="00BB6F62" w:rsidP="007C171A">
            <w:pPr>
              <w:jc w:val="center"/>
              <w:rPr>
                <w:color w:val="000000"/>
                <w:lang w:eastAsia="en-US"/>
              </w:rPr>
            </w:pPr>
            <w:r w:rsidRPr="00A22452">
              <w:rPr>
                <w:color w:val="000000"/>
                <w:lang w:eastAsia="en-US"/>
              </w:rPr>
              <w:t> </w:t>
            </w:r>
          </w:p>
        </w:tc>
        <w:tc>
          <w:tcPr>
            <w:tcW w:w="1203" w:type="dxa"/>
            <w:tcBorders>
              <w:top w:val="nil"/>
              <w:left w:val="nil"/>
              <w:bottom w:val="single" w:sz="4" w:space="0" w:color="auto"/>
              <w:right w:val="single" w:sz="4" w:space="0" w:color="auto"/>
            </w:tcBorders>
            <w:shd w:val="clear" w:color="auto" w:fill="auto"/>
            <w:noWrap/>
            <w:vAlign w:val="bottom"/>
            <w:hideMark/>
          </w:tcPr>
          <w:p w14:paraId="2C230626" w14:textId="77777777" w:rsidR="00BB6F62" w:rsidRPr="00A22452" w:rsidRDefault="00BB6F62" w:rsidP="007C171A">
            <w:pPr>
              <w:jc w:val="center"/>
              <w:rPr>
                <w:color w:val="000000"/>
                <w:lang w:eastAsia="en-US"/>
              </w:rPr>
            </w:pPr>
            <w:r w:rsidRPr="00A22452">
              <w:rPr>
                <w:color w:val="000000"/>
                <w:lang w:eastAsia="en-US"/>
              </w:rPr>
              <w:t> </w:t>
            </w:r>
          </w:p>
        </w:tc>
        <w:tc>
          <w:tcPr>
            <w:tcW w:w="993" w:type="dxa"/>
            <w:tcBorders>
              <w:top w:val="nil"/>
              <w:left w:val="nil"/>
              <w:bottom w:val="single" w:sz="4" w:space="0" w:color="auto"/>
              <w:right w:val="single" w:sz="4" w:space="0" w:color="auto"/>
            </w:tcBorders>
            <w:shd w:val="clear" w:color="auto" w:fill="auto"/>
            <w:noWrap/>
            <w:vAlign w:val="bottom"/>
            <w:hideMark/>
          </w:tcPr>
          <w:p w14:paraId="56AFA590" w14:textId="77777777" w:rsidR="00BB6F62" w:rsidRPr="00A22452" w:rsidRDefault="00BB6F62" w:rsidP="007C171A">
            <w:pPr>
              <w:jc w:val="center"/>
              <w:rPr>
                <w:color w:val="000000"/>
                <w:lang w:eastAsia="en-US"/>
              </w:rPr>
            </w:pPr>
            <w:r w:rsidRPr="00A22452">
              <w:rPr>
                <w:color w:val="000000"/>
                <w:lang w:eastAsia="en-US"/>
              </w:rPr>
              <w:t> </w:t>
            </w:r>
          </w:p>
        </w:tc>
      </w:tr>
      <w:tr w:rsidR="00BB6F62" w:rsidRPr="00A22452" w14:paraId="3B510B52"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6B4045B9" w14:textId="77777777" w:rsidR="00BB6F62" w:rsidRPr="00A22452" w:rsidRDefault="00BB6F62" w:rsidP="007C171A">
            <w:pPr>
              <w:rPr>
                <w:color w:val="000000"/>
                <w:lang w:eastAsia="en-US"/>
              </w:rPr>
            </w:pPr>
            <w:r w:rsidRPr="00A22452">
              <w:rPr>
                <w:color w:val="000000"/>
                <w:lang w:eastAsia="en-US"/>
              </w:rPr>
              <w:t>Pedidos atendidos no prazo</w:t>
            </w:r>
          </w:p>
        </w:tc>
        <w:tc>
          <w:tcPr>
            <w:tcW w:w="1134" w:type="dxa"/>
            <w:tcBorders>
              <w:top w:val="nil"/>
              <w:left w:val="nil"/>
              <w:bottom w:val="single" w:sz="4" w:space="0" w:color="auto"/>
              <w:right w:val="single" w:sz="4" w:space="0" w:color="auto"/>
            </w:tcBorders>
            <w:shd w:val="clear" w:color="auto" w:fill="auto"/>
            <w:noWrap/>
            <w:vAlign w:val="bottom"/>
            <w:hideMark/>
          </w:tcPr>
          <w:p w14:paraId="1BBFCD7C" w14:textId="77777777" w:rsidR="00BB6F62" w:rsidRPr="00A22452" w:rsidRDefault="00BB6F62" w:rsidP="007C171A">
            <w:pPr>
              <w:jc w:val="center"/>
              <w:rPr>
                <w:color w:val="000000"/>
                <w:lang w:eastAsia="en-US"/>
              </w:rPr>
            </w:pPr>
            <w:r w:rsidRPr="00A22452">
              <w:rPr>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283ACA84" w14:textId="77777777" w:rsidR="00BB6F62" w:rsidRPr="00A22452" w:rsidRDefault="00BB6F62" w:rsidP="007C171A">
            <w:pPr>
              <w:jc w:val="center"/>
              <w:rPr>
                <w:color w:val="000000"/>
                <w:lang w:eastAsia="en-US"/>
              </w:rPr>
            </w:pPr>
            <w:r w:rsidRPr="00A22452">
              <w:rPr>
                <w:color w:val="000000"/>
                <w:lang w:eastAsia="en-US"/>
              </w:rPr>
              <w:t> </w:t>
            </w:r>
          </w:p>
        </w:tc>
        <w:tc>
          <w:tcPr>
            <w:tcW w:w="1065" w:type="dxa"/>
            <w:tcBorders>
              <w:top w:val="nil"/>
              <w:left w:val="nil"/>
              <w:bottom w:val="single" w:sz="4" w:space="0" w:color="auto"/>
              <w:right w:val="single" w:sz="4" w:space="0" w:color="auto"/>
            </w:tcBorders>
            <w:shd w:val="clear" w:color="auto" w:fill="auto"/>
            <w:noWrap/>
            <w:vAlign w:val="bottom"/>
            <w:hideMark/>
          </w:tcPr>
          <w:p w14:paraId="7277F3D4" w14:textId="77777777" w:rsidR="00BB6F62" w:rsidRPr="00A22452" w:rsidRDefault="00BB6F62" w:rsidP="007C171A">
            <w:pPr>
              <w:jc w:val="center"/>
              <w:rPr>
                <w:color w:val="000000"/>
                <w:lang w:eastAsia="en-US"/>
              </w:rPr>
            </w:pPr>
            <w:r w:rsidRPr="00A22452">
              <w:rPr>
                <w:color w:val="000000"/>
                <w:lang w:eastAsia="en-US"/>
              </w:rPr>
              <w:t>X</w:t>
            </w:r>
          </w:p>
        </w:tc>
        <w:tc>
          <w:tcPr>
            <w:tcW w:w="1203" w:type="dxa"/>
            <w:tcBorders>
              <w:top w:val="nil"/>
              <w:left w:val="nil"/>
              <w:bottom w:val="single" w:sz="4" w:space="0" w:color="auto"/>
              <w:right w:val="single" w:sz="4" w:space="0" w:color="auto"/>
            </w:tcBorders>
            <w:shd w:val="clear" w:color="auto" w:fill="auto"/>
            <w:noWrap/>
            <w:vAlign w:val="bottom"/>
            <w:hideMark/>
          </w:tcPr>
          <w:p w14:paraId="7ED20FF6" w14:textId="77777777" w:rsidR="00BB6F62" w:rsidRPr="00A22452" w:rsidRDefault="00BB6F62" w:rsidP="007C171A">
            <w:pPr>
              <w:jc w:val="center"/>
              <w:rPr>
                <w:color w:val="000000"/>
                <w:lang w:eastAsia="en-US"/>
              </w:rPr>
            </w:pPr>
            <w:r w:rsidRPr="00A22452">
              <w:rPr>
                <w:color w:val="000000"/>
                <w:lang w:eastAsia="en-US"/>
              </w:rPr>
              <w:t> </w:t>
            </w:r>
          </w:p>
        </w:tc>
        <w:tc>
          <w:tcPr>
            <w:tcW w:w="993" w:type="dxa"/>
            <w:tcBorders>
              <w:top w:val="nil"/>
              <w:left w:val="nil"/>
              <w:bottom w:val="single" w:sz="4" w:space="0" w:color="auto"/>
              <w:right w:val="single" w:sz="4" w:space="0" w:color="auto"/>
            </w:tcBorders>
            <w:shd w:val="clear" w:color="auto" w:fill="auto"/>
            <w:noWrap/>
            <w:vAlign w:val="bottom"/>
            <w:hideMark/>
          </w:tcPr>
          <w:p w14:paraId="5BBB4B9F" w14:textId="77777777" w:rsidR="00BB6F62" w:rsidRPr="00A22452" w:rsidRDefault="00BB6F62" w:rsidP="007C171A">
            <w:pPr>
              <w:jc w:val="center"/>
              <w:rPr>
                <w:color w:val="000000"/>
                <w:lang w:eastAsia="en-US"/>
              </w:rPr>
            </w:pPr>
            <w:r w:rsidRPr="00A22452">
              <w:rPr>
                <w:color w:val="000000"/>
                <w:lang w:eastAsia="en-US"/>
              </w:rPr>
              <w:t> </w:t>
            </w:r>
          </w:p>
        </w:tc>
      </w:tr>
      <w:tr w:rsidR="00BB6F62" w:rsidRPr="00A22452" w14:paraId="5EB20E82"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2F2C2C98" w14:textId="77777777" w:rsidR="00BB6F62" w:rsidRPr="00A22452" w:rsidRDefault="00BB6F62" w:rsidP="007C171A">
            <w:pPr>
              <w:rPr>
                <w:color w:val="000000"/>
                <w:lang w:eastAsia="en-US"/>
              </w:rPr>
            </w:pPr>
            <w:r w:rsidRPr="00A22452">
              <w:rPr>
                <w:color w:val="000000"/>
                <w:lang w:eastAsia="en-US"/>
              </w:rPr>
              <w:t>Tempo de ciclo do pedido</w:t>
            </w:r>
          </w:p>
        </w:tc>
        <w:tc>
          <w:tcPr>
            <w:tcW w:w="1134" w:type="dxa"/>
            <w:tcBorders>
              <w:top w:val="nil"/>
              <w:left w:val="nil"/>
              <w:bottom w:val="single" w:sz="4" w:space="0" w:color="auto"/>
              <w:right w:val="single" w:sz="4" w:space="0" w:color="auto"/>
            </w:tcBorders>
            <w:shd w:val="clear" w:color="auto" w:fill="auto"/>
            <w:noWrap/>
            <w:vAlign w:val="bottom"/>
            <w:hideMark/>
          </w:tcPr>
          <w:p w14:paraId="4CB79AF6" w14:textId="77777777" w:rsidR="00BB6F62" w:rsidRPr="00A22452" w:rsidRDefault="00BB6F62" w:rsidP="007C171A">
            <w:pPr>
              <w:jc w:val="center"/>
              <w:rPr>
                <w:color w:val="000000"/>
                <w:lang w:eastAsia="en-US"/>
              </w:rPr>
            </w:pPr>
            <w:r w:rsidRPr="00A22452">
              <w:rPr>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3AC09DBE" w14:textId="77777777" w:rsidR="00BB6F62" w:rsidRPr="00A22452" w:rsidRDefault="00BB6F62" w:rsidP="007C171A">
            <w:pPr>
              <w:jc w:val="center"/>
              <w:rPr>
                <w:color w:val="000000"/>
                <w:lang w:eastAsia="en-US"/>
              </w:rPr>
            </w:pPr>
            <w:r w:rsidRPr="00A22452">
              <w:rPr>
                <w:color w:val="000000"/>
                <w:lang w:eastAsia="en-US"/>
              </w:rPr>
              <w:t>X</w:t>
            </w:r>
          </w:p>
        </w:tc>
        <w:tc>
          <w:tcPr>
            <w:tcW w:w="1065" w:type="dxa"/>
            <w:tcBorders>
              <w:top w:val="nil"/>
              <w:left w:val="nil"/>
              <w:bottom w:val="single" w:sz="4" w:space="0" w:color="auto"/>
              <w:right w:val="single" w:sz="4" w:space="0" w:color="auto"/>
            </w:tcBorders>
            <w:shd w:val="clear" w:color="auto" w:fill="auto"/>
            <w:noWrap/>
            <w:vAlign w:val="bottom"/>
            <w:hideMark/>
          </w:tcPr>
          <w:p w14:paraId="0A705BB7" w14:textId="77777777" w:rsidR="00BB6F62" w:rsidRPr="00A22452" w:rsidRDefault="00BB6F62" w:rsidP="007C171A">
            <w:pPr>
              <w:jc w:val="center"/>
              <w:rPr>
                <w:color w:val="000000"/>
                <w:lang w:eastAsia="en-US"/>
              </w:rPr>
            </w:pPr>
            <w:r w:rsidRPr="00A22452">
              <w:rPr>
                <w:color w:val="000000"/>
                <w:lang w:eastAsia="en-US"/>
              </w:rPr>
              <w:t> </w:t>
            </w:r>
          </w:p>
        </w:tc>
        <w:tc>
          <w:tcPr>
            <w:tcW w:w="1203" w:type="dxa"/>
            <w:tcBorders>
              <w:top w:val="nil"/>
              <w:left w:val="nil"/>
              <w:bottom w:val="single" w:sz="4" w:space="0" w:color="auto"/>
              <w:right w:val="single" w:sz="4" w:space="0" w:color="auto"/>
            </w:tcBorders>
            <w:shd w:val="clear" w:color="auto" w:fill="auto"/>
            <w:noWrap/>
            <w:vAlign w:val="bottom"/>
            <w:hideMark/>
          </w:tcPr>
          <w:p w14:paraId="137B3F38" w14:textId="77777777" w:rsidR="00BB6F62" w:rsidRPr="00A22452" w:rsidRDefault="00BB6F62" w:rsidP="007C171A">
            <w:pPr>
              <w:jc w:val="center"/>
              <w:rPr>
                <w:color w:val="000000"/>
                <w:lang w:eastAsia="en-US"/>
              </w:rPr>
            </w:pPr>
            <w:r w:rsidRPr="00A22452">
              <w:rPr>
                <w:color w:val="000000"/>
                <w:lang w:eastAsia="en-US"/>
              </w:rPr>
              <w:t> </w:t>
            </w:r>
          </w:p>
        </w:tc>
        <w:tc>
          <w:tcPr>
            <w:tcW w:w="993" w:type="dxa"/>
            <w:tcBorders>
              <w:top w:val="nil"/>
              <w:left w:val="nil"/>
              <w:bottom w:val="single" w:sz="4" w:space="0" w:color="auto"/>
              <w:right w:val="single" w:sz="4" w:space="0" w:color="auto"/>
            </w:tcBorders>
            <w:shd w:val="clear" w:color="auto" w:fill="auto"/>
            <w:noWrap/>
            <w:vAlign w:val="bottom"/>
            <w:hideMark/>
          </w:tcPr>
          <w:p w14:paraId="7A35029C" w14:textId="77777777" w:rsidR="00BB6F62" w:rsidRPr="00A22452" w:rsidRDefault="00BB6F62" w:rsidP="007C171A">
            <w:pPr>
              <w:jc w:val="center"/>
              <w:rPr>
                <w:color w:val="000000"/>
                <w:lang w:eastAsia="en-US"/>
              </w:rPr>
            </w:pPr>
            <w:r w:rsidRPr="00A22452">
              <w:rPr>
                <w:color w:val="000000"/>
                <w:lang w:eastAsia="en-US"/>
              </w:rPr>
              <w:t> </w:t>
            </w:r>
          </w:p>
        </w:tc>
      </w:tr>
      <w:tr w:rsidR="00BB6F62" w:rsidRPr="00A22452" w14:paraId="07283C85"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6FE38A88" w14:textId="77777777" w:rsidR="00BB6F62" w:rsidRPr="00A22452" w:rsidRDefault="00BB6F62" w:rsidP="007C171A">
            <w:pPr>
              <w:rPr>
                <w:color w:val="000000"/>
                <w:lang w:eastAsia="en-US"/>
              </w:rPr>
            </w:pPr>
            <w:r w:rsidRPr="00A22452">
              <w:rPr>
                <w:color w:val="000000"/>
                <w:lang w:eastAsia="en-US"/>
              </w:rPr>
              <w:t> </w:t>
            </w:r>
          </w:p>
        </w:tc>
        <w:tc>
          <w:tcPr>
            <w:tcW w:w="1134" w:type="dxa"/>
            <w:tcBorders>
              <w:top w:val="nil"/>
              <w:left w:val="nil"/>
              <w:bottom w:val="single" w:sz="4" w:space="0" w:color="auto"/>
              <w:right w:val="single" w:sz="4" w:space="0" w:color="auto"/>
            </w:tcBorders>
            <w:shd w:val="clear" w:color="auto" w:fill="auto"/>
            <w:noWrap/>
            <w:vAlign w:val="bottom"/>
            <w:hideMark/>
          </w:tcPr>
          <w:p w14:paraId="07468689" w14:textId="77777777" w:rsidR="00BB6F62" w:rsidRPr="00A22452" w:rsidRDefault="00BB6F62" w:rsidP="007C171A">
            <w:pPr>
              <w:jc w:val="center"/>
              <w:rPr>
                <w:color w:val="000000"/>
                <w:lang w:eastAsia="en-US"/>
              </w:rPr>
            </w:pPr>
            <w:r w:rsidRPr="00A22452">
              <w:rPr>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37A3E473" w14:textId="77777777" w:rsidR="00BB6F62" w:rsidRPr="00A22452" w:rsidRDefault="00BB6F62" w:rsidP="007C171A">
            <w:pPr>
              <w:jc w:val="center"/>
              <w:rPr>
                <w:color w:val="000000"/>
                <w:lang w:eastAsia="en-US"/>
              </w:rPr>
            </w:pPr>
            <w:r w:rsidRPr="00A22452">
              <w:rPr>
                <w:color w:val="000000"/>
                <w:lang w:eastAsia="en-US"/>
              </w:rPr>
              <w:t> </w:t>
            </w:r>
          </w:p>
        </w:tc>
        <w:tc>
          <w:tcPr>
            <w:tcW w:w="1065" w:type="dxa"/>
            <w:tcBorders>
              <w:top w:val="nil"/>
              <w:left w:val="nil"/>
              <w:bottom w:val="single" w:sz="4" w:space="0" w:color="auto"/>
              <w:right w:val="single" w:sz="4" w:space="0" w:color="auto"/>
            </w:tcBorders>
            <w:shd w:val="clear" w:color="auto" w:fill="auto"/>
            <w:noWrap/>
            <w:vAlign w:val="bottom"/>
            <w:hideMark/>
          </w:tcPr>
          <w:p w14:paraId="257FEFD6" w14:textId="77777777" w:rsidR="00BB6F62" w:rsidRPr="00A22452" w:rsidRDefault="00BB6F62" w:rsidP="007C171A">
            <w:pPr>
              <w:jc w:val="center"/>
              <w:rPr>
                <w:color w:val="000000"/>
                <w:lang w:eastAsia="en-US"/>
              </w:rPr>
            </w:pPr>
            <w:r w:rsidRPr="00A22452">
              <w:rPr>
                <w:color w:val="000000"/>
                <w:lang w:eastAsia="en-US"/>
              </w:rPr>
              <w:t> </w:t>
            </w:r>
          </w:p>
        </w:tc>
        <w:tc>
          <w:tcPr>
            <w:tcW w:w="1203" w:type="dxa"/>
            <w:tcBorders>
              <w:top w:val="nil"/>
              <w:left w:val="nil"/>
              <w:bottom w:val="single" w:sz="4" w:space="0" w:color="auto"/>
              <w:right w:val="single" w:sz="4" w:space="0" w:color="auto"/>
            </w:tcBorders>
            <w:shd w:val="clear" w:color="auto" w:fill="auto"/>
            <w:noWrap/>
            <w:vAlign w:val="bottom"/>
            <w:hideMark/>
          </w:tcPr>
          <w:p w14:paraId="3820B956" w14:textId="77777777" w:rsidR="00BB6F62" w:rsidRPr="00A22452" w:rsidRDefault="00BB6F62" w:rsidP="007C171A">
            <w:pPr>
              <w:jc w:val="center"/>
              <w:rPr>
                <w:color w:val="000000"/>
                <w:lang w:eastAsia="en-US"/>
              </w:rPr>
            </w:pPr>
            <w:r w:rsidRPr="00A22452">
              <w:rPr>
                <w:color w:val="000000"/>
                <w:lang w:eastAsia="en-US"/>
              </w:rPr>
              <w:t> </w:t>
            </w:r>
          </w:p>
        </w:tc>
        <w:tc>
          <w:tcPr>
            <w:tcW w:w="993" w:type="dxa"/>
            <w:tcBorders>
              <w:top w:val="nil"/>
              <w:left w:val="nil"/>
              <w:bottom w:val="single" w:sz="4" w:space="0" w:color="auto"/>
              <w:right w:val="single" w:sz="4" w:space="0" w:color="auto"/>
            </w:tcBorders>
            <w:shd w:val="clear" w:color="auto" w:fill="auto"/>
            <w:noWrap/>
            <w:vAlign w:val="bottom"/>
            <w:hideMark/>
          </w:tcPr>
          <w:p w14:paraId="5A72F4DA" w14:textId="77777777" w:rsidR="00BB6F62" w:rsidRPr="00A22452" w:rsidRDefault="00BB6F62" w:rsidP="007C171A">
            <w:pPr>
              <w:jc w:val="center"/>
              <w:rPr>
                <w:color w:val="000000"/>
                <w:lang w:eastAsia="en-US"/>
              </w:rPr>
            </w:pPr>
            <w:r w:rsidRPr="00A22452">
              <w:rPr>
                <w:color w:val="000000"/>
                <w:lang w:eastAsia="en-US"/>
              </w:rPr>
              <w:t> </w:t>
            </w:r>
          </w:p>
        </w:tc>
      </w:tr>
      <w:tr w:rsidR="00BB6F62" w:rsidRPr="00A22452" w14:paraId="74975C0A"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2DA66E51" w14:textId="77777777" w:rsidR="00BB6F62" w:rsidRPr="00A22452" w:rsidRDefault="00BB6F62" w:rsidP="007C171A">
            <w:pPr>
              <w:rPr>
                <w:b/>
                <w:bCs/>
                <w:color w:val="000000"/>
                <w:lang w:eastAsia="en-US"/>
              </w:rPr>
            </w:pPr>
            <w:r w:rsidRPr="00A22452">
              <w:rPr>
                <w:b/>
                <w:bCs/>
                <w:color w:val="000000"/>
                <w:lang w:eastAsia="en-US"/>
              </w:rPr>
              <w:t>INDICADORES DE QUALIDADE</w:t>
            </w:r>
          </w:p>
        </w:tc>
        <w:tc>
          <w:tcPr>
            <w:tcW w:w="1134" w:type="dxa"/>
            <w:tcBorders>
              <w:top w:val="nil"/>
              <w:left w:val="nil"/>
              <w:bottom w:val="single" w:sz="4" w:space="0" w:color="auto"/>
              <w:right w:val="single" w:sz="4" w:space="0" w:color="auto"/>
            </w:tcBorders>
            <w:shd w:val="clear" w:color="auto" w:fill="auto"/>
            <w:noWrap/>
            <w:vAlign w:val="bottom"/>
            <w:hideMark/>
          </w:tcPr>
          <w:p w14:paraId="64E2F583" w14:textId="77777777" w:rsidR="00BB6F62" w:rsidRPr="00A22452" w:rsidRDefault="00BB6F62" w:rsidP="007C171A">
            <w:pPr>
              <w:jc w:val="center"/>
              <w:rPr>
                <w:color w:val="000000"/>
                <w:lang w:eastAsia="en-US"/>
              </w:rPr>
            </w:pPr>
            <w:r w:rsidRPr="00A22452">
              <w:rPr>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71F1857E" w14:textId="77777777" w:rsidR="00BB6F62" w:rsidRPr="00A22452" w:rsidRDefault="00BB6F62" w:rsidP="007C171A">
            <w:pPr>
              <w:jc w:val="center"/>
              <w:rPr>
                <w:color w:val="000000"/>
                <w:lang w:eastAsia="en-US"/>
              </w:rPr>
            </w:pPr>
            <w:r w:rsidRPr="00A22452">
              <w:rPr>
                <w:color w:val="000000"/>
                <w:lang w:eastAsia="en-US"/>
              </w:rPr>
              <w:t> </w:t>
            </w:r>
          </w:p>
        </w:tc>
        <w:tc>
          <w:tcPr>
            <w:tcW w:w="1065" w:type="dxa"/>
            <w:tcBorders>
              <w:top w:val="nil"/>
              <w:left w:val="nil"/>
              <w:bottom w:val="single" w:sz="4" w:space="0" w:color="auto"/>
              <w:right w:val="single" w:sz="4" w:space="0" w:color="auto"/>
            </w:tcBorders>
            <w:shd w:val="clear" w:color="auto" w:fill="auto"/>
            <w:noWrap/>
            <w:vAlign w:val="bottom"/>
            <w:hideMark/>
          </w:tcPr>
          <w:p w14:paraId="599B29FC" w14:textId="77777777" w:rsidR="00BB6F62" w:rsidRPr="00A22452" w:rsidRDefault="00BB6F62" w:rsidP="007C171A">
            <w:pPr>
              <w:jc w:val="center"/>
              <w:rPr>
                <w:color w:val="000000"/>
                <w:lang w:eastAsia="en-US"/>
              </w:rPr>
            </w:pPr>
            <w:r w:rsidRPr="00A22452">
              <w:rPr>
                <w:color w:val="000000"/>
                <w:lang w:eastAsia="en-US"/>
              </w:rPr>
              <w:t> </w:t>
            </w:r>
          </w:p>
        </w:tc>
        <w:tc>
          <w:tcPr>
            <w:tcW w:w="1203" w:type="dxa"/>
            <w:tcBorders>
              <w:top w:val="nil"/>
              <w:left w:val="nil"/>
              <w:bottom w:val="single" w:sz="4" w:space="0" w:color="auto"/>
              <w:right w:val="single" w:sz="4" w:space="0" w:color="auto"/>
            </w:tcBorders>
            <w:shd w:val="clear" w:color="auto" w:fill="auto"/>
            <w:noWrap/>
            <w:vAlign w:val="bottom"/>
            <w:hideMark/>
          </w:tcPr>
          <w:p w14:paraId="30A68216" w14:textId="77777777" w:rsidR="00BB6F62" w:rsidRPr="00A22452" w:rsidRDefault="00BB6F62" w:rsidP="007C171A">
            <w:pPr>
              <w:jc w:val="center"/>
              <w:rPr>
                <w:color w:val="000000"/>
                <w:lang w:eastAsia="en-US"/>
              </w:rPr>
            </w:pPr>
            <w:r w:rsidRPr="00A22452">
              <w:rPr>
                <w:color w:val="000000"/>
                <w:lang w:eastAsia="en-US"/>
              </w:rPr>
              <w:t> </w:t>
            </w:r>
          </w:p>
        </w:tc>
        <w:tc>
          <w:tcPr>
            <w:tcW w:w="993" w:type="dxa"/>
            <w:tcBorders>
              <w:top w:val="nil"/>
              <w:left w:val="nil"/>
              <w:bottom w:val="single" w:sz="4" w:space="0" w:color="auto"/>
              <w:right w:val="single" w:sz="4" w:space="0" w:color="auto"/>
            </w:tcBorders>
            <w:shd w:val="clear" w:color="auto" w:fill="auto"/>
            <w:noWrap/>
            <w:vAlign w:val="bottom"/>
            <w:hideMark/>
          </w:tcPr>
          <w:p w14:paraId="7ED96227" w14:textId="77777777" w:rsidR="00BB6F62" w:rsidRPr="00A22452" w:rsidRDefault="00BB6F62" w:rsidP="007C171A">
            <w:pPr>
              <w:jc w:val="center"/>
              <w:rPr>
                <w:color w:val="000000"/>
                <w:lang w:eastAsia="en-US"/>
              </w:rPr>
            </w:pPr>
            <w:r w:rsidRPr="00A22452">
              <w:rPr>
                <w:color w:val="000000"/>
                <w:lang w:eastAsia="en-US"/>
              </w:rPr>
              <w:t> </w:t>
            </w:r>
          </w:p>
        </w:tc>
      </w:tr>
      <w:tr w:rsidR="00BB6F62" w:rsidRPr="00A22452" w14:paraId="35756BFA"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6DB2DECC" w14:textId="77777777" w:rsidR="00BB6F62" w:rsidRPr="00A22452" w:rsidRDefault="00BB6F62" w:rsidP="007C171A">
            <w:pPr>
              <w:rPr>
                <w:color w:val="000000"/>
                <w:lang w:eastAsia="en-US"/>
              </w:rPr>
            </w:pPr>
            <w:r w:rsidRPr="00A22452">
              <w:rPr>
                <w:color w:val="000000"/>
                <w:lang w:eastAsia="en-US"/>
              </w:rPr>
              <w:t>Eficiência no recebimento</w:t>
            </w:r>
          </w:p>
        </w:tc>
        <w:tc>
          <w:tcPr>
            <w:tcW w:w="1134" w:type="dxa"/>
            <w:tcBorders>
              <w:top w:val="nil"/>
              <w:left w:val="nil"/>
              <w:bottom w:val="single" w:sz="4" w:space="0" w:color="auto"/>
              <w:right w:val="single" w:sz="4" w:space="0" w:color="auto"/>
            </w:tcBorders>
            <w:shd w:val="clear" w:color="auto" w:fill="auto"/>
            <w:noWrap/>
            <w:vAlign w:val="bottom"/>
            <w:hideMark/>
          </w:tcPr>
          <w:p w14:paraId="021A18FF" w14:textId="77777777" w:rsidR="00BB6F62" w:rsidRPr="00A22452" w:rsidRDefault="00BB6F62" w:rsidP="007C171A">
            <w:pPr>
              <w:jc w:val="center"/>
              <w:rPr>
                <w:color w:val="000000"/>
                <w:lang w:eastAsia="en-US"/>
              </w:rPr>
            </w:pPr>
            <w:r w:rsidRPr="00A22452">
              <w:rPr>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3E3D9CDE" w14:textId="77777777" w:rsidR="00BB6F62" w:rsidRPr="00A22452" w:rsidRDefault="00BB6F62" w:rsidP="007C171A">
            <w:pPr>
              <w:jc w:val="center"/>
              <w:rPr>
                <w:color w:val="000000"/>
                <w:lang w:eastAsia="en-US"/>
              </w:rPr>
            </w:pPr>
            <w:r w:rsidRPr="00A22452">
              <w:rPr>
                <w:color w:val="000000"/>
                <w:lang w:eastAsia="en-US"/>
              </w:rPr>
              <w:t> </w:t>
            </w:r>
          </w:p>
        </w:tc>
        <w:tc>
          <w:tcPr>
            <w:tcW w:w="1065" w:type="dxa"/>
            <w:tcBorders>
              <w:top w:val="nil"/>
              <w:left w:val="nil"/>
              <w:bottom w:val="single" w:sz="4" w:space="0" w:color="auto"/>
              <w:right w:val="single" w:sz="4" w:space="0" w:color="auto"/>
            </w:tcBorders>
            <w:shd w:val="clear" w:color="auto" w:fill="auto"/>
            <w:noWrap/>
            <w:vAlign w:val="bottom"/>
            <w:hideMark/>
          </w:tcPr>
          <w:p w14:paraId="5CB7CD43" w14:textId="77777777" w:rsidR="00BB6F62" w:rsidRPr="00A22452" w:rsidRDefault="00BB6F62" w:rsidP="007C171A">
            <w:pPr>
              <w:jc w:val="center"/>
              <w:rPr>
                <w:color w:val="000000"/>
                <w:lang w:eastAsia="en-US"/>
              </w:rPr>
            </w:pPr>
            <w:r w:rsidRPr="00A22452">
              <w:rPr>
                <w:color w:val="000000"/>
                <w:lang w:eastAsia="en-US"/>
              </w:rPr>
              <w:t> </w:t>
            </w:r>
          </w:p>
        </w:tc>
        <w:tc>
          <w:tcPr>
            <w:tcW w:w="1203" w:type="dxa"/>
            <w:tcBorders>
              <w:top w:val="nil"/>
              <w:left w:val="nil"/>
              <w:bottom w:val="single" w:sz="4" w:space="0" w:color="auto"/>
              <w:right w:val="single" w:sz="4" w:space="0" w:color="auto"/>
            </w:tcBorders>
            <w:shd w:val="clear" w:color="auto" w:fill="auto"/>
            <w:noWrap/>
            <w:vAlign w:val="bottom"/>
            <w:hideMark/>
          </w:tcPr>
          <w:p w14:paraId="124A614E" w14:textId="77777777" w:rsidR="00BB6F62" w:rsidRPr="00A22452" w:rsidRDefault="00BB6F62" w:rsidP="007C171A">
            <w:pPr>
              <w:jc w:val="center"/>
              <w:rPr>
                <w:color w:val="000000"/>
                <w:lang w:eastAsia="en-US"/>
              </w:rPr>
            </w:pPr>
            <w:r w:rsidRPr="00A22452">
              <w:rPr>
                <w:color w:val="000000"/>
                <w:lang w:eastAsia="en-US"/>
              </w:rPr>
              <w:t>X</w:t>
            </w:r>
          </w:p>
        </w:tc>
        <w:tc>
          <w:tcPr>
            <w:tcW w:w="993" w:type="dxa"/>
            <w:tcBorders>
              <w:top w:val="nil"/>
              <w:left w:val="nil"/>
              <w:bottom w:val="single" w:sz="4" w:space="0" w:color="auto"/>
              <w:right w:val="single" w:sz="4" w:space="0" w:color="auto"/>
            </w:tcBorders>
            <w:shd w:val="clear" w:color="auto" w:fill="auto"/>
            <w:noWrap/>
            <w:vAlign w:val="bottom"/>
            <w:hideMark/>
          </w:tcPr>
          <w:p w14:paraId="4A839845" w14:textId="77777777" w:rsidR="00BB6F62" w:rsidRPr="00A22452" w:rsidRDefault="00BB6F62" w:rsidP="007C171A">
            <w:pPr>
              <w:jc w:val="center"/>
              <w:rPr>
                <w:color w:val="000000"/>
                <w:lang w:eastAsia="en-US"/>
              </w:rPr>
            </w:pPr>
            <w:r w:rsidRPr="00A22452">
              <w:rPr>
                <w:color w:val="000000"/>
                <w:lang w:eastAsia="en-US"/>
              </w:rPr>
              <w:t> </w:t>
            </w:r>
          </w:p>
        </w:tc>
      </w:tr>
      <w:tr w:rsidR="00BB6F62" w:rsidRPr="00A22452" w14:paraId="18487B1E"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74BC38A6" w14:textId="77777777" w:rsidR="00BB6F62" w:rsidRPr="00A22452" w:rsidRDefault="00BB6F62" w:rsidP="007C171A">
            <w:pPr>
              <w:rPr>
                <w:color w:val="000000"/>
                <w:lang w:eastAsia="en-US"/>
              </w:rPr>
            </w:pPr>
            <w:r w:rsidRPr="00A22452">
              <w:rPr>
                <w:color w:val="000000"/>
                <w:lang w:eastAsia="en-US"/>
              </w:rPr>
              <w:t>Qualidade no atendimento</w:t>
            </w:r>
          </w:p>
        </w:tc>
        <w:tc>
          <w:tcPr>
            <w:tcW w:w="1134" w:type="dxa"/>
            <w:tcBorders>
              <w:top w:val="nil"/>
              <w:left w:val="nil"/>
              <w:bottom w:val="single" w:sz="4" w:space="0" w:color="auto"/>
              <w:right w:val="single" w:sz="4" w:space="0" w:color="auto"/>
            </w:tcBorders>
            <w:shd w:val="clear" w:color="auto" w:fill="auto"/>
            <w:noWrap/>
            <w:vAlign w:val="bottom"/>
            <w:hideMark/>
          </w:tcPr>
          <w:p w14:paraId="73D6288B" w14:textId="77777777" w:rsidR="00BB6F62" w:rsidRPr="00A22452" w:rsidRDefault="00BB6F62" w:rsidP="007C171A">
            <w:pPr>
              <w:jc w:val="center"/>
              <w:rPr>
                <w:color w:val="000000"/>
                <w:lang w:eastAsia="en-US"/>
              </w:rPr>
            </w:pPr>
            <w:r w:rsidRPr="00A22452">
              <w:rPr>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79DE6097" w14:textId="77777777" w:rsidR="00BB6F62" w:rsidRPr="00A22452" w:rsidRDefault="00BB6F62" w:rsidP="007C171A">
            <w:pPr>
              <w:jc w:val="center"/>
              <w:rPr>
                <w:color w:val="000000"/>
                <w:lang w:eastAsia="en-US"/>
              </w:rPr>
            </w:pPr>
            <w:r w:rsidRPr="00A22452">
              <w:rPr>
                <w:color w:val="000000"/>
                <w:lang w:eastAsia="en-US"/>
              </w:rPr>
              <w:t> </w:t>
            </w:r>
          </w:p>
        </w:tc>
        <w:tc>
          <w:tcPr>
            <w:tcW w:w="1065" w:type="dxa"/>
            <w:tcBorders>
              <w:top w:val="nil"/>
              <w:left w:val="nil"/>
              <w:bottom w:val="single" w:sz="4" w:space="0" w:color="auto"/>
              <w:right w:val="single" w:sz="4" w:space="0" w:color="auto"/>
            </w:tcBorders>
            <w:shd w:val="clear" w:color="auto" w:fill="auto"/>
            <w:noWrap/>
            <w:vAlign w:val="bottom"/>
            <w:hideMark/>
          </w:tcPr>
          <w:p w14:paraId="632C8A0C" w14:textId="77777777" w:rsidR="00BB6F62" w:rsidRPr="00A22452" w:rsidRDefault="00BB6F62" w:rsidP="007C171A">
            <w:pPr>
              <w:jc w:val="center"/>
              <w:rPr>
                <w:color w:val="000000"/>
                <w:lang w:eastAsia="en-US"/>
              </w:rPr>
            </w:pPr>
            <w:r w:rsidRPr="00A22452">
              <w:rPr>
                <w:color w:val="000000"/>
                <w:lang w:eastAsia="en-US"/>
              </w:rPr>
              <w:t>X</w:t>
            </w:r>
          </w:p>
        </w:tc>
        <w:tc>
          <w:tcPr>
            <w:tcW w:w="1203" w:type="dxa"/>
            <w:tcBorders>
              <w:top w:val="nil"/>
              <w:left w:val="nil"/>
              <w:bottom w:val="single" w:sz="4" w:space="0" w:color="auto"/>
              <w:right w:val="single" w:sz="4" w:space="0" w:color="auto"/>
            </w:tcBorders>
            <w:shd w:val="clear" w:color="auto" w:fill="auto"/>
            <w:noWrap/>
            <w:vAlign w:val="bottom"/>
            <w:hideMark/>
          </w:tcPr>
          <w:p w14:paraId="3EB8DEAD" w14:textId="77777777" w:rsidR="00BB6F62" w:rsidRPr="00A22452" w:rsidRDefault="00BB6F62" w:rsidP="007C171A">
            <w:pPr>
              <w:jc w:val="center"/>
              <w:rPr>
                <w:color w:val="000000"/>
                <w:lang w:eastAsia="en-US"/>
              </w:rPr>
            </w:pPr>
            <w:r w:rsidRPr="00A22452">
              <w:rPr>
                <w:color w:val="000000"/>
                <w:lang w:eastAsia="en-US"/>
              </w:rPr>
              <w:t> </w:t>
            </w:r>
          </w:p>
        </w:tc>
        <w:tc>
          <w:tcPr>
            <w:tcW w:w="993" w:type="dxa"/>
            <w:tcBorders>
              <w:top w:val="nil"/>
              <w:left w:val="nil"/>
              <w:bottom w:val="single" w:sz="4" w:space="0" w:color="auto"/>
              <w:right w:val="single" w:sz="4" w:space="0" w:color="auto"/>
            </w:tcBorders>
            <w:shd w:val="clear" w:color="auto" w:fill="auto"/>
            <w:noWrap/>
            <w:vAlign w:val="bottom"/>
            <w:hideMark/>
          </w:tcPr>
          <w:p w14:paraId="55437767" w14:textId="77777777" w:rsidR="00BB6F62" w:rsidRPr="00A22452" w:rsidRDefault="00BB6F62" w:rsidP="007C171A">
            <w:pPr>
              <w:jc w:val="center"/>
              <w:rPr>
                <w:color w:val="000000"/>
                <w:lang w:eastAsia="en-US"/>
              </w:rPr>
            </w:pPr>
            <w:r w:rsidRPr="00A22452">
              <w:rPr>
                <w:color w:val="000000"/>
                <w:lang w:eastAsia="en-US"/>
              </w:rPr>
              <w:t> </w:t>
            </w:r>
          </w:p>
        </w:tc>
      </w:tr>
      <w:tr w:rsidR="00BB6F62" w:rsidRPr="00A22452" w14:paraId="14816618"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2FA7F96D" w14:textId="77777777" w:rsidR="00BB6F62" w:rsidRPr="00A22452" w:rsidRDefault="00BB6F62" w:rsidP="007C171A">
            <w:pPr>
              <w:rPr>
                <w:color w:val="000000"/>
                <w:lang w:eastAsia="en-US"/>
              </w:rPr>
            </w:pPr>
            <w:r w:rsidRPr="00A22452">
              <w:rPr>
                <w:color w:val="000000"/>
                <w:lang w:eastAsia="en-US"/>
              </w:rPr>
              <w:t>Treinamento</w:t>
            </w:r>
          </w:p>
        </w:tc>
        <w:tc>
          <w:tcPr>
            <w:tcW w:w="1134" w:type="dxa"/>
            <w:tcBorders>
              <w:top w:val="nil"/>
              <w:left w:val="nil"/>
              <w:bottom w:val="single" w:sz="4" w:space="0" w:color="auto"/>
              <w:right w:val="single" w:sz="4" w:space="0" w:color="auto"/>
            </w:tcBorders>
            <w:shd w:val="clear" w:color="auto" w:fill="auto"/>
            <w:noWrap/>
            <w:vAlign w:val="bottom"/>
            <w:hideMark/>
          </w:tcPr>
          <w:p w14:paraId="5A18A808" w14:textId="77777777" w:rsidR="00BB6F62" w:rsidRPr="00A22452" w:rsidRDefault="00BB6F62" w:rsidP="007C171A">
            <w:pPr>
              <w:jc w:val="center"/>
              <w:rPr>
                <w:color w:val="000000"/>
                <w:lang w:eastAsia="en-US"/>
              </w:rPr>
            </w:pPr>
            <w:r w:rsidRPr="00A22452">
              <w:rPr>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7EF32826" w14:textId="77777777" w:rsidR="00BB6F62" w:rsidRPr="00A22452" w:rsidRDefault="00BB6F62" w:rsidP="007C171A">
            <w:pPr>
              <w:jc w:val="center"/>
              <w:rPr>
                <w:color w:val="000000"/>
                <w:lang w:eastAsia="en-US"/>
              </w:rPr>
            </w:pPr>
            <w:r w:rsidRPr="00A22452">
              <w:rPr>
                <w:color w:val="000000"/>
                <w:lang w:eastAsia="en-US"/>
              </w:rPr>
              <w:t> </w:t>
            </w:r>
          </w:p>
        </w:tc>
        <w:tc>
          <w:tcPr>
            <w:tcW w:w="1065" w:type="dxa"/>
            <w:tcBorders>
              <w:top w:val="nil"/>
              <w:left w:val="nil"/>
              <w:bottom w:val="single" w:sz="4" w:space="0" w:color="auto"/>
              <w:right w:val="single" w:sz="4" w:space="0" w:color="auto"/>
            </w:tcBorders>
            <w:shd w:val="clear" w:color="auto" w:fill="auto"/>
            <w:noWrap/>
            <w:vAlign w:val="bottom"/>
            <w:hideMark/>
          </w:tcPr>
          <w:p w14:paraId="51583390" w14:textId="77777777" w:rsidR="00BB6F62" w:rsidRPr="00A22452" w:rsidRDefault="00BB6F62" w:rsidP="007C171A">
            <w:pPr>
              <w:jc w:val="center"/>
              <w:rPr>
                <w:color w:val="000000"/>
                <w:lang w:eastAsia="en-US"/>
              </w:rPr>
            </w:pPr>
            <w:r w:rsidRPr="00A22452">
              <w:rPr>
                <w:color w:val="000000"/>
                <w:lang w:eastAsia="en-US"/>
              </w:rPr>
              <w:t> </w:t>
            </w:r>
          </w:p>
        </w:tc>
        <w:tc>
          <w:tcPr>
            <w:tcW w:w="1203" w:type="dxa"/>
            <w:tcBorders>
              <w:top w:val="nil"/>
              <w:left w:val="nil"/>
              <w:bottom w:val="single" w:sz="4" w:space="0" w:color="auto"/>
              <w:right w:val="single" w:sz="4" w:space="0" w:color="auto"/>
            </w:tcBorders>
            <w:shd w:val="clear" w:color="auto" w:fill="auto"/>
            <w:noWrap/>
            <w:vAlign w:val="bottom"/>
            <w:hideMark/>
          </w:tcPr>
          <w:p w14:paraId="3FBEFB98" w14:textId="77777777" w:rsidR="00BB6F62" w:rsidRPr="00A22452" w:rsidRDefault="00BB6F62" w:rsidP="007C171A">
            <w:pPr>
              <w:jc w:val="center"/>
              <w:rPr>
                <w:color w:val="000000"/>
                <w:lang w:eastAsia="en-US"/>
              </w:rPr>
            </w:pPr>
            <w:r w:rsidRPr="00A22452">
              <w:rPr>
                <w:color w:val="000000"/>
                <w:lang w:eastAsia="en-US"/>
              </w:rPr>
              <w:t>X</w:t>
            </w:r>
          </w:p>
        </w:tc>
        <w:tc>
          <w:tcPr>
            <w:tcW w:w="993" w:type="dxa"/>
            <w:tcBorders>
              <w:top w:val="nil"/>
              <w:left w:val="nil"/>
              <w:bottom w:val="single" w:sz="4" w:space="0" w:color="auto"/>
              <w:right w:val="single" w:sz="4" w:space="0" w:color="auto"/>
            </w:tcBorders>
            <w:shd w:val="clear" w:color="auto" w:fill="auto"/>
            <w:noWrap/>
            <w:vAlign w:val="bottom"/>
            <w:hideMark/>
          </w:tcPr>
          <w:p w14:paraId="1CC6DFB8" w14:textId="77777777" w:rsidR="00BB6F62" w:rsidRPr="00A22452" w:rsidRDefault="00BB6F62" w:rsidP="007C171A">
            <w:pPr>
              <w:jc w:val="center"/>
              <w:rPr>
                <w:color w:val="000000"/>
                <w:lang w:eastAsia="en-US"/>
              </w:rPr>
            </w:pPr>
            <w:r w:rsidRPr="00A22452">
              <w:rPr>
                <w:color w:val="000000"/>
                <w:lang w:eastAsia="en-US"/>
              </w:rPr>
              <w:t> </w:t>
            </w:r>
          </w:p>
        </w:tc>
      </w:tr>
      <w:tr w:rsidR="00BB6F62" w:rsidRPr="00A22452" w14:paraId="3EF54B7F"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43366ECD" w14:textId="77777777" w:rsidR="00BB6F62" w:rsidRPr="00A22452" w:rsidRDefault="00BB6F62" w:rsidP="007C171A">
            <w:pPr>
              <w:rPr>
                <w:color w:val="000000"/>
                <w:lang w:eastAsia="en-US"/>
              </w:rPr>
            </w:pPr>
            <w:r w:rsidRPr="00A22452">
              <w:rPr>
                <w:color w:val="000000"/>
                <w:lang w:eastAsia="en-US"/>
              </w:rPr>
              <w:t>Não conformidades no transporte</w:t>
            </w:r>
          </w:p>
        </w:tc>
        <w:tc>
          <w:tcPr>
            <w:tcW w:w="1134" w:type="dxa"/>
            <w:tcBorders>
              <w:top w:val="nil"/>
              <w:left w:val="nil"/>
              <w:bottom w:val="single" w:sz="4" w:space="0" w:color="auto"/>
              <w:right w:val="single" w:sz="4" w:space="0" w:color="auto"/>
            </w:tcBorders>
            <w:shd w:val="clear" w:color="auto" w:fill="auto"/>
            <w:noWrap/>
            <w:vAlign w:val="bottom"/>
            <w:hideMark/>
          </w:tcPr>
          <w:p w14:paraId="1A457E46" w14:textId="77777777" w:rsidR="00BB6F62" w:rsidRPr="00A22452" w:rsidRDefault="00BB6F62" w:rsidP="007C171A">
            <w:pPr>
              <w:jc w:val="center"/>
              <w:rPr>
                <w:color w:val="000000"/>
                <w:lang w:eastAsia="en-US"/>
              </w:rPr>
            </w:pPr>
            <w:r w:rsidRPr="00A22452">
              <w:rPr>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770A0810" w14:textId="77777777" w:rsidR="00BB6F62" w:rsidRPr="00A22452" w:rsidRDefault="00BB6F62" w:rsidP="007C171A">
            <w:pPr>
              <w:jc w:val="center"/>
              <w:rPr>
                <w:color w:val="000000"/>
                <w:lang w:eastAsia="en-US"/>
              </w:rPr>
            </w:pPr>
            <w:r w:rsidRPr="00A22452">
              <w:rPr>
                <w:color w:val="000000"/>
                <w:lang w:eastAsia="en-US"/>
              </w:rPr>
              <w:t>X</w:t>
            </w:r>
          </w:p>
        </w:tc>
        <w:tc>
          <w:tcPr>
            <w:tcW w:w="1065" w:type="dxa"/>
            <w:tcBorders>
              <w:top w:val="nil"/>
              <w:left w:val="nil"/>
              <w:bottom w:val="single" w:sz="4" w:space="0" w:color="auto"/>
              <w:right w:val="single" w:sz="4" w:space="0" w:color="auto"/>
            </w:tcBorders>
            <w:shd w:val="clear" w:color="auto" w:fill="auto"/>
            <w:noWrap/>
            <w:vAlign w:val="bottom"/>
            <w:hideMark/>
          </w:tcPr>
          <w:p w14:paraId="56E43656" w14:textId="77777777" w:rsidR="00BB6F62" w:rsidRPr="00A22452" w:rsidRDefault="00BB6F62" w:rsidP="007C171A">
            <w:pPr>
              <w:jc w:val="center"/>
              <w:rPr>
                <w:color w:val="000000"/>
                <w:lang w:eastAsia="en-US"/>
              </w:rPr>
            </w:pPr>
            <w:r w:rsidRPr="00A22452">
              <w:rPr>
                <w:color w:val="000000"/>
                <w:lang w:eastAsia="en-US"/>
              </w:rPr>
              <w:t> </w:t>
            </w:r>
          </w:p>
        </w:tc>
        <w:tc>
          <w:tcPr>
            <w:tcW w:w="1203" w:type="dxa"/>
            <w:tcBorders>
              <w:top w:val="nil"/>
              <w:left w:val="nil"/>
              <w:bottom w:val="single" w:sz="4" w:space="0" w:color="auto"/>
              <w:right w:val="single" w:sz="4" w:space="0" w:color="auto"/>
            </w:tcBorders>
            <w:shd w:val="clear" w:color="auto" w:fill="auto"/>
            <w:noWrap/>
            <w:vAlign w:val="bottom"/>
            <w:hideMark/>
          </w:tcPr>
          <w:p w14:paraId="0C056A12" w14:textId="77777777" w:rsidR="00BB6F62" w:rsidRPr="00A22452" w:rsidRDefault="00BB6F62" w:rsidP="007C171A">
            <w:pPr>
              <w:jc w:val="center"/>
              <w:rPr>
                <w:color w:val="000000"/>
                <w:lang w:eastAsia="en-US"/>
              </w:rPr>
            </w:pPr>
            <w:r w:rsidRPr="00A22452">
              <w:rPr>
                <w:color w:val="000000"/>
                <w:lang w:eastAsia="en-US"/>
              </w:rPr>
              <w:t> </w:t>
            </w:r>
          </w:p>
        </w:tc>
        <w:tc>
          <w:tcPr>
            <w:tcW w:w="993" w:type="dxa"/>
            <w:tcBorders>
              <w:top w:val="nil"/>
              <w:left w:val="nil"/>
              <w:bottom w:val="single" w:sz="4" w:space="0" w:color="auto"/>
              <w:right w:val="single" w:sz="4" w:space="0" w:color="auto"/>
            </w:tcBorders>
            <w:shd w:val="clear" w:color="auto" w:fill="auto"/>
            <w:noWrap/>
            <w:vAlign w:val="bottom"/>
            <w:hideMark/>
          </w:tcPr>
          <w:p w14:paraId="46C2EC6F" w14:textId="77777777" w:rsidR="00BB6F62" w:rsidRPr="00A22452" w:rsidRDefault="00BB6F62" w:rsidP="007C171A">
            <w:pPr>
              <w:jc w:val="center"/>
              <w:rPr>
                <w:color w:val="000000"/>
                <w:lang w:eastAsia="en-US"/>
              </w:rPr>
            </w:pPr>
            <w:r w:rsidRPr="00A22452">
              <w:rPr>
                <w:color w:val="000000"/>
                <w:lang w:eastAsia="en-US"/>
              </w:rPr>
              <w:t> </w:t>
            </w:r>
          </w:p>
        </w:tc>
      </w:tr>
      <w:tr w:rsidR="00BB6F62" w:rsidRPr="00A22452" w14:paraId="252F0504"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635E1390" w14:textId="77777777" w:rsidR="00BB6F62" w:rsidRPr="00A22452" w:rsidRDefault="00BB6F62" w:rsidP="007C171A">
            <w:pPr>
              <w:rPr>
                <w:color w:val="000000"/>
                <w:lang w:eastAsia="en-US"/>
              </w:rPr>
            </w:pPr>
            <w:r w:rsidRPr="00A22452">
              <w:rPr>
                <w:color w:val="000000"/>
                <w:lang w:eastAsia="en-US"/>
              </w:rPr>
              <w:t>Reclamações (Avarias, atrasos, erros)</w:t>
            </w:r>
          </w:p>
        </w:tc>
        <w:tc>
          <w:tcPr>
            <w:tcW w:w="1134" w:type="dxa"/>
            <w:tcBorders>
              <w:top w:val="nil"/>
              <w:left w:val="nil"/>
              <w:bottom w:val="single" w:sz="4" w:space="0" w:color="auto"/>
              <w:right w:val="single" w:sz="4" w:space="0" w:color="auto"/>
            </w:tcBorders>
            <w:shd w:val="clear" w:color="auto" w:fill="auto"/>
            <w:noWrap/>
            <w:vAlign w:val="bottom"/>
            <w:hideMark/>
          </w:tcPr>
          <w:p w14:paraId="2B215FA5" w14:textId="77777777" w:rsidR="00BB6F62" w:rsidRPr="00A22452" w:rsidRDefault="00BB6F62" w:rsidP="007C171A">
            <w:pPr>
              <w:jc w:val="center"/>
              <w:rPr>
                <w:color w:val="000000"/>
                <w:lang w:eastAsia="en-US"/>
              </w:rPr>
            </w:pPr>
            <w:r w:rsidRPr="00A22452">
              <w:rPr>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3A5EF8BC" w14:textId="77777777" w:rsidR="00BB6F62" w:rsidRPr="00A22452" w:rsidRDefault="00BB6F62" w:rsidP="007C171A">
            <w:pPr>
              <w:jc w:val="center"/>
              <w:rPr>
                <w:color w:val="000000"/>
                <w:lang w:eastAsia="en-US"/>
              </w:rPr>
            </w:pPr>
            <w:r w:rsidRPr="00A22452">
              <w:rPr>
                <w:color w:val="000000"/>
                <w:lang w:eastAsia="en-US"/>
              </w:rPr>
              <w:t> </w:t>
            </w:r>
          </w:p>
        </w:tc>
        <w:tc>
          <w:tcPr>
            <w:tcW w:w="1065" w:type="dxa"/>
            <w:tcBorders>
              <w:top w:val="nil"/>
              <w:left w:val="nil"/>
              <w:bottom w:val="single" w:sz="4" w:space="0" w:color="auto"/>
              <w:right w:val="single" w:sz="4" w:space="0" w:color="auto"/>
            </w:tcBorders>
            <w:shd w:val="clear" w:color="auto" w:fill="auto"/>
            <w:noWrap/>
            <w:vAlign w:val="bottom"/>
            <w:hideMark/>
          </w:tcPr>
          <w:p w14:paraId="68791C30" w14:textId="77777777" w:rsidR="00BB6F62" w:rsidRPr="00A22452" w:rsidRDefault="00BB6F62" w:rsidP="007C171A">
            <w:pPr>
              <w:jc w:val="center"/>
              <w:rPr>
                <w:color w:val="000000"/>
                <w:lang w:eastAsia="en-US"/>
              </w:rPr>
            </w:pPr>
            <w:r w:rsidRPr="00A22452">
              <w:rPr>
                <w:color w:val="000000"/>
                <w:lang w:eastAsia="en-US"/>
              </w:rPr>
              <w:t>X</w:t>
            </w:r>
          </w:p>
        </w:tc>
        <w:tc>
          <w:tcPr>
            <w:tcW w:w="1203" w:type="dxa"/>
            <w:tcBorders>
              <w:top w:val="nil"/>
              <w:left w:val="nil"/>
              <w:bottom w:val="single" w:sz="4" w:space="0" w:color="auto"/>
              <w:right w:val="single" w:sz="4" w:space="0" w:color="auto"/>
            </w:tcBorders>
            <w:shd w:val="clear" w:color="auto" w:fill="auto"/>
            <w:noWrap/>
            <w:vAlign w:val="bottom"/>
            <w:hideMark/>
          </w:tcPr>
          <w:p w14:paraId="093B39C1" w14:textId="77777777" w:rsidR="00BB6F62" w:rsidRPr="00A22452" w:rsidRDefault="00BB6F62" w:rsidP="007C171A">
            <w:pPr>
              <w:jc w:val="center"/>
              <w:rPr>
                <w:color w:val="000000"/>
                <w:lang w:eastAsia="en-US"/>
              </w:rPr>
            </w:pPr>
            <w:r w:rsidRPr="00A22452">
              <w:rPr>
                <w:color w:val="000000"/>
                <w:lang w:eastAsia="en-US"/>
              </w:rPr>
              <w:t> </w:t>
            </w:r>
          </w:p>
        </w:tc>
        <w:tc>
          <w:tcPr>
            <w:tcW w:w="993" w:type="dxa"/>
            <w:tcBorders>
              <w:top w:val="nil"/>
              <w:left w:val="nil"/>
              <w:bottom w:val="single" w:sz="4" w:space="0" w:color="auto"/>
              <w:right w:val="single" w:sz="4" w:space="0" w:color="auto"/>
            </w:tcBorders>
            <w:shd w:val="clear" w:color="auto" w:fill="auto"/>
            <w:noWrap/>
            <w:vAlign w:val="bottom"/>
            <w:hideMark/>
          </w:tcPr>
          <w:p w14:paraId="40234C33" w14:textId="77777777" w:rsidR="00BB6F62" w:rsidRPr="00A22452" w:rsidRDefault="00BB6F62" w:rsidP="007C171A">
            <w:pPr>
              <w:jc w:val="center"/>
              <w:rPr>
                <w:color w:val="000000"/>
                <w:lang w:eastAsia="en-US"/>
              </w:rPr>
            </w:pPr>
            <w:r w:rsidRPr="00A22452">
              <w:rPr>
                <w:color w:val="000000"/>
                <w:lang w:eastAsia="en-US"/>
              </w:rPr>
              <w:t> </w:t>
            </w:r>
          </w:p>
        </w:tc>
      </w:tr>
      <w:tr w:rsidR="00BB6F62" w:rsidRPr="00A22452" w14:paraId="1C7CD609"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17E01EAE" w14:textId="77777777" w:rsidR="00BB6F62" w:rsidRPr="00A22452" w:rsidRDefault="00BB6F62" w:rsidP="007C171A">
            <w:pPr>
              <w:rPr>
                <w:color w:val="000000"/>
                <w:lang w:eastAsia="en-US"/>
              </w:rPr>
            </w:pPr>
            <w:r w:rsidRPr="00A22452">
              <w:rPr>
                <w:color w:val="000000"/>
                <w:lang w:eastAsia="en-US"/>
              </w:rPr>
              <w:t>Tempo de espera p/ receber informações sobre a carga</w:t>
            </w:r>
          </w:p>
        </w:tc>
        <w:tc>
          <w:tcPr>
            <w:tcW w:w="1134" w:type="dxa"/>
            <w:tcBorders>
              <w:top w:val="nil"/>
              <w:left w:val="nil"/>
              <w:bottom w:val="single" w:sz="4" w:space="0" w:color="auto"/>
              <w:right w:val="single" w:sz="4" w:space="0" w:color="auto"/>
            </w:tcBorders>
            <w:shd w:val="clear" w:color="auto" w:fill="auto"/>
            <w:noWrap/>
            <w:vAlign w:val="bottom"/>
            <w:hideMark/>
          </w:tcPr>
          <w:p w14:paraId="0C05C3D8" w14:textId="77777777" w:rsidR="00BB6F62" w:rsidRPr="00A22452" w:rsidRDefault="00BB6F62" w:rsidP="007C171A">
            <w:pPr>
              <w:jc w:val="center"/>
              <w:rPr>
                <w:color w:val="000000"/>
                <w:lang w:eastAsia="en-US"/>
              </w:rPr>
            </w:pPr>
            <w:r w:rsidRPr="00A22452">
              <w:rPr>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5436E5A6" w14:textId="77777777" w:rsidR="00BB6F62" w:rsidRPr="00A22452" w:rsidRDefault="00BB6F62" w:rsidP="007C171A">
            <w:pPr>
              <w:jc w:val="center"/>
              <w:rPr>
                <w:color w:val="000000"/>
                <w:lang w:eastAsia="en-US"/>
              </w:rPr>
            </w:pPr>
            <w:r w:rsidRPr="00A22452">
              <w:rPr>
                <w:color w:val="000000"/>
                <w:lang w:eastAsia="en-US"/>
              </w:rPr>
              <w:t> </w:t>
            </w:r>
          </w:p>
        </w:tc>
        <w:tc>
          <w:tcPr>
            <w:tcW w:w="1065" w:type="dxa"/>
            <w:tcBorders>
              <w:top w:val="nil"/>
              <w:left w:val="nil"/>
              <w:bottom w:val="single" w:sz="4" w:space="0" w:color="auto"/>
              <w:right w:val="single" w:sz="4" w:space="0" w:color="auto"/>
            </w:tcBorders>
            <w:shd w:val="clear" w:color="auto" w:fill="auto"/>
            <w:noWrap/>
            <w:vAlign w:val="bottom"/>
            <w:hideMark/>
          </w:tcPr>
          <w:p w14:paraId="5914E346" w14:textId="77777777" w:rsidR="00BB6F62" w:rsidRPr="00A22452" w:rsidRDefault="00BB6F62" w:rsidP="007C171A">
            <w:pPr>
              <w:jc w:val="center"/>
              <w:rPr>
                <w:color w:val="000000"/>
                <w:lang w:eastAsia="en-US"/>
              </w:rPr>
            </w:pPr>
            <w:r w:rsidRPr="00A22452">
              <w:rPr>
                <w:color w:val="000000"/>
                <w:lang w:eastAsia="en-US"/>
              </w:rPr>
              <w:t>X</w:t>
            </w:r>
          </w:p>
        </w:tc>
        <w:tc>
          <w:tcPr>
            <w:tcW w:w="1203" w:type="dxa"/>
            <w:tcBorders>
              <w:top w:val="nil"/>
              <w:left w:val="nil"/>
              <w:bottom w:val="single" w:sz="4" w:space="0" w:color="auto"/>
              <w:right w:val="single" w:sz="4" w:space="0" w:color="auto"/>
            </w:tcBorders>
            <w:shd w:val="clear" w:color="auto" w:fill="auto"/>
            <w:noWrap/>
            <w:vAlign w:val="bottom"/>
            <w:hideMark/>
          </w:tcPr>
          <w:p w14:paraId="115FE9B2" w14:textId="77777777" w:rsidR="00BB6F62" w:rsidRPr="00A22452" w:rsidRDefault="00BB6F62" w:rsidP="007C171A">
            <w:pPr>
              <w:jc w:val="center"/>
              <w:rPr>
                <w:color w:val="000000"/>
                <w:lang w:eastAsia="en-US"/>
              </w:rPr>
            </w:pPr>
            <w:r w:rsidRPr="00A22452">
              <w:rPr>
                <w:color w:val="000000"/>
                <w:lang w:eastAsia="en-US"/>
              </w:rPr>
              <w:t> </w:t>
            </w:r>
          </w:p>
        </w:tc>
        <w:tc>
          <w:tcPr>
            <w:tcW w:w="993" w:type="dxa"/>
            <w:tcBorders>
              <w:top w:val="nil"/>
              <w:left w:val="nil"/>
              <w:bottom w:val="single" w:sz="4" w:space="0" w:color="auto"/>
              <w:right w:val="single" w:sz="4" w:space="0" w:color="auto"/>
            </w:tcBorders>
            <w:shd w:val="clear" w:color="auto" w:fill="auto"/>
            <w:noWrap/>
            <w:vAlign w:val="bottom"/>
            <w:hideMark/>
          </w:tcPr>
          <w:p w14:paraId="27950F68" w14:textId="77777777" w:rsidR="00BB6F62" w:rsidRPr="00A22452" w:rsidRDefault="00BB6F62" w:rsidP="007C171A">
            <w:pPr>
              <w:jc w:val="center"/>
              <w:rPr>
                <w:color w:val="000000"/>
                <w:lang w:eastAsia="en-US"/>
              </w:rPr>
            </w:pPr>
            <w:r w:rsidRPr="00A22452">
              <w:rPr>
                <w:color w:val="000000"/>
                <w:lang w:eastAsia="en-US"/>
              </w:rPr>
              <w:t> </w:t>
            </w:r>
          </w:p>
        </w:tc>
      </w:tr>
      <w:tr w:rsidR="00BB6F62" w:rsidRPr="00A22452" w14:paraId="44F531BD"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7C2BD528" w14:textId="77777777" w:rsidR="00BB6F62" w:rsidRPr="00A22452" w:rsidRDefault="00BB6F62" w:rsidP="007C171A">
            <w:pPr>
              <w:rPr>
                <w:color w:val="000000"/>
                <w:lang w:eastAsia="en-US"/>
              </w:rPr>
            </w:pPr>
            <w:r w:rsidRPr="00A22452">
              <w:rPr>
                <w:color w:val="000000"/>
                <w:lang w:eastAsia="en-US"/>
              </w:rPr>
              <w:t>Índice de roubo/furto de cargas</w:t>
            </w:r>
          </w:p>
        </w:tc>
        <w:tc>
          <w:tcPr>
            <w:tcW w:w="1134" w:type="dxa"/>
            <w:tcBorders>
              <w:top w:val="nil"/>
              <w:left w:val="nil"/>
              <w:bottom w:val="single" w:sz="4" w:space="0" w:color="auto"/>
              <w:right w:val="single" w:sz="4" w:space="0" w:color="auto"/>
            </w:tcBorders>
            <w:shd w:val="clear" w:color="auto" w:fill="auto"/>
            <w:noWrap/>
            <w:vAlign w:val="bottom"/>
            <w:hideMark/>
          </w:tcPr>
          <w:p w14:paraId="389D6115" w14:textId="77777777" w:rsidR="00BB6F62" w:rsidRPr="00A22452" w:rsidRDefault="00BB6F62" w:rsidP="007C171A">
            <w:pPr>
              <w:jc w:val="center"/>
              <w:rPr>
                <w:color w:val="000000"/>
                <w:lang w:eastAsia="en-US"/>
              </w:rPr>
            </w:pPr>
            <w:r w:rsidRPr="00A22452">
              <w:rPr>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08A23EB8" w14:textId="77777777" w:rsidR="00BB6F62" w:rsidRPr="00A22452" w:rsidRDefault="00BB6F62" w:rsidP="007C171A">
            <w:pPr>
              <w:jc w:val="center"/>
              <w:rPr>
                <w:color w:val="000000"/>
                <w:lang w:eastAsia="en-US"/>
              </w:rPr>
            </w:pPr>
            <w:r w:rsidRPr="00A22452">
              <w:rPr>
                <w:color w:val="000000"/>
                <w:lang w:eastAsia="en-US"/>
              </w:rPr>
              <w:t>X</w:t>
            </w:r>
          </w:p>
        </w:tc>
        <w:tc>
          <w:tcPr>
            <w:tcW w:w="1065" w:type="dxa"/>
            <w:tcBorders>
              <w:top w:val="nil"/>
              <w:left w:val="nil"/>
              <w:bottom w:val="single" w:sz="4" w:space="0" w:color="auto"/>
              <w:right w:val="single" w:sz="4" w:space="0" w:color="auto"/>
            </w:tcBorders>
            <w:shd w:val="clear" w:color="auto" w:fill="auto"/>
            <w:noWrap/>
            <w:vAlign w:val="bottom"/>
            <w:hideMark/>
          </w:tcPr>
          <w:p w14:paraId="534CD563" w14:textId="77777777" w:rsidR="00BB6F62" w:rsidRPr="00A22452" w:rsidRDefault="00BB6F62" w:rsidP="007C171A">
            <w:pPr>
              <w:jc w:val="center"/>
              <w:rPr>
                <w:color w:val="000000"/>
                <w:lang w:eastAsia="en-US"/>
              </w:rPr>
            </w:pPr>
            <w:r w:rsidRPr="00A22452">
              <w:rPr>
                <w:color w:val="000000"/>
                <w:lang w:eastAsia="en-US"/>
              </w:rPr>
              <w:t> </w:t>
            </w:r>
          </w:p>
        </w:tc>
        <w:tc>
          <w:tcPr>
            <w:tcW w:w="1203" w:type="dxa"/>
            <w:tcBorders>
              <w:top w:val="nil"/>
              <w:left w:val="nil"/>
              <w:bottom w:val="single" w:sz="4" w:space="0" w:color="auto"/>
              <w:right w:val="single" w:sz="4" w:space="0" w:color="auto"/>
            </w:tcBorders>
            <w:shd w:val="clear" w:color="auto" w:fill="auto"/>
            <w:noWrap/>
            <w:vAlign w:val="bottom"/>
            <w:hideMark/>
          </w:tcPr>
          <w:p w14:paraId="45A307D0" w14:textId="77777777" w:rsidR="00BB6F62" w:rsidRPr="00A22452" w:rsidRDefault="00BB6F62" w:rsidP="007C171A">
            <w:pPr>
              <w:jc w:val="center"/>
              <w:rPr>
                <w:color w:val="000000"/>
                <w:lang w:eastAsia="en-US"/>
              </w:rPr>
            </w:pPr>
            <w:r w:rsidRPr="00A22452">
              <w:rPr>
                <w:color w:val="000000"/>
                <w:lang w:eastAsia="en-US"/>
              </w:rPr>
              <w:t> </w:t>
            </w:r>
          </w:p>
        </w:tc>
        <w:tc>
          <w:tcPr>
            <w:tcW w:w="993" w:type="dxa"/>
            <w:tcBorders>
              <w:top w:val="nil"/>
              <w:left w:val="nil"/>
              <w:bottom w:val="single" w:sz="4" w:space="0" w:color="auto"/>
              <w:right w:val="single" w:sz="4" w:space="0" w:color="auto"/>
            </w:tcBorders>
            <w:shd w:val="clear" w:color="auto" w:fill="auto"/>
            <w:noWrap/>
            <w:vAlign w:val="bottom"/>
            <w:hideMark/>
          </w:tcPr>
          <w:p w14:paraId="1A6F9008" w14:textId="77777777" w:rsidR="00BB6F62" w:rsidRPr="00A22452" w:rsidRDefault="00BB6F62" w:rsidP="007C171A">
            <w:pPr>
              <w:jc w:val="center"/>
              <w:rPr>
                <w:color w:val="000000"/>
                <w:lang w:eastAsia="en-US"/>
              </w:rPr>
            </w:pPr>
            <w:r w:rsidRPr="00A22452">
              <w:rPr>
                <w:color w:val="000000"/>
                <w:lang w:eastAsia="en-US"/>
              </w:rPr>
              <w:t>X</w:t>
            </w:r>
          </w:p>
        </w:tc>
      </w:tr>
      <w:tr w:rsidR="00BB6F62" w:rsidRPr="00A22452" w14:paraId="630A0036"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0D81E74C" w14:textId="77777777" w:rsidR="00BB6F62" w:rsidRPr="00A22452" w:rsidRDefault="00BB6F62" w:rsidP="007C171A">
            <w:pPr>
              <w:rPr>
                <w:color w:val="000000"/>
                <w:lang w:eastAsia="en-US"/>
              </w:rPr>
            </w:pPr>
            <w:r w:rsidRPr="00A22452">
              <w:rPr>
                <w:color w:val="000000"/>
                <w:lang w:eastAsia="en-US"/>
              </w:rPr>
              <w:t>Avarias</w:t>
            </w:r>
          </w:p>
        </w:tc>
        <w:tc>
          <w:tcPr>
            <w:tcW w:w="1134" w:type="dxa"/>
            <w:tcBorders>
              <w:top w:val="nil"/>
              <w:left w:val="nil"/>
              <w:bottom w:val="single" w:sz="4" w:space="0" w:color="auto"/>
              <w:right w:val="single" w:sz="4" w:space="0" w:color="auto"/>
            </w:tcBorders>
            <w:shd w:val="clear" w:color="auto" w:fill="auto"/>
            <w:noWrap/>
            <w:vAlign w:val="bottom"/>
            <w:hideMark/>
          </w:tcPr>
          <w:p w14:paraId="4B92F499" w14:textId="77777777" w:rsidR="00BB6F62" w:rsidRPr="00A22452" w:rsidRDefault="00BB6F62" w:rsidP="007C171A">
            <w:pPr>
              <w:jc w:val="center"/>
              <w:rPr>
                <w:color w:val="000000"/>
                <w:lang w:eastAsia="en-US"/>
              </w:rPr>
            </w:pPr>
            <w:r w:rsidRPr="00A22452">
              <w:rPr>
                <w:color w:val="000000"/>
                <w:lang w:eastAsia="en-US"/>
              </w:rPr>
              <w:t>X</w:t>
            </w:r>
          </w:p>
        </w:tc>
        <w:tc>
          <w:tcPr>
            <w:tcW w:w="992" w:type="dxa"/>
            <w:tcBorders>
              <w:top w:val="nil"/>
              <w:left w:val="nil"/>
              <w:bottom w:val="single" w:sz="4" w:space="0" w:color="auto"/>
              <w:right w:val="single" w:sz="4" w:space="0" w:color="auto"/>
            </w:tcBorders>
            <w:shd w:val="clear" w:color="auto" w:fill="auto"/>
            <w:noWrap/>
            <w:vAlign w:val="bottom"/>
            <w:hideMark/>
          </w:tcPr>
          <w:p w14:paraId="5FBE6EF1" w14:textId="77777777" w:rsidR="00BB6F62" w:rsidRPr="00A22452" w:rsidRDefault="00BB6F62" w:rsidP="007C171A">
            <w:pPr>
              <w:jc w:val="center"/>
              <w:rPr>
                <w:color w:val="000000"/>
                <w:lang w:eastAsia="en-US"/>
              </w:rPr>
            </w:pPr>
            <w:r w:rsidRPr="00A22452">
              <w:rPr>
                <w:color w:val="000000"/>
                <w:lang w:eastAsia="en-US"/>
              </w:rPr>
              <w:t>X</w:t>
            </w:r>
          </w:p>
        </w:tc>
        <w:tc>
          <w:tcPr>
            <w:tcW w:w="1065" w:type="dxa"/>
            <w:tcBorders>
              <w:top w:val="nil"/>
              <w:left w:val="nil"/>
              <w:bottom w:val="single" w:sz="4" w:space="0" w:color="auto"/>
              <w:right w:val="single" w:sz="4" w:space="0" w:color="auto"/>
            </w:tcBorders>
            <w:shd w:val="clear" w:color="auto" w:fill="auto"/>
            <w:noWrap/>
            <w:vAlign w:val="bottom"/>
            <w:hideMark/>
          </w:tcPr>
          <w:p w14:paraId="27B2F9D4" w14:textId="77777777" w:rsidR="00BB6F62" w:rsidRPr="00A22452" w:rsidRDefault="00BB6F62" w:rsidP="007C171A">
            <w:pPr>
              <w:jc w:val="center"/>
              <w:rPr>
                <w:color w:val="000000"/>
                <w:lang w:eastAsia="en-US"/>
              </w:rPr>
            </w:pPr>
            <w:r w:rsidRPr="00A22452">
              <w:rPr>
                <w:color w:val="000000"/>
                <w:lang w:eastAsia="en-US"/>
              </w:rPr>
              <w:t> </w:t>
            </w:r>
          </w:p>
        </w:tc>
        <w:tc>
          <w:tcPr>
            <w:tcW w:w="1203" w:type="dxa"/>
            <w:tcBorders>
              <w:top w:val="nil"/>
              <w:left w:val="nil"/>
              <w:bottom w:val="single" w:sz="4" w:space="0" w:color="auto"/>
              <w:right w:val="single" w:sz="4" w:space="0" w:color="auto"/>
            </w:tcBorders>
            <w:shd w:val="clear" w:color="auto" w:fill="auto"/>
            <w:noWrap/>
            <w:vAlign w:val="bottom"/>
            <w:hideMark/>
          </w:tcPr>
          <w:p w14:paraId="18271189" w14:textId="77777777" w:rsidR="00BB6F62" w:rsidRPr="00A22452" w:rsidRDefault="00BB6F62" w:rsidP="007C171A">
            <w:pPr>
              <w:jc w:val="center"/>
              <w:rPr>
                <w:color w:val="000000"/>
                <w:lang w:eastAsia="en-US"/>
              </w:rPr>
            </w:pPr>
            <w:r w:rsidRPr="00A22452">
              <w:rPr>
                <w:color w:val="000000"/>
                <w:lang w:eastAsia="en-US"/>
              </w:rPr>
              <w:t> </w:t>
            </w:r>
          </w:p>
        </w:tc>
        <w:tc>
          <w:tcPr>
            <w:tcW w:w="993" w:type="dxa"/>
            <w:tcBorders>
              <w:top w:val="nil"/>
              <w:left w:val="nil"/>
              <w:bottom w:val="single" w:sz="4" w:space="0" w:color="auto"/>
              <w:right w:val="single" w:sz="4" w:space="0" w:color="auto"/>
            </w:tcBorders>
            <w:shd w:val="clear" w:color="auto" w:fill="auto"/>
            <w:noWrap/>
            <w:vAlign w:val="bottom"/>
            <w:hideMark/>
          </w:tcPr>
          <w:p w14:paraId="2DD86E3E" w14:textId="77777777" w:rsidR="00BB6F62" w:rsidRPr="00A22452" w:rsidRDefault="00BB6F62" w:rsidP="007C171A">
            <w:pPr>
              <w:jc w:val="center"/>
              <w:rPr>
                <w:color w:val="000000"/>
                <w:lang w:eastAsia="en-US"/>
              </w:rPr>
            </w:pPr>
            <w:r w:rsidRPr="00A22452">
              <w:rPr>
                <w:color w:val="000000"/>
                <w:lang w:eastAsia="en-US"/>
              </w:rPr>
              <w:t>X</w:t>
            </w:r>
          </w:p>
        </w:tc>
      </w:tr>
      <w:tr w:rsidR="00BB6F62" w:rsidRPr="00A22452" w14:paraId="57084BDF" w14:textId="77777777" w:rsidTr="007C171A">
        <w:trPr>
          <w:trHeight w:val="300"/>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14:paraId="11B70098" w14:textId="77777777" w:rsidR="00BB6F62" w:rsidRPr="00A22452" w:rsidRDefault="00BB6F62" w:rsidP="007C171A">
            <w:pPr>
              <w:rPr>
                <w:color w:val="000000"/>
                <w:lang w:eastAsia="en-US"/>
              </w:rPr>
            </w:pPr>
            <w:r w:rsidRPr="00A22452">
              <w:rPr>
                <w:color w:val="000000"/>
                <w:lang w:eastAsia="en-US"/>
              </w:rPr>
              <w:t>Cumprimento das cláusulas do contrato</w:t>
            </w:r>
          </w:p>
        </w:tc>
        <w:tc>
          <w:tcPr>
            <w:tcW w:w="1134" w:type="dxa"/>
            <w:tcBorders>
              <w:top w:val="nil"/>
              <w:left w:val="nil"/>
              <w:bottom w:val="single" w:sz="4" w:space="0" w:color="auto"/>
              <w:right w:val="single" w:sz="4" w:space="0" w:color="auto"/>
            </w:tcBorders>
            <w:shd w:val="clear" w:color="auto" w:fill="auto"/>
            <w:noWrap/>
            <w:vAlign w:val="bottom"/>
            <w:hideMark/>
          </w:tcPr>
          <w:p w14:paraId="349E8D0E" w14:textId="77777777" w:rsidR="00BB6F62" w:rsidRPr="00A22452" w:rsidRDefault="00BB6F62" w:rsidP="007C171A">
            <w:pPr>
              <w:jc w:val="center"/>
              <w:rPr>
                <w:color w:val="000000"/>
                <w:lang w:eastAsia="en-US"/>
              </w:rPr>
            </w:pPr>
            <w:r w:rsidRPr="00A22452">
              <w:rPr>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14:paraId="419610A7" w14:textId="77777777" w:rsidR="00BB6F62" w:rsidRPr="00A22452" w:rsidRDefault="00BB6F62" w:rsidP="007C171A">
            <w:pPr>
              <w:jc w:val="center"/>
              <w:rPr>
                <w:color w:val="000000"/>
                <w:lang w:eastAsia="en-US"/>
              </w:rPr>
            </w:pPr>
            <w:r w:rsidRPr="00A22452">
              <w:rPr>
                <w:color w:val="000000"/>
                <w:lang w:eastAsia="en-US"/>
              </w:rPr>
              <w:t> </w:t>
            </w:r>
          </w:p>
        </w:tc>
        <w:tc>
          <w:tcPr>
            <w:tcW w:w="1065" w:type="dxa"/>
            <w:tcBorders>
              <w:top w:val="nil"/>
              <w:left w:val="nil"/>
              <w:bottom w:val="single" w:sz="4" w:space="0" w:color="auto"/>
              <w:right w:val="single" w:sz="4" w:space="0" w:color="auto"/>
            </w:tcBorders>
            <w:shd w:val="clear" w:color="auto" w:fill="auto"/>
            <w:noWrap/>
            <w:vAlign w:val="bottom"/>
            <w:hideMark/>
          </w:tcPr>
          <w:p w14:paraId="3509A3D8" w14:textId="77777777" w:rsidR="00BB6F62" w:rsidRPr="00A22452" w:rsidRDefault="00BB6F62" w:rsidP="007C171A">
            <w:pPr>
              <w:jc w:val="center"/>
              <w:rPr>
                <w:color w:val="000000"/>
                <w:lang w:eastAsia="en-US"/>
              </w:rPr>
            </w:pPr>
            <w:r w:rsidRPr="00A22452">
              <w:rPr>
                <w:color w:val="000000"/>
                <w:lang w:eastAsia="en-US"/>
              </w:rPr>
              <w:t> </w:t>
            </w:r>
          </w:p>
        </w:tc>
        <w:tc>
          <w:tcPr>
            <w:tcW w:w="1203" w:type="dxa"/>
            <w:tcBorders>
              <w:top w:val="nil"/>
              <w:left w:val="nil"/>
              <w:bottom w:val="single" w:sz="4" w:space="0" w:color="auto"/>
              <w:right w:val="single" w:sz="4" w:space="0" w:color="auto"/>
            </w:tcBorders>
            <w:shd w:val="clear" w:color="auto" w:fill="auto"/>
            <w:noWrap/>
            <w:vAlign w:val="bottom"/>
            <w:hideMark/>
          </w:tcPr>
          <w:p w14:paraId="4DDF72C1" w14:textId="77777777" w:rsidR="00BB6F62" w:rsidRPr="00A22452" w:rsidRDefault="00BB6F62" w:rsidP="007C171A">
            <w:pPr>
              <w:jc w:val="center"/>
              <w:rPr>
                <w:color w:val="000000"/>
                <w:lang w:eastAsia="en-US"/>
              </w:rPr>
            </w:pPr>
            <w:r w:rsidRPr="00A22452">
              <w:rPr>
                <w:color w:val="000000"/>
                <w:lang w:eastAsia="en-US"/>
              </w:rPr>
              <w:t>X</w:t>
            </w:r>
          </w:p>
        </w:tc>
        <w:tc>
          <w:tcPr>
            <w:tcW w:w="993" w:type="dxa"/>
            <w:tcBorders>
              <w:top w:val="nil"/>
              <w:left w:val="nil"/>
              <w:bottom w:val="single" w:sz="4" w:space="0" w:color="auto"/>
              <w:right w:val="single" w:sz="4" w:space="0" w:color="auto"/>
            </w:tcBorders>
            <w:shd w:val="clear" w:color="auto" w:fill="auto"/>
            <w:noWrap/>
            <w:vAlign w:val="bottom"/>
            <w:hideMark/>
          </w:tcPr>
          <w:p w14:paraId="1042356D" w14:textId="77777777" w:rsidR="00BB6F62" w:rsidRPr="00A22452" w:rsidRDefault="00BB6F62" w:rsidP="007C171A">
            <w:pPr>
              <w:jc w:val="center"/>
              <w:rPr>
                <w:color w:val="000000"/>
                <w:lang w:eastAsia="en-US"/>
              </w:rPr>
            </w:pPr>
            <w:r w:rsidRPr="00A22452">
              <w:rPr>
                <w:color w:val="000000"/>
                <w:lang w:eastAsia="en-US"/>
              </w:rPr>
              <w:t> </w:t>
            </w:r>
          </w:p>
        </w:tc>
      </w:tr>
    </w:tbl>
    <w:p w14:paraId="58CED207" w14:textId="63DAB1DE" w:rsidR="004C5DC1" w:rsidRPr="00A22452" w:rsidRDefault="007C171A" w:rsidP="004C5DC1">
      <w:pPr>
        <w:spacing w:line="360" w:lineRule="auto"/>
        <w:jc w:val="both"/>
        <w:rPr>
          <w:b/>
        </w:rPr>
      </w:pPr>
      <w:r w:rsidRPr="00A22452">
        <w:rPr>
          <w:b/>
        </w:rPr>
        <w:t>Grade consolidada de indicadores de desempenho</w:t>
      </w:r>
      <w:r w:rsidR="00B2296F" w:rsidRPr="00A22452">
        <w:rPr>
          <w:b/>
        </w:rPr>
        <w:t xml:space="preserve"> sugeridas pelos autores</w:t>
      </w:r>
    </w:p>
    <w:p w14:paraId="25BFE0F6" w14:textId="77777777" w:rsidR="00195CB4" w:rsidRPr="00A22452" w:rsidRDefault="00195CB4">
      <w:pPr>
        <w:rPr>
          <w:b/>
          <w:bCs/>
        </w:rPr>
      </w:pPr>
      <w:r w:rsidRPr="00A22452">
        <w:br w:type="page"/>
      </w:r>
    </w:p>
    <w:p w14:paraId="2530529A" w14:textId="340B93C2" w:rsidR="00834D99" w:rsidRPr="00A22452" w:rsidRDefault="00EE60CF" w:rsidP="00834D99">
      <w:pPr>
        <w:pStyle w:val="Heading2"/>
      </w:pPr>
      <w:bookmarkStart w:id="115" w:name="_Toc391318179"/>
      <w:bookmarkStart w:id="116" w:name="_Toc265756271"/>
      <w:bookmarkStart w:id="117" w:name="_Toc265756737"/>
      <w:r w:rsidRPr="00A22452">
        <w:lastRenderedPageBreak/>
        <w:t xml:space="preserve">2.2 </w:t>
      </w:r>
      <w:r w:rsidR="00834D99" w:rsidRPr="00A22452">
        <w:t>DESENVOLVIMENTO PRÁTICO DO PLANO</w:t>
      </w:r>
      <w:bookmarkEnd w:id="115"/>
      <w:bookmarkEnd w:id="116"/>
      <w:bookmarkEnd w:id="117"/>
    </w:p>
    <w:p w14:paraId="656DFA64" w14:textId="77777777" w:rsidR="00834D99" w:rsidRPr="00A22452" w:rsidRDefault="00834D99" w:rsidP="00834D99"/>
    <w:p w14:paraId="7C3D3FE4" w14:textId="54C91B84" w:rsidR="003A4A97" w:rsidRPr="00A22452" w:rsidRDefault="00C14BB9" w:rsidP="004C5DC1">
      <w:pPr>
        <w:spacing w:line="360" w:lineRule="auto"/>
        <w:jc w:val="both"/>
      </w:pPr>
      <w:r w:rsidRPr="00A22452">
        <w:t>Após debate com o comitê gestor da empresa, levando em consideração</w:t>
      </w:r>
      <w:r w:rsidR="00FC6272" w:rsidRPr="00A22452">
        <w:t xml:space="preserve"> </w:t>
      </w:r>
      <w:r w:rsidR="0087425D" w:rsidRPr="00A22452">
        <w:t xml:space="preserve">principalmente </w:t>
      </w:r>
      <w:r w:rsidR="00FC6272" w:rsidRPr="00A22452">
        <w:t>as fraquezas le</w:t>
      </w:r>
      <w:r w:rsidRPr="00A22452">
        <w:t>vantadas na análise SWOT</w:t>
      </w:r>
      <w:r w:rsidR="00CC5F21" w:rsidRPr="00A22452">
        <w:t xml:space="preserve">, </w:t>
      </w:r>
      <w:r w:rsidR="009D2B6E" w:rsidRPr="00A22452">
        <w:t>o autor do presente trabalho sugeriu a implantação da seguinte g</w:t>
      </w:r>
      <w:r w:rsidR="00FC6272" w:rsidRPr="00A22452">
        <w:t xml:space="preserve">rade de indicadores de </w:t>
      </w:r>
      <w:r w:rsidR="009D2B6E" w:rsidRPr="00A22452">
        <w:t>desempenho, devendo a mesma ser implantada ao longo do ano de 2014 conforme cronograma apresentado mais adiante neste projeto</w:t>
      </w:r>
      <w:r w:rsidR="00E42A17" w:rsidRPr="00A22452">
        <w:t>:</w:t>
      </w:r>
    </w:p>
    <w:tbl>
      <w:tblPr>
        <w:tblW w:w="9513" w:type="dxa"/>
        <w:tblInd w:w="93" w:type="dxa"/>
        <w:tblLayout w:type="fixed"/>
        <w:tblLook w:val="04A0" w:firstRow="1" w:lastRow="0" w:firstColumn="1" w:lastColumn="0" w:noHBand="0" w:noVBand="1"/>
      </w:tblPr>
      <w:tblGrid>
        <w:gridCol w:w="2829"/>
        <w:gridCol w:w="1083"/>
        <w:gridCol w:w="2482"/>
        <w:gridCol w:w="3119"/>
      </w:tblGrid>
      <w:tr w:rsidR="00C507DB" w:rsidRPr="00A22452" w14:paraId="0268E54A" w14:textId="77777777" w:rsidTr="00012D72">
        <w:trPr>
          <w:trHeight w:val="420"/>
        </w:trPr>
        <w:tc>
          <w:tcPr>
            <w:tcW w:w="9513"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341ED168" w14:textId="6CD9830B" w:rsidR="004274C6" w:rsidRPr="00A22452" w:rsidRDefault="004274C6" w:rsidP="00C507DB">
            <w:pPr>
              <w:jc w:val="center"/>
              <w:rPr>
                <w:b/>
                <w:bCs/>
                <w:color w:val="000000"/>
                <w:lang w:eastAsia="en-US"/>
              </w:rPr>
            </w:pPr>
            <w:bookmarkStart w:id="118" w:name="RANGE!A1:D48"/>
            <w:r w:rsidRPr="00A22452">
              <w:rPr>
                <w:b/>
                <w:bCs/>
                <w:color w:val="000000"/>
                <w:lang w:eastAsia="en-US"/>
              </w:rPr>
              <w:t>TABELA 1:</w:t>
            </w:r>
          </w:p>
          <w:p w14:paraId="2F058916" w14:textId="4815DEAE" w:rsidR="00C507DB" w:rsidRPr="00A22452" w:rsidRDefault="00012D72" w:rsidP="00C507DB">
            <w:pPr>
              <w:jc w:val="center"/>
              <w:rPr>
                <w:b/>
                <w:bCs/>
                <w:color w:val="000000"/>
                <w:lang w:eastAsia="en-US"/>
              </w:rPr>
            </w:pPr>
            <w:r w:rsidRPr="00A22452">
              <w:rPr>
                <w:b/>
                <w:bCs/>
                <w:color w:val="000000"/>
                <w:lang w:eastAsia="en-US"/>
              </w:rPr>
              <w:t xml:space="preserve">INDICADORES DE FATURAMENTO E </w:t>
            </w:r>
            <w:r w:rsidR="00C507DB" w:rsidRPr="00A22452">
              <w:rPr>
                <w:b/>
                <w:bCs/>
                <w:color w:val="000000"/>
                <w:lang w:eastAsia="en-US"/>
              </w:rPr>
              <w:t>COBRANÇA</w:t>
            </w:r>
            <w:bookmarkEnd w:id="118"/>
          </w:p>
        </w:tc>
      </w:tr>
      <w:tr w:rsidR="00012D72" w:rsidRPr="00A22452" w14:paraId="19D0FC6A" w14:textId="77777777" w:rsidTr="00012D72">
        <w:trPr>
          <w:trHeight w:val="420"/>
        </w:trPr>
        <w:tc>
          <w:tcPr>
            <w:tcW w:w="2829" w:type="dxa"/>
            <w:tcBorders>
              <w:top w:val="nil"/>
              <w:left w:val="single" w:sz="4" w:space="0" w:color="auto"/>
              <w:bottom w:val="single" w:sz="4" w:space="0" w:color="auto"/>
              <w:right w:val="single" w:sz="4" w:space="0" w:color="auto"/>
            </w:tcBorders>
            <w:shd w:val="clear" w:color="auto" w:fill="auto"/>
            <w:vAlign w:val="bottom"/>
            <w:hideMark/>
          </w:tcPr>
          <w:p w14:paraId="0D3108A0" w14:textId="77777777" w:rsidR="00C507DB" w:rsidRPr="00A22452" w:rsidRDefault="00C507DB" w:rsidP="00C507DB">
            <w:pPr>
              <w:rPr>
                <w:b/>
                <w:bCs/>
                <w:color w:val="000000"/>
                <w:lang w:eastAsia="en-US"/>
              </w:rPr>
            </w:pPr>
            <w:r w:rsidRPr="00A22452">
              <w:rPr>
                <w:b/>
                <w:bCs/>
                <w:color w:val="000000"/>
                <w:lang w:eastAsia="en-US"/>
              </w:rPr>
              <w:t>INDICADOR</w:t>
            </w:r>
          </w:p>
        </w:tc>
        <w:tc>
          <w:tcPr>
            <w:tcW w:w="1083" w:type="dxa"/>
            <w:tcBorders>
              <w:top w:val="nil"/>
              <w:left w:val="nil"/>
              <w:bottom w:val="single" w:sz="4" w:space="0" w:color="auto"/>
              <w:right w:val="single" w:sz="4" w:space="0" w:color="auto"/>
            </w:tcBorders>
            <w:shd w:val="clear" w:color="auto" w:fill="auto"/>
            <w:noWrap/>
            <w:vAlign w:val="bottom"/>
            <w:hideMark/>
          </w:tcPr>
          <w:p w14:paraId="2D249335" w14:textId="77777777" w:rsidR="00C507DB" w:rsidRPr="00A22452" w:rsidRDefault="00C507DB" w:rsidP="00C507DB">
            <w:pPr>
              <w:jc w:val="center"/>
              <w:rPr>
                <w:b/>
                <w:bCs/>
                <w:color w:val="000000"/>
                <w:lang w:eastAsia="en-US"/>
              </w:rPr>
            </w:pPr>
            <w:r w:rsidRPr="00A22452">
              <w:rPr>
                <w:b/>
                <w:bCs/>
                <w:color w:val="000000"/>
                <w:lang w:eastAsia="en-US"/>
              </w:rPr>
              <w:t>META</w:t>
            </w:r>
          </w:p>
        </w:tc>
        <w:tc>
          <w:tcPr>
            <w:tcW w:w="2482" w:type="dxa"/>
            <w:tcBorders>
              <w:top w:val="nil"/>
              <w:left w:val="nil"/>
              <w:bottom w:val="single" w:sz="4" w:space="0" w:color="auto"/>
              <w:right w:val="single" w:sz="4" w:space="0" w:color="auto"/>
            </w:tcBorders>
            <w:shd w:val="clear" w:color="auto" w:fill="auto"/>
            <w:noWrap/>
            <w:vAlign w:val="bottom"/>
            <w:hideMark/>
          </w:tcPr>
          <w:p w14:paraId="6F3021BF" w14:textId="77777777" w:rsidR="00C507DB" w:rsidRPr="00A22452" w:rsidRDefault="00C507DB" w:rsidP="00012D72">
            <w:pPr>
              <w:jc w:val="center"/>
              <w:rPr>
                <w:b/>
                <w:bCs/>
                <w:color w:val="000000"/>
                <w:lang w:eastAsia="en-US"/>
              </w:rPr>
            </w:pPr>
            <w:r w:rsidRPr="00A22452">
              <w:rPr>
                <w:b/>
                <w:bCs/>
                <w:color w:val="000000"/>
                <w:lang w:eastAsia="en-US"/>
              </w:rPr>
              <w:t>DESDOBRAMENTO</w:t>
            </w:r>
          </w:p>
        </w:tc>
        <w:tc>
          <w:tcPr>
            <w:tcW w:w="3119" w:type="dxa"/>
            <w:tcBorders>
              <w:top w:val="nil"/>
              <w:left w:val="nil"/>
              <w:bottom w:val="single" w:sz="4" w:space="0" w:color="auto"/>
              <w:right w:val="single" w:sz="4" w:space="0" w:color="auto"/>
            </w:tcBorders>
            <w:shd w:val="clear" w:color="auto" w:fill="auto"/>
            <w:vAlign w:val="center"/>
            <w:hideMark/>
          </w:tcPr>
          <w:p w14:paraId="248B949C" w14:textId="77777777" w:rsidR="00C507DB" w:rsidRPr="00A22452" w:rsidRDefault="00C507DB" w:rsidP="00C50817">
            <w:pPr>
              <w:jc w:val="center"/>
              <w:rPr>
                <w:b/>
                <w:bCs/>
                <w:color w:val="000000"/>
                <w:lang w:eastAsia="en-US"/>
              </w:rPr>
            </w:pPr>
            <w:r w:rsidRPr="00A22452">
              <w:rPr>
                <w:b/>
                <w:bCs/>
                <w:color w:val="000000"/>
                <w:lang w:eastAsia="en-US"/>
              </w:rPr>
              <w:t>FRAQUEZA A SER CORRIGIDA</w:t>
            </w:r>
          </w:p>
        </w:tc>
      </w:tr>
      <w:tr w:rsidR="00192043" w:rsidRPr="00A22452" w14:paraId="1552431E" w14:textId="77777777" w:rsidTr="00192043">
        <w:trPr>
          <w:trHeight w:val="9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01703CE3" w14:textId="57070F6C" w:rsidR="00192043" w:rsidRPr="00A22452" w:rsidRDefault="00F600F9" w:rsidP="00192043">
            <w:pPr>
              <w:rPr>
                <w:color w:val="000000"/>
                <w:lang w:eastAsia="en-US"/>
              </w:rPr>
            </w:pPr>
            <w:r w:rsidRPr="00A22452">
              <w:rPr>
                <w:color w:val="000000"/>
                <w:lang w:eastAsia="en-US"/>
              </w:rPr>
              <w:t>1 -</w:t>
            </w:r>
            <w:r w:rsidR="004274C6" w:rsidRPr="00A22452">
              <w:rPr>
                <w:color w:val="000000"/>
                <w:lang w:eastAsia="en-US"/>
              </w:rPr>
              <w:t xml:space="preserve"> </w:t>
            </w:r>
            <w:r w:rsidR="00192043" w:rsidRPr="00A22452">
              <w:rPr>
                <w:color w:val="000000"/>
                <w:lang w:eastAsia="en-US"/>
              </w:rPr>
              <w:t>Segregação do faturamento por filial entregadora</w:t>
            </w:r>
          </w:p>
        </w:tc>
        <w:tc>
          <w:tcPr>
            <w:tcW w:w="1083" w:type="dxa"/>
            <w:tcBorders>
              <w:top w:val="nil"/>
              <w:left w:val="nil"/>
              <w:bottom w:val="single" w:sz="4" w:space="0" w:color="auto"/>
              <w:right w:val="single" w:sz="4" w:space="0" w:color="auto"/>
            </w:tcBorders>
            <w:shd w:val="clear" w:color="000000" w:fill="F2F2F2"/>
            <w:noWrap/>
            <w:vAlign w:val="bottom"/>
            <w:hideMark/>
          </w:tcPr>
          <w:p w14:paraId="49DC83CA" w14:textId="704E6420" w:rsidR="00192043" w:rsidRPr="00A22452" w:rsidRDefault="00192043" w:rsidP="00C507DB">
            <w:pPr>
              <w:jc w:val="center"/>
              <w:rPr>
                <w:color w:val="000000"/>
                <w:lang w:eastAsia="en-US"/>
              </w:rPr>
            </w:pPr>
            <w:r w:rsidRPr="00A22452">
              <w:rPr>
                <w:color w:val="000000"/>
                <w:lang w:eastAsia="en-US"/>
              </w:rPr>
              <w:t>A Definir</w:t>
            </w:r>
          </w:p>
        </w:tc>
        <w:tc>
          <w:tcPr>
            <w:tcW w:w="2482" w:type="dxa"/>
            <w:tcBorders>
              <w:top w:val="nil"/>
              <w:left w:val="nil"/>
              <w:bottom w:val="single" w:sz="4" w:space="0" w:color="auto"/>
              <w:right w:val="single" w:sz="4" w:space="0" w:color="auto"/>
            </w:tcBorders>
            <w:shd w:val="clear" w:color="000000" w:fill="F2F2F2"/>
            <w:noWrap/>
            <w:vAlign w:val="bottom"/>
            <w:hideMark/>
          </w:tcPr>
          <w:p w14:paraId="2BB8C67C" w14:textId="302345CC" w:rsidR="00192043" w:rsidRPr="00A22452" w:rsidRDefault="00192043" w:rsidP="00192043">
            <w:pPr>
              <w:jc w:val="center"/>
              <w:rPr>
                <w:color w:val="000000"/>
                <w:lang w:eastAsia="en-US"/>
              </w:rPr>
            </w:pPr>
            <w:r w:rsidRPr="00A22452">
              <w:rPr>
                <w:color w:val="000000"/>
                <w:lang w:eastAsia="en-US"/>
              </w:rPr>
              <w:t>Por região de entrega</w:t>
            </w:r>
          </w:p>
        </w:tc>
        <w:tc>
          <w:tcPr>
            <w:tcW w:w="3119" w:type="dxa"/>
            <w:vMerge w:val="restart"/>
            <w:tcBorders>
              <w:top w:val="nil"/>
              <w:left w:val="nil"/>
              <w:right w:val="single" w:sz="4" w:space="0" w:color="auto"/>
            </w:tcBorders>
            <w:shd w:val="clear" w:color="000000" w:fill="F2F2F2"/>
            <w:vAlign w:val="center"/>
            <w:hideMark/>
          </w:tcPr>
          <w:p w14:paraId="6AA349C7" w14:textId="19DD7BFD" w:rsidR="00192043" w:rsidRPr="00A22452" w:rsidRDefault="00192043" w:rsidP="00C50817">
            <w:pPr>
              <w:spacing w:line="360" w:lineRule="auto"/>
              <w:ind w:right="368"/>
              <w:jc w:val="center"/>
            </w:pPr>
            <w:r w:rsidRPr="00A22452">
              <w:t xml:space="preserve">Desconhecimento da </w:t>
            </w:r>
            <w:r w:rsidR="00C50817" w:rsidRPr="00A22452">
              <w:t>c</w:t>
            </w:r>
            <w:r w:rsidRPr="00A22452">
              <w:t>oncentração do faturamento (por cliente e filial entregadora</w:t>
            </w:r>
          </w:p>
        </w:tc>
      </w:tr>
      <w:tr w:rsidR="00192043" w:rsidRPr="00A22452" w14:paraId="0204ECB0" w14:textId="77777777" w:rsidTr="00192043">
        <w:trPr>
          <w:trHeight w:val="600"/>
        </w:trPr>
        <w:tc>
          <w:tcPr>
            <w:tcW w:w="2829" w:type="dxa"/>
            <w:tcBorders>
              <w:top w:val="nil"/>
              <w:left w:val="single" w:sz="4" w:space="0" w:color="auto"/>
              <w:bottom w:val="single" w:sz="4" w:space="0" w:color="auto"/>
              <w:right w:val="single" w:sz="4" w:space="0" w:color="auto"/>
            </w:tcBorders>
            <w:shd w:val="clear" w:color="000000" w:fill="F2F2F2"/>
            <w:vAlign w:val="bottom"/>
          </w:tcPr>
          <w:p w14:paraId="3602D77C" w14:textId="7EA6E10C" w:rsidR="00192043" w:rsidRPr="00A22452" w:rsidRDefault="00F600F9" w:rsidP="00C507DB">
            <w:pPr>
              <w:rPr>
                <w:color w:val="000000"/>
                <w:lang w:eastAsia="en-US"/>
              </w:rPr>
            </w:pPr>
            <w:r w:rsidRPr="00A22452">
              <w:rPr>
                <w:color w:val="000000"/>
                <w:lang w:eastAsia="en-US"/>
              </w:rPr>
              <w:t>2 -</w:t>
            </w:r>
            <w:r w:rsidR="004274C6" w:rsidRPr="00A22452">
              <w:rPr>
                <w:color w:val="000000"/>
                <w:lang w:eastAsia="en-US"/>
              </w:rPr>
              <w:t xml:space="preserve"> </w:t>
            </w:r>
            <w:r w:rsidR="00192043" w:rsidRPr="00A22452">
              <w:rPr>
                <w:color w:val="000000"/>
                <w:lang w:eastAsia="en-US"/>
              </w:rPr>
              <w:t>Concentração</w:t>
            </w:r>
          </w:p>
        </w:tc>
        <w:tc>
          <w:tcPr>
            <w:tcW w:w="1083" w:type="dxa"/>
            <w:tcBorders>
              <w:top w:val="nil"/>
              <w:left w:val="nil"/>
              <w:bottom w:val="single" w:sz="4" w:space="0" w:color="auto"/>
              <w:right w:val="single" w:sz="4" w:space="0" w:color="auto"/>
            </w:tcBorders>
            <w:shd w:val="clear" w:color="000000" w:fill="F2F2F2"/>
            <w:noWrap/>
            <w:vAlign w:val="bottom"/>
          </w:tcPr>
          <w:p w14:paraId="26117AFA" w14:textId="3B099DA9" w:rsidR="00192043" w:rsidRPr="00A22452" w:rsidRDefault="00192043" w:rsidP="00C507DB">
            <w:pPr>
              <w:jc w:val="center"/>
              <w:rPr>
                <w:color w:val="000000"/>
                <w:lang w:eastAsia="en-US"/>
              </w:rPr>
            </w:pPr>
            <w:r w:rsidRPr="00A22452">
              <w:rPr>
                <w:color w:val="000000"/>
                <w:lang w:eastAsia="en-US"/>
              </w:rPr>
              <w:t>&lt; 20%</w:t>
            </w:r>
          </w:p>
        </w:tc>
        <w:tc>
          <w:tcPr>
            <w:tcW w:w="2482" w:type="dxa"/>
            <w:tcBorders>
              <w:top w:val="nil"/>
              <w:left w:val="nil"/>
              <w:bottom w:val="single" w:sz="4" w:space="0" w:color="auto"/>
              <w:right w:val="single" w:sz="4" w:space="0" w:color="auto"/>
            </w:tcBorders>
            <w:shd w:val="clear" w:color="000000" w:fill="F2F2F2"/>
            <w:noWrap/>
            <w:vAlign w:val="bottom"/>
          </w:tcPr>
          <w:p w14:paraId="07A794E0" w14:textId="2066A337" w:rsidR="00192043" w:rsidRPr="00A22452" w:rsidRDefault="00192043" w:rsidP="00012D72">
            <w:pPr>
              <w:jc w:val="center"/>
              <w:rPr>
                <w:color w:val="000000"/>
                <w:lang w:eastAsia="en-US"/>
              </w:rPr>
            </w:pPr>
            <w:r w:rsidRPr="00A22452">
              <w:rPr>
                <w:color w:val="000000"/>
                <w:lang w:eastAsia="en-US"/>
              </w:rPr>
              <w:t>Por região de entrega</w:t>
            </w:r>
          </w:p>
        </w:tc>
        <w:tc>
          <w:tcPr>
            <w:tcW w:w="3119" w:type="dxa"/>
            <w:vMerge/>
            <w:tcBorders>
              <w:left w:val="single" w:sz="4" w:space="0" w:color="auto"/>
              <w:bottom w:val="single" w:sz="4" w:space="0" w:color="auto"/>
              <w:right w:val="single" w:sz="4" w:space="0" w:color="auto"/>
            </w:tcBorders>
            <w:shd w:val="clear" w:color="000000" w:fill="F2F2F2"/>
            <w:vAlign w:val="center"/>
          </w:tcPr>
          <w:p w14:paraId="430716DD" w14:textId="77777777" w:rsidR="00192043" w:rsidRPr="00A22452" w:rsidRDefault="00192043" w:rsidP="00C50817">
            <w:pPr>
              <w:jc w:val="center"/>
              <w:rPr>
                <w:color w:val="000000"/>
                <w:lang w:eastAsia="en-US"/>
              </w:rPr>
            </w:pPr>
          </w:p>
        </w:tc>
      </w:tr>
      <w:tr w:rsidR="00012D72" w:rsidRPr="00A22452" w14:paraId="5D832307" w14:textId="77777777" w:rsidTr="00012D72">
        <w:trPr>
          <w:trHeight w:val="6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0FE597FD" w14:textId="71D7E36B" w:rsidR="00C507DB" w:rsidRPr="00A22452" w:rsidRDefault="00F600F9" w:rsidP="00C507DB">
            <w:pPr>
              <w:rPr>
                <w:color w:val="000000"/>
                <w:lang w:eastAsia="en-US"/>
              </w:rPr>
            </w:pPr>
            <w:r w:rsidRPr="00A22452">
              <w:rPr>
                <w:color w:val="000000"/>
                <w:lang w:eastAsia="en-US"/>
              </w:rPr>
              <w:t xml:space="preserve">3 - </w:t>
            </w:r>
            <w:r w:rsidR="00C507DB" w:rsidRPr="00A22452">
              <w:rPr>
                <w:color w:val="000000"/>
                <w:lang w:eastAsia="en-US"/>
              </w:rPr>
              <w:t xml:space="preserve">CTE emitidos </w:t>
            </w:r>
            <w:r w:rsidR="00B2296F" w:rsidRPr="00A22452">
              <w:rPr>
                <w:color w:val="000000"/>
                <w:lang w:eastAsia="en-US"/>
              </w:rPr>
              <w:t>h</w:t>
            </w:r>
            <w:r w:rsidR="00310755" w:rsidRPr="00A22452">
              <w:rPr>
                <w:color w:val="000000"/>
                <w:lang w:eastAsia="en-US"/>
              </w:rPr>
              <w:t>á</w:t>
            </w:r>
            <w:r w:rsidR="00C507DB" w:rsidRPr="00A22452">
              <w:rPr>
                <w:color w:val="000000"/>
                <w:lang w:eastAsia="en-US"/>
              </w:rPr>
              <w:t xml:space="preserve"> mais de 5 dias sem distribuição</w:t>
            </w:r>
          </w:p>
        </w:tc>
        <w:tc>
          <w:tcPr>
            <w:tcW w:w="1083" w:type="dxa"/>
            <w:tcBorders>
              <w:top w:val="nil"/>
              <w:left w:val="nil"/>
              <w:bottom w:val="single" w:sz="4" w:space="0" w:color="auto"/>
              <w:right w:val="single" w:sz="4" w:space="0" w:color="auto"/>
            </w:tcBorders>
            <w:shd w:val="clear" w:color="000000" w:fill="F2F2F2"/>
            <w:noWrap/>
            <w:vAlign w:val="bottom"/>
            <w:hideMark/>
          </w:tcPr>
          <w:p w14:paraId="76048053" w14:textId="77777777" w:rsidR="00C507DB" w:rsidRPr="00A22452" w:rsidRDefault="00C507DB" w:rsidP="00C507DB">
            <w:pPr>
              <w:jc w:val="center"/>
              <w:rPr>
                <w:color w:val="000000"/>
                <w:lang w:eastAsia="en-US"/>
              </w:rPr>
            </w:pPr>
            <w:r w:rsidRPr="00A22452">
              <w:rPr>
                <w:color w:val="000000"/>
                <w:lang w:eastAsia="en-US"/>
              </w:rPr>
              <w:t>Zero Tons</w:t>
            </w:r>
          </w:p>
        </w:tc>
        <w:tc>
          <w:tcPr>
            <w:tcW w:w="2482" w:type="dxa"/>
            <w:tcBorders>
              <w:top w:val="nil"/>
              <w:left w:val="nil"/>
              <w:bottom w:val="single" w:sz="4" w:space="0" w:color="auto"/>
              <w:right w:val="single" w:sz="4" w:space="0" w:color="auto"/>
            </w:tcBorders>
            <w:shd w:val="clear" w:color="000000" w:fill="F2F2F2"/>
            <w:noWrap/>
            <w:vAlign w:val="bottom"/>
            <w:hideMark/>
          </w:tcPr>
          <w:p w14:paraId="25BBF1EE" w14:textId="77777777" w:rsidR="00C507DB" w:rsidRPr="00A22452" w:rsidRDefault="00C507DB" w:rsidP="00012D72">
            <w:pPr>
              <w:jc w:val="center"/>
              <w:rPr>
                <w:color w:val="000000"/>
                <w:lang w:eastAsia="en-US"/>
              </w:rPr>
            </w:pPr>
            <w:r w:rsidRPr="00A22452">
              <w:rPr>
                <w:color w:val="000000"/>
                <w:lang w:eastAsia="en-US"/>
              </w:rPr>
              <w:t>Por filial</w:t>
            </w:r>
          </w:p>
        </w:tc>
        <w:tc>
          <w:tcPr>
            <w:tcW w:w="3119" w:type="dxa"/>
            <w:vMerge w:val="restart"/>
            <w:tcBorders>
              <w:top w:val="nil"/>
              <w:left w:val="single" w:sz="4" w:space="0" w:color="auto"/>
              <w:bottom w:val="single" w:sz="4" w:space="0" w:color="auto"/>
              <w:right w:val="single" w:sz="4" w:space="0" w:color="auto"/>
            </w:tcBorders>
            <w:shd w:val="clear" w:color="000000" w:fill="F2F2F2"/>
            <w:vAlign w:val="center"/>
            <w:hideMark/>
          </w:tcPr>
          <w:p w14:paraId="363D0204" w14:textId="6FFD806D" w:rsidR="00C507DB" w:rsidRPr="00A22452" w:rsidRDefault="00C507DB" w:rsidP="00C50817">
            <w:pPr>
              <w:jc w:val="center"/>
              <w:rPr>
                <w:color w:val="000000"/>
                <w:lang w:eastAsia="en-US"/>
              </w:rPr>
            </w:pPr>
            <w:r w:rsidRPr="00A22452">
              <w:rPr>
                <w:color w:val="000000"/>
                <w:lang w:eastAsia="en-US"/>
              </w:rPr>
              <w:t>Informações inconsistentes quanto a situação da carga e a quantidade de mercadorias em depósito;</w:t>
            </w:r>
          </w:p>
        </w:tc>
      </w:tr>
      <w:tr w:rsidR="00012D72" w:rsidRPr="00A22452" w14:paraId="5A502941" w14:textId="77777777" w:rsidTr="00012D72">
        <w:trPr>
          <w:trHeight w:val="6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0AE399A4" w14:textId="7D048FBB" w:rsidR="00C507DB" w:rsidRPr="00A22452" w:rsidRDefault="00F600F9" w:rsidP="00C507DB">
            <w:pPr>
              <w:rPr>
                <w:color w:val="000000"/>
                <w:lang w:eastAsia="en-US"/>
              </w:rPr>
            </w:pPr>
            <w:r w:rsidRPr="00A22452">
              <w:rPr>
                <w:color w:val="000000"/>
                <w:lang w:eastAsia="en-US"/>
              </w:rPr>
              <w:t xml:space="preserve">4 -  </w:t>
            </w:r>
            <w:r w:rsidR="00310755" w:rsidRPr="00A22452">
              <w:rPr>
                <w:color w:val="000000"/>
                <w:lang w:eastAsia="en-US"/>
              </w:rPr>
              <w:t>CTE emitidos há</w:t>
            </w:r>
            <w:r w:rsidR="00C507DB" w:rsidRPr="00A22452">
              <w:rPr>
                <w:color w:val="000000"/>
                <w:lang w:eastAsia="en-US"/>
              </w:rPr>
              <w:t xml:space="preserve"> mais de 15 dias sem entrega</w:t>
            </w:r>
          </w:p>
        </w:tc>
        <w:tc>
          <w:tcPr>
            <w:tcW w:w="1083" w:type="dxa"/>
            <w:tcBorders>
              <w:top w:val="nil"/>
              <w:left w:val="nil"/>
              <w:bottom w:val="single" w:sz="4" w:space="0" w:color="auto"/>
              <w:right w:val="single" w:sz="4" w:space="0" w:color="auto"/>
            </w:tcBorders>
            <w:shd w:val="clear" w:color="000000" w:fill="F2F2F2"/>
            <w:noWrap/>
            <w:vAlign w:val="bottom"/>
            <w:hideMark/>
          </w:tcPr>
          <w:p w14:paraId="5889D0BD" w14:textId="77777777" w:rsidR="00C507DB" w:rsidRPr="00A22452" w:rsidRDefault="00C507DB" w:rsidP="00C507DB">
            <w:pPr>
              <w:jc w:val="center"/>
              <w:rPr>
                <w:color w:val="000000"/>
                <w:lang w:eastAsia="en-US"/>
              </w:rPr>
            </w:pPr>
            <w:r w:rsidRPr="00A22452">
              <w:rPr>
                <w:color w:val="000000"/>
                <w:lang w:eastAsia="en-US"/>
              </w:rPr>
              <w:t>Zero Tons</w:t>
            </w:r>
          </w:p>
        </w:tc>
        <w:tc>
          <w:tcPr>
            <w:tcW w:w="2482" w:type="dxa"/>
            <w:tcBorders>
              <w:top w:val="nil"/>
              <w:left w:val="nil"/>
              <w:bottom w:val="single" w:sz="4" w:space="0" w:color="auto"/>
              <w:right w:val="single" w:sz="4" w:space="0" w:color="auto"/>
            </w:tcBorders>
            <w:shd w:val="clear" w:color="000000" w:fill="F2F2F2"/>
            <w:noWrap/>
            <w:vAlign w:val="bottom"/>
            <w:hideMark/>
          </w:tcPr>
          <w:p w14:paraId="3A19CA49" w14:textId="77777777" w:rsidR="00C507DB" w:rsidRPr="00A22452" w:rsidRDefault="00C507DB" w:rsidP="00012D72">
            <w:pPr>
              <w:jc w:val="center"/>
              <w:rPr>
                <w:color w:val="000000"/>
                <w:lang w:eastAsia="en-US"/>
              </w:rPr>
            </w:pPr>
            <w:r w:rsidRPr="00A22452">
              <w:rPr>
                <w:color w:val="000000"/>
                <w:lang w:eastAsia="en-US"/>
              </w:rPr>
              <w:t>Por filial</w:t>
            </w:r>
          </w:p>
        </w:tc>
        <w:tc>
          <w:tcPr>
            <w:tcW w:w="3119" w:type="dxa"/>
            <w:vMerge/>
            <w:tcBorders>
              <w:top w:val="nil"/>
              <w:left w:val="single" w:sz="4" w:space="0" w:color="auto"/>
              <w:bottom w:val="single" w:sz="4" w:space="0" w:color="auto"/>
              <w:right w:val="single" w:sz="4" w:space="0" w:color="auto"/>
            </w:tcBorders>
            <w:vAlign w:val="center"/>
            <w:hideMark/>
          </w:tcPr>
          <w:p w14:paraId="0A723461" w14:textId="77777777" w:rsidR="00C507DB" w:rsidRPr="00A22452" w:rsidRDefault="00C507DB" w:rsidP="00C50817">
            <w:pPr>
              <w:jc w:val="center"/>
              <w:rPr>
                <w:color w:val="000000"/>
                <w:lang w:eastAsia="en-US"/>
              </w:rPr>
            </w:pPr>
          </w:p>
        </w:tc>
      </w:tr>
      <w:tr w:rsidR="00012D72" w:rsidRPr="00A22452" w14:paraId="42822D80" w14:textId="77777777" w:rsidTr="00012D72">
        <w:trPr>
          <w:trHeight w:val="12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504B8F69" w14:textId="2F96B667" w:rsidR="00C507DB" w:rsidRPr="00A22452" w:rsidRDefault="00F600F9" w:rsidP="00C507DB">
            <w:pPr>
              <w:rPr>
                <w:color w:val="000000"/>
                <w:lang w:eastAsia="en-US"/>
              </w:rPr>
            </w:pPr>
            <w:r w:rsidRPr="00A22452">
              <w:rPr>
                <w:color w:val="000000"/>
                <w:lang w:eastAsia="en-US"/>
              </w:rPr>
              <w:t xml:space="preserve">5 - </w:t>
            </w:r>
            <w:r w:rsidR="00C507DB" w:rsidRPr="00A22452">
              <w:rPr>
                <w:color w:val="000000"/>
                <w:lang w:eastAsia="en-US"/>
              </w:rPr>
              <w:t xml:space="preserve">R$ </w:t>
            </w:r>
            <w:proofErr w:type="spellStart"/>
            <w:r w:rsidR="00C507DB" w:rsidRPr="00A22452">
              <w:rPr>
                <w:color w:val="000000"/>
                <w:lang w:eastAsia="en-US"/>
              </w:rPr>
              <w:t>CTEs</w:t>
            </w:r>
            <w:proofErr w:type="spellEnd"/>
            <w:r w:rsidR="00C507DB" w:rsidRPr="00A22452">
              <w:rPr>
                <w:color w:val="000000"/>
                <w:lang w:eastAsia="en-US"/>
              </w:rPr>
              <w:t xml:space="preserve"> protocolados sem faturamento </w:t>
            </w:r>
            <w:r w:rsidR="00310755" w:rsidRPr="00A22452">
              <w:rPr>
                <w:color w:val="000000"/>
                <w:lang w:eastAsia="en-US"/>
              </w:rPr>
              <w:t>há</w:t>
            </w:r>
            <w:r w:rsidR="00C507DB" w:rsidRPr="00A22452">
              <w:rPr>
                <w:color w:val="000000"/>
                <w:lang w:eastAsia="en-US"/>
              </w:rPr>
              <w:t xml:space="preserve"> mais de 5 dias</w:t>
            </w:r>
          </w:p>
        </w:tc>
        <w:tc>
          <w:tcPr>
            <w:tcW w:w="1083" w:type="dxa"/>
            <w:tcBorders>
              <w:top w:val="nil"/>
              <w:left w:val="nil"/>
              <w:bottom w:val="single" w:sz="4" w:space="0" w:color="auto"/>
              <w:right w:val="single" w:sz="4" w:space="0" w:color="auto"/>
            </w:tcBorders>
            <w:shd w:val="clear" w:color="000000" w:fill="F2F2F2"/>
            <w:noWrap/>
            <w:vAlign w:val="bottom"/>
            <w:hideMark/>
          </w:tcPr>
          <w:p w14:paraId="7DC97F17" w14:textId="77777777" w:rsidR="00C507DB" w:rsidRPr="00A22452" w:rsidRDefault="00C507DB" w:rsidP="00C507DB">
            <w:pPr>
              <w:jc w:val="center"/>
              <w:rPr>
                <w:color w:val="000000"/>
                <w:lang w:eastAsia="en-US"/>
              </w:rPr>
            </w:pPr>
            <w:r w:rsidRPr="00A22452">
              <w:rPr>
                <w:color w:val="000000"/>
                <w:lang w:eastAsia="en-US"/>
              </w:rPr>
              <w:t>Zero R$</w:t>
            </w:r>
          </w:p>
        </w:tc>
        <w:tc>
          <w:tcPr>
            <w:tcW w:w="2482" w:type="dxa"/>
            <w:tcBorders>
              <w:top w:val="nil"/>
              <w:left w:val="nil"/>
              <w:bottom w:val="single" w:sz="4" w:space="0" w:color="auto"/>
              <w:right w:val="single" w:sz="4" w:space="0" w:color="auto"/>
            </w:tcBorders>
            <w:shd w:val="clear" w:color="000000" w:fill="F2F2F2"/>
            <w:noWrap/>
            <w:vAlign w:val="bottom"/>
            <w:hideMark/>
          </w:tcPr>
          <w:p w14:paraId="361D8E4A" w14:textId="77777777" w:rsidR="00C507DB" w:rsidRPr="00A22452" w:rsidRDefault="00C507DB" w:rsidP="00012D72">
            <w:pPr>
              <w:jc w:val="center"/>
              <w:rPr>
                <w:color w:val="000000"/>
                <w:lang w:eastAsia="en-US"/>
              </w:rPr>
            </w:pPr>
            <w:r w:rsidRPr="00A22452">
              <w:rPr>
                <w:color w:val="000000"/>
                <w:lang w:eastAsia="en-US"/>
              </w:rPr>
              <w:t>Por filial</w:t>
            </w:r>
          </w:p>
        </w:tc>
        <w:tc>
          <w:tcPr>
            <w:tcW w:w="3119" w:type="dxa"/>
            <w:tcBorders>
              <w:top w:val="nil"/>
              <w:left w:val="nil"/>
              <w:bottom w:val="single" w:sz="4" w:space="0" w:color="auto"/>
              <w:right w:val="single" w:sz="4" w:space="0" w:color="auto"/>
            </w:tcBorders>
            <w:shd w:val="clear" w:color="000000" w:fill="F2F2F2"/>
            <w:vAlign w:val="center"/>
            <w:hideMark/>
          </w:tcPr>
          <w:p w14:paraId="26E88D51" w14:textId="6B34B8BA" w:rsidR="00C507DB" w:rsidRPr="00A22452" w:rsidRDefault="00C507DB" w:rsidP="00C50817">
            <w:pPr>
              <w:jc w:val="center"/>
              <w:rPr>
                <w:color w:val="000000"/>
                <w:lang w:eastAsia="en-US"/>
              </w:rPr>
            </w:pPr>
            <w:r w:rsidRPr="00A22452">
              <w:rPr>
                <w:color w:val="000000"/>
                <w:lang w:eastAsia="en-US"/>
              </w:rPr>
              <w:t>Setor financeiro com dificuldades no caixa devido ao não faturamento de diversos fretes por falta de informação interna;</w:t>
            </w:r>
          </w:p>
        </w:tc>
      </w:tr>
      <w:tr w:rsidR="00012D72" w:rsidRPr="00A22452" w14:paraId="1F3D8DE8" w14:textId="77777777" w:rsidTr="00012D72">
        <w:trPr>
          <w:trHeight w:val="12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17184F82" w14:textId="5EA50399" w:rsidR="00C507DB" w:rsidRPr="00A22452" w:rsidRDefault="00F600F9" w:rsidP="00C507DB">
            <w:pPr>
              <w:rPr>
                <w:color w:val="000000"/>
                <w:lang w:eastAsia="en-US"/>
              </w:rPr>
            </w:pPr>
            <w:r w:rsidRPr="00A22452">
              <w:rPr>
                <w:color w:val="000000"/>
                <w:lang w:eastAsia="en-US"/>
              </w:rPr>
              <w:t xml:space="preserve">6 - </w:t>
            </w:r>
            <w:r w:rsidR="00C507DB" w:rsidRPr="00A22452">
              <w:rPr>
                <w:color w:val="000000"/>
                <w:lang w:eastAsia="en-US"/>
              </w:rPr>
              <w:t xml:space="preserve">R$ Inadimplência </w:t>
            </w:r>
            <w:r w:rsidR="00310755" w:rsidRPr="00A22452">
              <w:rPr>
                <w:color w:val="000000"/>
                <w:lang w:eastAsia="en-US"/>
              </w:rPr>
              <w:t>há</w:t>
            </w:r>
            <w:r w:rsidR="00C507DB" w:rsidRPr="00A22452">
              <w:rPr>
                <w:color w:val="000000"/>
                <w:lang w:eastAsia="en-US"/>
              </w:rPr>
              <w:t xml:space="preserve"> mais de 20 dias</w:t>
            </w:r>
          </w:p>
        </w:tc>
        <w:tc>
          <w:tcPr>
            <w:tcW w:w="1083" w:type="dxa"/>
            <w:tcBorders>
              <w:top w:val="nil"/>
              <w:left w:val="nil"/>
              <w:bottom w:val="single" w:sz="4" w:space="0" w:color="auto"/>
              <w:right w:val="single" w:sz="4" w:space="0" w:color="auto"/>
            </w:tcBorders>
            <w:shd w:val="clear" w:color="000000" w:fill="F2F2F2"/>
            <w:noWrap/>
            <w:vAlign w:val="bottom"/>
            <w:hideMark/>
          </w:tcPr>
          <w:p w14:paraId="1AAEF70F" w14:textId="77777777" w:rsidR="00C507DB" w:rsidRPr="00A22452" w:rsidRDefault="00C507DB" w:rsidP="00C507DB">
            <w:pPr>
              <w:jc w:val="center"/>
              <w:rPr>
                <w:color w:val="000000"/>
                <w:lang w:eastAsia="en-US"/>
              </w:rPr>
            </w:pPr>
            <w:r w:rsidRPr="00A22452">
              <w:rPr>
                <w:color w:val="000000"/>
                <w:lang w:eastAsia="en-US"/>
              </w:rPr>
              <w:t>Zero R$</w:t>
            </w:r>
          </w:p>
        </w:tc>
        <w:tc>
          <w:tcPr>
            <w:tcW w:w="2482" w:type="dxa"/>
            <w:tcBorders>
              <w:top w:val="nil"/>
              <w:left w:val="nil"/>
              <w:bottom w:val="single" w:sz="4" w:space="0" w:color="auto"/>
              <w:right w:val="single" w:sz="4" w:space="0" w:color="auto"/>
            </w:tcBorders>
            <w:shd w:val="clear" w:color="000000" w:fill="F2F2F2"/>
            <w:noWrap/>
            <w:vAlign w:val="bottom"/>
            <w:hideMark/>
          </w:tcPr>
          <w:p w14:paraId="4548C334" w14:textId="77777777" w:rsidR="00C507DB" w:rsidRPr="00A22452" w:rsidRDefault="00C507DB" w:rsidP="00012D72">
            <w:pPr>
              <w:jc w:val="center"/>
              <w:rPr>
                <w:color w:val="000000"/>
                <w:lang w:eastAsia="en-US"/>
              </w:rPr>
            </w:pPr>
            <w:r w:rsidRPr="00A22452">
              <w:rPr>
                <w:color w:val="000000"/>
                <w:lang w:eastAsia="en-US"/>
              </w:rPr>
              <w:t>Por cliente</w:t>
            </w:r>
          </w:p>
        </w:tc>
        <w:tc>
          <w:tcPr>
            <w:tcW w:w="3119" w:type="dxa"/>
            <w:tcBorders>
              <w:top w:val="nil"/>
              <w:left w:val="nil"/>
              <w:bottom w:val="single" w:sz="4" w:space="0" w:color="auto"/>
              <w:right w:val="single" w:sz="4" w:space="0" w:color="auto"/>
            </w:tcBorders>
            <w:shd w:val="clear" w:color="000000" w:fill="F2F2F2"/>
            <w:vAlign w:val="center"/>
            <w:hideMark/>
          </w:tcPr>
          <w:p w14:paraId="13758A0B" w14:textId="77777777" w:rsidR="00C507DB" w:rsidRPr="00A22452" w:rsidRDefault="00C507DB" w:rsidP="00C50817">
            <w:pPr>
              <w:jc w:val="center"/>
              <w:rPr>
                <w:color w:val="000000"/>
                <w:lang w:eastAsia="en-US"/>
              </w:rPr>
            </w:pPr>
            <w:r w:rsidRPr="00A22452">
              <w:rPr>
                <w:color w:val="000000"/>
                <w:lang w:eastAsia="en-US"/>
              </w:rPr>
              <w:t>Falta de controle e medição do desempenho de seus processos administrativos (faturamento e cobrança);</w:t>
            </w:r>
          </w:p>
        </w:tc>
      </w:tr>
    </w:tbl>
    <w:p w14:paraId="5DD0C55B" w14:textId="5BA2C990" w:rsidR="0055205E" w:rsidRDefault="0055205E" w:rsidP="0055205E"/>
    <w:tbl>
      <w:tblPr>
        <w:tblW w:w="9513" w:type="dxa"/>
        <w:tblInd w:w="93" w:type="dxa"/>
        <w:tblLayout w:type="fixed"/>
        <w:tblLook w:val="04A0" w:firstRow="1" w:lastRow="0" w:firstColumn="1" w:lastColumn="0" w:noHBand="0" w:noVBand="1"/>
      </w:tblPr>
      <w:tblGrid>
        <w:gridCol w:w="2829"/>
        <w:gridCol w:w="1083"/>
        <w:gridCol w:w="2482"/>
        <w:gridCol w:w="3119"/>
      </w:tblGrid>
      <w:tr w:rsidR="004274C6" w:rsidRPr="00A22452" w14:paraId="6A04CCCE" w14:textId="77777777" w:rsidTr="004274C6">
        <w:trPr>
          <w:trHeight w:val="600"/>
        </w:trPr>
        <w:tc>
          <w:tcPr>
            <w:tcW w:w="9513"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6F851E4A" w14:textId="6266F09A" w:rsidR="004274C6" w:rsidRPr="00A22452" w:rsidRDefault="0055205E" w:rsidP="004274C6">
            <w:pPr>
              <w:jc w:val="center"/>
              <w:rPr>
                <w:b/>
                <w:bCs/>
                <w:color w:val="000000"/>
                <w:lang w:eastAsia="en-US"/>
              </w:rPr>
            </w:pPr>
            <w:r>
              <w:br w:type="page"/>
            </w:r>
            <w:r w:rsidR="004274C6" w:rsidRPr="00A22452">
              <w:rPr>
                <w:b/>
                <w:bCs/>
                <w:color w:val="000000"/>
                <w:lang w:eastAsia="en-US"/>
              </w:rPr>
              <w:t>TABELA 2:</w:t>
            </w:r>
          </w:p>
          <w:p w14:paraId="1889656D" w14:textId="77777777" w:rsidR="004274C6" w:rsidRPr="00A22452" w:rsidRDefault="004274C6" w:rsidP="004274C6">
            <w:pPr>
              <w:jc w:val="center"/>
              <w:rPr>
                <w:b/>
                <w:bCs/>
                <w:color w:val="000000"/>
                <w:lang w:eastAsia="en-US"/>
              </w:rPr>
            </w:pPr>
            <w:r w:rsidRPr="00A22452">
              <w:rPr>
                <w:b/>
                <w:bCs/>
                <w:color w:val="000000"/>
                <w:lang w:eastAsia="en-US"/>
              </w:rPr>
              <w:t>INDICADORES DE CUSTO E MARGEM</w:t>
            </w:r>
          </w:p>
        </w:tc>
      </w:tr>
      <w:tr w:rsidR="004274C6" w:rsidRPr="00A22452" w14:paraId="7C2F42F1" w14:textId="77777777" w:rsidTr="004274C6">
        <w:trPr>
          <w:trHeight w:val="300"/>
        </w:trPr>
        <w:tc>
          <w:tcPr>
            <w:tcW w:w="2829" w:type="dxa"/>
            <w:tcBorders>
              <w:top w:val="nil"/>
              <w:left w:val="single" w:sz="4" w:space="0" w:color="auto"/>
              <w:bottom w:val="single" w:sz="4" w:space="0" w:color="auto"/>
              <w:right w:val="single" w:sz="4" w:space="0" w:color="auto"/>
            </w:tcBorders>
            <w:shd w:val="clear" w:color="auto" w:fill="auto"/>
            <w:vAlign w:val="bottom"/>
            <w:hideMark/>
          </w:tcPr>
          <w:p w14:paraId="5531DC3E" w14:textId="77777777" w:rsidR="004274C6" w:rsidRPr="00A22452" w:rsidRDefault="004274C6" w:rsidP="004274C6">
            <w:pPr>
              <w:rPr>
                <w:b/>
                <w:bCs/>
                <w:color w:val="000000"/>
                <w:lang w:eastAsia="en-US"/>
              </w:rPr>
            </w:pPr>
            <w:r w:rsidRPr="00A22452">
              <w:rPr>
                <w:b/>
                <w:bCs/>
                <w:color w:val="000000"/>
                <w:lang w:eastAsia="en-US"/>
              </w:rPr>
              <w:t>INDICADOR</w:t>
            </w:r>
          </w:p>
        </w:tc>
        <w:tc>
          <w:tcPr>
            <w:tcW w:w="1083" w:type="dxa"/>
            <w:tcBorders>
              <w:top w:val="nil"/>
              <w:left w:val="nil"/>
              <w:bottom w:val="single" w:sz="4" w:space="0" w:color="auto"/>
              <w:right w:val="single" w:sz="4" w:space="0" w:color="auto"/>
            </w:tcBorders>
            <w:shd w:val="clear" w:color="auto" w:fill="auto"/>
            <w:noWrap/>
            <w:vAlign w:val="bottom"/>
            <w:hideMark/>
          </w:tcPr>
          <w:p w14:paraId="74DB1574" w14:textId="77777777" w:rsidR="004274C6" w:rsidRPr="00A22452" w:rsidRDefault="004274C6" w:rsidP="004274C6">
            <w:pPr>
              <w:jc w:val="center"/>
              <w:rPr>
                <w:b/>
                <w:bCs/>
                <w:color w:val="000000"/>
                <w:lang w:eastAsia="en-US"/>
              </w:rPr>
            </w:pPr>
            <w:r w:rsidRPr="00A22452">
              <w:rPr>
                <w:b/>
                <w:bCs/>
                <w:color w:val="000000"/>
                <w:lang w:eastAsia="en-US"/>
              </w:rPr>
              <w:t>META</w:t>
            </w:r>
          </w:p>
        </w:tc>
        <w:tc>
          <w:tcPr>
            <w:tcW w:w="2482" w:type="dxa"/>
            <w:tcBorders>
              <w:top w:val="nil"/>
              <w:left w:val="nil"/>
              <w:bottom w:val="single" w:sz="4" w:space="0" w:color="auto"/>
              <w:right w:val="single" w:sz="4" w:space="0" w:color="auto"/>
            </w:tcBorders>
            <w:shd w:val="clear" w:color="auto" w:fill="auto"/>
            <w:noWrap/>
            <w:vAlign w:val="bottom"/>
            <w:hideMark/>
          </w:tcPr>
          <w:p w14:paraId="13D308AA" w14:textId="77777777" w:rsidR="004274C6" w:rsidRPr="00A22452" w:rsidRDefault="004274C6" w:rsidP="004274C6">
            <w:pPr>
              <w:jc w:val="center"/>
              <w:rPr>
                <w:b/>
                <w:bCs/>
                <w:color w:val="000000"/>
                <w:lang w:eastAsia="en-US"/>
              </w:rPr>
            </w:pPr>
            <w:r w:rsidRPr="00A22452">
              <w:rPr>
                <w:b/>
                <w:bCs/>
                <w:color w:val="000000"/>
                <w:lang w:eastAsia="en-US"/>
              </w:rPr>
              <w:t>DESDOBRAMENTO</w:t>
            </w:r>
          </w:p>
        </w:tc>
        <w:tc>
          <w:tcPr>
            <w:tcW w:w="3119" w:type="dxa"/>
            <w:tcBorders>
              <w:top w:val="nil"/>
              <w:left w:val="nil"/>
              <w:bottom w:val="single" w:sz="4" w:space="0" w:color="auto"/>
              <w:right w:val="single" w:sz="4" w:space="0" w:color="auto"/>
            </w:tcBorders>
            <w:shd w:val="clear" w:color="auto" w:fill="auto"/>
            <w:vAlign w:val="center"/>
            <w:hideMark/>
          </w:tcPr>
          <w:p w14:paraId="22002F9C" w14:textId="77777777" w:rsidR="004274C6" w:rsidRPr="00A22452" w:rsidRDefault="004274C6" w:rsidP="004274C6">
            <w:pPr>
              <w:jc w:val="center"/>
              <w:rPr>
                <w:b/>
                <w:bCs/>
                <w:color w:val="000000"/>
                <w:lang w:eastAsia="en-US"/>
              </w:rPr>
            </w:pPr>
            <w:r w:rsidRPr="00A22452">
              <w:rPr>
                <w:b/>
                <w:bCs/>
                <w:color w:val="000000"/>
                <w:lang w:eastAsia="en-US"/>
              </w:rPr>
              <w:t>FRAQUEZA A SER CORRIGIDA</w:t>
            </w:r>
          </w:p>
        </w:tc>
      </w:tr>
      <w:tr w:rsidR="004274C6" w:rsidRPr="00A22452" w14:paraId="271661C1"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3C281E7F" w14:textId="207F0066" w:rsidR="004274C6" w:rsidRPr="00A22452" w:rsidRDefault="00F600F9" w:rsidP="004274C6">
            <w:pPr>
              <w:rPr>
                <w:color w:val="000000"/>
                <w:lang w:eastAsia="en-US"/>
              </w:rPr>
            </w:pPr>
            <w:r w:rsidRPr="00A22452">
              <w:rPr>
                <w:color w:val="000000"/>
                <w:lang w:eastAsia="en-US"/>
              </w:rPr>
              <w:t xml:space="preserve">7 - </w:t>
            </w:r>
            <w:r w:rsidR="004274C6" w:rsidRPr="00A22452">
              <w:rPr>
                <w:color w:val="000000"/>
                <w:lang w:eastAsia="en-US"/>
              </w:rPr>
              <w:t xml:space="preserve">Custo por </w:t>
            </w:r>
            <w:proofErr w:type="spellStart"/>
            <w:r w:rsidR="004274C6" w:rsidRPr="00A22452">
              <w:rPr>
                <w:color w:val="000000"/>
                <w:lang w:eastAsia="en-US"/>
              </w:rPr>
              <w:t>Ton</w:t>
            </w:r>
            <w:proofErr w:type="spellEnd"/>
            <w:r w:rsidR="004274C6" w:rsidRPr="00A22452">
              <w:rPr>
                <w:color w:val="000000"/>
                <w:lang w:eastAsia="en-US"/>
              </w:rPr>
              <w:t xml:space="preserve"> Entregue</w:t>
            </w:r>
          </w:p>
        </w:tc>
        <w:tc>
          <w:tcPr>
            <w:tcW w:w="1083" w:type="dxa"/>
            <w:tcBorders>
              <w:top w:val="nil"/>
              <w:left w:val="nil"/>
              <w:bottom w:val="single" w:sz="4" w:space="0" w:color="auto"/>
              <w:right w:val="single" w:sz="4" w:space="0" w:color="auto"/>
            </w:tcBorders>
            <w:shd w:val="clear" w:color="000000" w:fill="F2F2F2"/>
            <w:noWrap/>
            <w:vAlign w:val="bottom"/>
            <w:hideMark/>
          </w:tcPr>
          <w:p w14:paraId="6A26CD38" w14:textId="77777777" w:rsidR="004274C6" w:rsidRPr="00A22452" w:rsidRDefault="004274C6" w:rsidP="004274C6">
            <w:pPr>
              <w:jc w:val="center"/>
              <w:rPr>
                <w:color w:val="000000"/>
                <w:lang w:eastAsia="en-US"/>
              </w:rPr>
            </w:pPr>
            <w:r w:rsidRPr="00A22452">
              <w:rPr>
                <w:color w:val="000000"/>
                <w:lang w:eastAsia="en-US"/>
              </w:rPr>
              <w:t>Orçar</w:t>
            </w:r>
          </w:p>
        </w:tc>
        <w:tc>
          <w:tcPr>
            <w:tcW w:w="2482" w:type="dxa"/>
            <w:vMerge w:val="restart"/>
            <w:tcBorders>
              <w:top w:val="nil"/>
              <w:left w:val="single" w:sz="4" w:space="0" w:color="auto"/>
              <w:bottom w:val="single" w:sz="4" w:space="0" w:color="auto"/>
              <w:right w:val="single" w:sz="4" w:space="0" w:color="auto"/>
            </w:tcBorders>
            <w:shd w:val="clear" w:color="000000" w:fill="F2F2F2"/>
            <w:vAlign w:val="center"/>
            <w:hideMark/>
          </w:tcPr>
          <w:p w14:paraId="6D9BCA70" w14:textId="77777777" w:rsidR="004274C6" w:rsidRPr="00A22452" w:rsidRDefault="004274C6" w:rsidP="004274C6">
            <w:pPr>
              <w:jc w:val="center"/>
              <w:rPr>
                <w:color w:val="000000"/>
                <w:lang w:eastAsia="en-US"/>
              </w:rPr>
            </w:pPr>
            <w:r w:rsidRPr="00A22452">
              <w:rPr>
                <w:color w:val="000000"/>
                <w:lang w:eastAsia="en-US"/>
              </w:rPr>
              <w:t>Até 50 km da capital,</w:t>
            </w:r>
            <w:r w:rsidRPr="00A22452">
              <w:rPr>
                <w:color w:val="000000"/>
                <w:lang w:eastAsia="en-US"/>
              </w:rPr>
              <w:br/>
              <w:t xml:space="preserve"> até 100 Km da capital, </w:t>
            </w:r>
            <w:r w:rsidRPr="00A22452">
              <w:rPr>
                <w:color w:val="000000"/>
                <w:lang w:eastAsia="en-US"/>
              </w:rPr>
              <w:br/>
              <w:t xml:space="preserve">até 300Km da capital, </w:t>
            </w:r>
            <w:r w:rsidRPr="00A22452">
              <w:rPr>
                <w:color w:val="000000"/>
                <w:lang w:eastAsia="en-US"/>
              </w:rPr>
              <w:br/>
              <w:t>+ 300 km da capital</w:t>
            </w:r>
            <w:r w:rsidRPr="00A22452">
              <w:rPr>
                <w:color w:val="000000"/>
                <w:lang w:eastAsia="en-US"/>
              </w:rPr>
              <w:br/>
              <w:t>(por cliente, por estado e por filial)</w:t>
            </w:r>
          </w:p>
        </w:tc>
        <w:tc>
          <w:tcPr>
            <w:tcW w:w="3119" w:type="dxa"/>
            <w:vMerge w:val="restart"/>
            <w:tcBorders>
              <w:top w:val="nil"/>
              <w:left w:val="single" w:sz="4" w:space="0" w:color="auto"/>
              <w:bottom w:val="single" w:sz="4" w:space="0" w:color="auto"/>
              <w:right w:val="single" w:sz="4" w:space="0" w:color="auto"/>
            </w:tcBorders>
            <w:shd w:val="clear" w:color="000000" w:fill="F2F2F2"/>
            <w:vAlign w:val="center"/>
            <w:hideMark/>
          </w:tcPr>
          <w:p w14:paraId="0CB21683" w14:textId="77777777" w:rsidR="004274C6" w:rsidRPr="00A22452" w:rsidRDefault="004274C6" w:rsidP="004274C6">
            <w:pPr>
              <w:jc w:val="center"/>
              <w:rPr>
                <w:color w:val="000000"/>
                <w:lang w:eastAsia="en-US"/>
              </w:rPr>
            </w:pPr>
            <w:r w:rsidRPr="00A22452">
              <w:rPr>
                <w:color w:val="000000"/>
                <w:lang w:eastAsia="en-US"/>
              </w:rPr>
              <w:t>Desconhecimento do custo e margem detalhada por cliente, filial e região de atendimento;</w:t>
            </w:r>
          </w:p>
        </w:tc>
      </w:tr>
      <w:tr w:rsidR="004274C6" w:rsidRPr="00A22452" w14:paraId="26E09168"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20B0EB81" w14:textId="679223B7" w:rsidR="004274C6" w:rsidRPr="00A22452" w:rsidRDefault="00F600F9" w:rsidP="004274C6">
            <w:pPr>
              <w:rPr>
                <w:color w:val="000000"/>
                <w:lang w:eastAsia="en-US"/>
              </w:rPr>
            </w:pPr>
            <w:r w:rsidRPr="00A22452">
              <w:rPr>
                <w:color w:val="000000"/>
                <w:lang w:eastAsia="en-US"/>
              </w:rPr>
              <w:t xml:space="preserve">8 - </w:t>
            </w:r>
            <w:r w:rsidR="004274C6" w:rsidRPr="00A22452">
              <w:rPr>
                <w:color w:val="000000"/>
                <w:lang w:eastAsia="en-US"/>
              </w:rPr>
              <w:t xml:space="preserve">Receita por </w:t>
            </w:r>
            <w:proofErr w:type="spellStart"/>
            <w:r w:rsidR="004274C6" w:rsidRPr="00A22452">
              <w:rPr>
                <w:color w:val="000000"/>
                <w:lang w:eastAsia="en-US"/>
              </w:rPr>
              <w:t>Ton</w:t>
            </w:r>
            <w:proofErr w:type="spellEnd"/>
            <w:r w:rsidR="004274C6" w:rsidRPr="00A22452">
              <w:rPr>
                <w:color w:val="000000"/>
                <w:lang w:eastAsia="en-US"/>
              </w:rPr>
              <w:t xml:space="preserve"> Entregue</w:t>
            </w:r>
          </w:p>
        </w:tc>
        <w:tc>
          <w:tcPr>
            <w:tcW w:w="1083" w:type="dxa"/>
            <w:tcBorders>
              <w:top w:val="nil"/>
              <w:left w:val="nil"/>
              <w:bottom w:val="single" w:sz="4" w:space="0" w:color="auto"/>
              <w:right w:val="single" w:sz="4" w:space="0" w:color="auto"/>
            </w:tcBorders>
            <w:shd w:val="clear" w:color="000000" w:fill="F2F2F2"/>
            <w:noWrap/>
            <w:vAlign w:val="bottom"/>
            <w:hideMark/>
          </w:tcPr>
          <w:p w14:paraId="3E4764CB" w14:textId="77777777" w:rsidR="004274C6" w:rsidRPr="00A22452" w:rsidRDefault="004274C6" w:rsidP="004274C6">
            <w:pPr>
              <w:jc w:val="center"/>
              <w:rPr>
                <w:color w:val="000000"/>
                <w:lang w:eastAsia="en-US"/>
              </w:rPr>
            </w:pPr>
            <w:r w:rsidRPr="00A22452">
              <w:rPr>
                <w:color w:val="000000"/>
                <w:lang w:eastAsia="en-US"/>
              </w:rPr>
              <w:t>Levantar</w:t>
            </w:r>
          </w:p>
        </w:tc>
        <w:tc>
          <w:tcPr>
            <w:tcW w:w="2482" w:type="dxa"/>
            <w:vMerge/>
            <w:tcBorders>
              <w:top w:val="nil"/>
              <w:left w:val="single" w:sz="4" w:space="0" w:color="auto"/>
              <w:bottom w:val="single" w:sz="4" w:space="0" w:color="auto"/>
              <w:right w:val="single" w:sz="4" w:space="0" w:color="auto"/>
            </w:tcBorders>
            <w:vAlign w:val="center"/>
            <w:hideMark/>
          </w:tcPr>
          <w:p w14:paraId="53F28AAC" w14:textId="77777777" w:rsidR="004274C6" w:rsidRPr="00A22452" w:rsidRDefault="004274C6" w:rsidP="004274C6">
            <w:pPr>
              <w:jc w:val="center"/>
              <w:rPr>
                <w:color w:val="000000"/>
                <w:lang w:eastAsia="en-US"/>
              </w:rPr>
            </w:pPr>
          </w:p>
        </w:tc>
        <w:tc>
          <w:tcPr>
            <w:tcW w:w="3119" w:type="dxa"/>
            <w:vMerge/>
            <w:tcBorders>
              <w:top w:val="nil"/>
              <w:left w:val="single" w:sz="4" w:space="0" w:color="auto"/>
              <w:bottom w:val="single" w:sz="4" w:space="0" w:color="auto"/>
              <w:right w:val="single" w:sz="4" w:space="0" w:color="auto"/>
            </w:tcBorders>
            <w:vAlign w:val="center"/>
            <w:hideMark/>
          </w:tcPr>
          <w:p w14:paraId="1ABEDAE7" w14:textId="77777777" w:rsidR="004274C6" w:rsidRPr="00A22452" w:rsidRDefault="004274C6" w:rsidP="004274C6">
            <w:pPr>
              <w:jc w:val="center"/>
              <w:rPr>
                <w:color w:val="000000"/>
                <w:lang w:eastAsia="en-US"/>
              </w:rPr>
            </w:pPr>
          </w:p>
        </w:tc>
      </w:tr>
      <w:tr w:rsidR="004274C6" w:rsidRPr="00A22452" w14:paraId="120CA52A"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1037132F" w14:textId="499E3753" w:rsidR="004274C6" w:rsidRPr="00A22452" w:rsidRDefault="00F600F9" w:rsidP="004274C6">
            <w:pPr>
              <w:rPr>
                <w:color w:val="000000"/>
                <w:lang w:eastAsia="en-US"/>
              </w:rPr>
            </w:pPr>
            <w:r w:rsidRPr="00A22452">
              <w:rPr>
                <w:color w:val="000000"/>
                <w:lang w:eastAsia="en-US"/>
              </w:rPr>
              <w:t xml:space="preserve">9 - </w:t>
            </w:r>
            <w:r w:rsidR="004274C6" w:rsidRPr="00A22452">
              <w:rPr>
                <w:color w:val="000000"/>
                <w:lang w:eastAsia="en-US"/>
              </w:rPr>
              <w:t>Total R$ Receita Entregue</w:t>
            </w:r>
          </w:p>
        </w:tc>
        <w:tc>
          <w:tcPr>
            <w:tcW w:w="1083" w:type="dxa"/>
            <w:tcBorders>
              <w:top w:val="nil"/>
              <w:left w:val="nil"/>
              <w:bottom w:val="single" w:sz="4" w:space="0" w:color="auto"/>
              <w:right w:val="single" w:sz="4" w:space="0" w:color="auto"/>
            </w:tcBorders>
            <w:shd w:val="clear" w:color="000000" w:fill="F2F2F2"/>
            <w:noWrap/>
            <w:vAlign w:val="bottom"/>
            <w:hideMark/>
          </w:tcPr>
          <w:p w14:paraId="2BE7A1BB" w14:textId="77777777" w:rsidR="004274C6" w:rsidRPr="00A22452" w:rsidRDefault="004274C6" w:rsidP="004274C6">
            <w:pPr>
              <w:jc w:val="center"/>
              <w:rPr>
                <w:color w:val="000000"/>
                <w:lang w:eastAsia="en-US"/>
              </w:rPr>
            </w:pPr>
            <w:r w:rsidRPr="00A22452">
              <w:rPr>
                <w:color w:val="000000"/>
                <w:lang w:eastAsia="en-US"/>
              </w:rPr>
              <w:t>Levantar</w:t>
            </w:r>
          </w:p>
        </w:tc>
        <w:tc>
          <w:tcPr>
            <w:tcW w:w="2482" w:type="dxa"/>
            <w:vMerge/>
            <w:tcBorders>
              <w:top w:val="nil"/>
              <w:left w:val="single" w:sz="4" w:space="0" w:color="auto"/>
              <w:bottom w:val="single" w:sz="4" w:space="0" w:color="auto"/>
              <w:right w:val="single" w:sz="4" w:space="0" w:color="auto"/>
            </w:tcBorders>
            <w:vAlign w:val="center"/>
            <w:hideMark/>
          </w:tcPr>
          <w:p w14:paraId="70344A7D" w14:textId="77777777" w:rsidR="004274C6" w:rsidRPr="00A22452" w:rsidRDefault="004274C6" w:rsidP="004274C6">
            <w:pPr>
              <w:jc w:val="center"/>
              <w:rPr>
                <w:color w:val="000000"/>
                <w:lang w:eastAsia="en-US"/>
              </w:rPr>
            </w:pPr>
          </w:p>
        </w:tc>
        <w:tc>
          <w:tcPr>
            <w:tcW w:w="3119" w:type="dxa"/>
            <w:vMerge/>
            <w:tcBorders>
              <w:top w:val="nil"/>
              <w:left w:val="single" w:sz="4" w:space="0" w:color="auto"/>
              <w:bottom w:val="single" w:sz="4" w:space="0" w:color="auto"/>
              <w:right w:val="single" w:sz="4" w:space="0" w:color="auto"/>
            </w:tcBorders>
            <w:vAlign w:val="center"/>
            <w:hideMark/>
          </w:tcPr>
          <w:p w14:paraId="211A8929" w14:textId="77777777" w:rsidR="004274C6" w:rsidRPr="00A22452" w:rsidRDefault="004274C6" w:rsidP="004274C6">
            <w:pPr>
              <w:jc w:val="center"/>
              <w:rPr>
                <w:color w:val="000000"/>
                <w:lang w:eastAsia="en-US"/>
              </w:rPr>
            </w:pPr>
          </w:p>
        </w:tc>
      </w:tr>
      <w:tr w:rsidR="004274C6" w:rsidRPr="00A22452" w14:paraId="55B89839"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0A2909BD" w14:textId="5BEC74D6" w:rsidR="004274C6" w:rsidRPr="00A22452" w:rsidRDefault="00F600F9" w:rsidP="004274C6">
            <w:pPr>
              <w:rPr>
                <w:color w:val="000000"/>
                <w:lang w:eastAsia="en-US"/>
              </w:rPr>
            </w:pPr>
            <w:r w:rsidRPr="00A22452">
              <w:rPr>
                <w:color w:val="000000"/>
                <w:lang w:eastAsia="en-US"/>
              </w:rPr>
              <w:t xml:space="preserve">10 - </w:t>
            </w:r>
            <w:r w:rsidR="004274C6" w:rsidRPr="00A22452">
              <w:rPr>
                <w:color w:val="000000"/>
                <w:lang w:eastAsia="en-US"/>
              </w:rPr>
              <w:t>R$ Total Margem Bruta</w:t>
            </w:r>
          </w:p>
        </w:tc>
        <w:tc>
          <w:tcPr>
            <w:tcW w:w="1083" w:type="dxa"/>
            <w:tcBorders>
              <w:top w:val="nil"/>
              <w:left w:val="nil"/>
              <w:bottom w:val="single" w:sz="4" w:space="0" w:color="auto"/>
              <w:right w:val="single" w:sz="4" w:space="0" w:color="auto"/>
            </w:tcBorders>
            <w:shd w:val="clear" w:color="000000" w:fill="F2F2F2"/>
            <w:noWrap/>
            <w:vAlign w:val="bottom"/>
            <w:hideMark/>
          </w:tcPr>
          <w:p w14:paraId="63674417" w14:textId="77777777" w:rsidR="004274C6" w:rsidRPr="00A22452" w:rsidRDefault="004274C6" w:rsidP="004274C6">
            <w:pPr>
              <w:jc w:val="center"/>
              <w:rPr>
                <w:color w:val="000000"/>
                <w:lang w:eastAsia="en-US"/>
              </w:rPr>
            </w:pPr>
            <w:r w:rsidRPr="00A22452">
              <w:rPr>
                <w:color w:val="000000"/>
                <w:lang w:eastAsia="en-US"/>
              </w:rPr>
              <w:t>Orçar</w:t>
            </w:r>
          </w:p>
        </w:tc>
        <w:tc>
          <w:tcPr>
            <w:tcW w:w="2482" w:type="dxa"/>
            <w:vMerge/>
            <w:tcBorders>
              <w:top w:val="nil"/>
              <w:left w:val="single" w:sz="4" w:space="0" w:color="auto"/>
              <w:bottom w:val="single" w:sz="4" w:space="0" w:color="auto"/>
              <w:right w:val="single" w:sz="4" w:space="0" w:color="auto"/>
            </w:tcBorders>
            <w:vAlign w:val="center"/>
            <w:hideMark/>
          </w:tcPr>
          <w:p w14:paraId="0BAC1B8C" w14:textId="77777777" w:rsidR="004274C6" w:rsidRPr="00A22452" w:rsidRDefault="004274C6" w:rsidP="004274C6">
            <w:pPr>
              <w:jc w:val="center"/>
              <w:rPr>
                <w:color w:val="000000"/>
                <w:lang w:eastAsia="en-US"/>
              </w:rPr>
            </w:pPr>
          </w:p>
        </w:tc>
        <w:tc>
          <w:tcPr>
            <w:tcW w:w="3119" w:type="dxa"/>
            <w:vMerge/>
            <w:tcBorders>
              <w:top w:val="nil"/>
              <w:left w:val="single" w:sz="4" w:space="0" w:color="auto"/>
              <w:bottom w:val="single" w:sz="4" w:space="0" w:color="auto"/>
              <w:right w:val="single" w:sz="4" w:space="0" w:color="auto"/>
            </w:tcBorders>
            <w:vAlign w:val="center"/>
            <w:hideMark/>
          </w:tcPr>
          <w:p w14:paraId="64A980A1" w14:textId="77777777" w:rsidR="004274C6" w:rsidRPr="00A22452" w:rsidRDefault="004274C6" w:rsidP="004274C6">
            <w:pPr>
              <w:jc w:val="center"/>
              <w:rPr>
                <w:color w:val="000000"/>
                <w:lang w:eastAsia="en-US"/>
              </w:rPr>
            </w:pPr>
          </w:p>
        </w:tc>
      </w:tr>
      <w:tr w:rsidR="004274C6" w:rsidRPr="00A22452" w14:paraId="03752C72"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25B4A697" w14:textId="72703877" w:rsidR="004274C6" w:rsidRPr="00A22452" w:rsidRDefault="00F600F9" w:rsidP="004274C6">
            <w:pPr>
              <w:rPr>
                <w:color w:val="000000"/>
                <w:lang w:eastAsia="en-US"/>
              </w:rPr>
            </w:pPr>
            <w:r w:rsidRPr="00A22452">
              <w:rPr>
                <w:color w:val="000000"/>
                <w:lang w:eastAsia="en-US"/>
              </w:rPr>
              <w:t xml:space="preserve">11 - </w:t>
            </w:r>
            <w:r w:rsidR="004274C6" w:rsidRPr="00A22452">
              <w:rPr>
                <w:color w:val="000000"/>
                <w:lang w:eastAsia="en-US"/>
              </w:rPr>
              <w:t>% Total Margem Bruta</w:t>
            </w:r>
          </w:p>
        </w:tc>
        <w:tc>
          <w:tcPr>
            <w:tcW w:w="1083" w:type="dxa"/>
            <w:tcBorders>
              <w:top w:val="nil"/>
              <w:left w:val="nil"/>
              <w:bottom w:val="single" w:sz="4" w:space="0" w:color="auto"/>
              <w:right w:val="single" w:sz="4" w:space="0" w:color="auto"/>
            </w:tcBorders>
            <w:shd w:val="clear" w:color="000000" w:fill="F2F2F2"/>
            <w:noWrap/>
            <w:vAlign w:val="bottom"/>
            <w:hideMark/>
          </w:tcPr>
          <w:p w14:paraId="1E67A734" w14:textId="77777777" w:rsidR="004274C6" w:rsidRPr="00A22452" w:rsidRDefault="004274C6" w:rsidP="004274C6">
            <w:pPr>
              <w:jc w:val="center"/>
              <w:rPr>
                <w:color w:val="000000"/>
                <w:lang w:eastAsia="en-US"/>
              </w:rPr>
            </w:pPr>
            <w:r w:rsidRPr="00A22452">
              <w:rPr>
                <w:color w:val="000000"/>
                <w:lang w:eastAsia="en-US"/>
              </w:rPr>
              <w:t>20%</w:t>
            </w:r>
          </w:p>
        </w:tc>
        <w:tc>
          <w:tcPr>
            <w:tcW w:w="2482" w:type="dxa"/>
            <w:vMerge/>
            <w:tcBorders>
              <w:top w:val="nil"/>
              <w:left w:val="single" w:sz="4" w:space="0" w:color="auto"/>
              <w:bottom w:val="single" w:sz="4" w:space="0" w:color="auto"/>
              <w:right w:val="single" w:sz="4" w:space="0" w:color="auto"/>
            </w:tcBorders>
            <w:vAlign w:val="center"/>
            <w:hideMark/>
          </w:tcPr>
          <w:p w14:paraId="09864026" w14:textId="77777777" w:rsidR="004274C6" w:rsidRPr="00A22452" w:rsidRDefault="004274C6" w:rsidP="004274C6">
            <w:pPr>
              <w:jc w:val="center"/>
              <w:rPr>
                <w:color w:val="000000"/>
                <w:lang w:eastAsia="en-US"/>
              </w:rPr>
            </w:pPr>
          </w:p>
        </w:tc>
        <w:tc>
          <w:tcPr>
            <w:tcW w:w="3119" w:type="dxa"/>
            <w:vMerge/>
            <w:tcBorders>
              <w:top w:val="nil"/>
              <w:left w:val="single" w:sz="4" w:space="0" w:color="auto"/>
              <w:bottom w:val="single" w:sz="4" w:space="0" w:color="auto"/>
              <w:right w:val="single" w:sz="4" w:space="0" w:color="auto"/>
            </w:tcBorders>
            <w:vAlign w:val="center"/>
            <w:hideMark/>
          </w:tcPr>
          <w:p w14:paraId="7E57A580" w14:textId="77777777" w:rsidR="004274C6" w:rsidRPr="00A22452" w:rsidRDefault="004274C6" w:rsidP="004274C6">
            <w:pPr>
              <w:jc w:val="center"/>
              <w:rPr>
                <w:color w:val="000000"/>
                <w:lang w:eastAsia="en-US"/>
              </w:rPr>
            </w:pPr>
          </w:p>
        </w:tc>
      </w:tr>
      <w:tr w:rsidR="004274C6" w:rsidRPr="00A22452" w14:paraId="6EF6A3FA"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4136B827" w14:textId="05264448" w:rsidR="004274C6" w:rsidRPr="00A22452" w:rsidRDefault="00F600F9" w:rsidP="004274C6">
            <w:pPr>
              <w:rPr>
                <w:color w:val="000000"/>
                <w:lang w:eastAsia="en-US"/>
              </w:rPr>
            </w:pPr>
            <w:r w:rsidRPr="00A22452">
              <w:rPr>
                <w:color w:val="000000"/>
                <w:lang w:eastAsia="en-US"/>
              </w:rPr>
              <w:t xml:space="preserve">12 - </w:t>
            </w:r>
            <w:r w:rsidR="004274C6" w:rsidRPr="00A22452">
              <w:rPr>
                <w:color w:val="000000"/>
                <w:lang w:eastAsia="en-US"/>
              </w:rPr>
              <w:t>Custo Fixo R$</w:t>
            </w:r>
          </w:p>
        </w:tc>
        <w:tc>
          <w:tcPr>
            <w:tcW w:w="1083" w:type="dxa"/>
            <w:tcBorders>
              <w:top w:val="nil"/>
              <w:left w:val="nil"/>
              <w:bottom w:val="single" w:sz="4" w:space="0" w:color="auto"/>
              <w:right w:val="single" w:sz="4" w:space="0" w:color="auto"/>
            </w:tcBorders>
            <w:shd w:val="clear" w:color="000000" w:fill="F2F2F2"/>
            <w:noWrap/>
            <w:vAlign w:val="bottom"/>
            <w:hideMark/>
          </w:tcPr>
          <w:p w14:paraId="6B43867C" w14:textId="77777777" w:rsidR="004274C6" w:rsidRPr="00A22452" w:rsidRDefault="004274C6" w:rsidP="004274C6">
            <w:pPr>
              <w:jc w:val="center"/>
              <w:rPr>
                <w:color w:val="000000"/>
                <w:lang w:eastAsia="en-US"/>
              </w:rPr>
            </w:pPr>
            <w:r w:rsidRPr="00A22452">
              <w:rPr>
                <w:color w:val="000000"/>
                <w:lang w:eastAsia="en-US"/>
              </w:rPr>
              <w:t>Orçar</w:t>
            </w:r>
          </w:p>
        </w:tc>
        <w:tc>
          <w:tcPr>
            <w:tcW w:w="2482" w:type="dxa"/>
            <w:vMerge/>
            <w:tcBorders>
              <w:top w:val="nil"/>
              <w:left w:val="single" w:sz="4" w:space="0" w:color="auto"/>
              <w:bottom w:val="single" w:sz="4" w:space="0" w:color="auto"/>
              <w:right w:val="single" w:sz="4" w:space="0" w:color="auto"/>
            </w:tcBorders>
            <w:vAlign w:val="center"/>
            <w:hideMark/>
          </w:tcPr>
          <w:p w14:paraId="188B267B" w14:textId="77777777" w:rsidR="004274C6" w:rsidRPr="00A22452" w:rsidRDefault="004274C6" w:rsidP="004274C6">
            <w:pPr>
              <w:jc w:val="center"/>
              <w:rPr>
                <w:color w:val="000000"/>
                <w:lang w:eastAsia="en-US"/>
              </w:rPr>
            </w:pPr>
          </w:p>
        </w:tc>
        <w:tc>
          <w:tcPr>
            <w:tcW w:w="3119" w:type="dxa"/>
            <w:vMerge/>
            <w:tcBorders>
              <w:top w:val="nil"/>
              <w:left w:val="single" w:sz="4" w:space="0" w:color="auto"/>
              <w:bottom w:val="single" w:sz="4" w:space="0" w:color="auto"/>
              <w:right w:val="single" w:sz="4" w:space="0" w:color="auto"/>
            </w:tcBorders>
            <w:vAlign w:val="center"/>
            <w:hideMark/>
          </w:tcPr>
          <w:p w14:paraId="2D4FF1A9" w14:textId="77777777" w:rsidR="004274C6" w:rsidRPr="00A22452" w:rsidRDefault="004274C6" w:rsidP="004274C6">
            <w:pPr>
              <w:jc w:val="center"/>
              <w:rPr>
                <w:color w:val="000000"/>
                <w:lang w:eastAsia="en-US"/>
              </w:rPr>
            </w:pPr>
          </w:p>
        </w:tc>
      </w:tr>
      <w:tr w:rsidR="004274C6" w:rsidRPr="00A22452" w14:paraId="1DFB1F8B"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06FDA7E2" w14:textId="75B48E72" w:rsidR="004274C6" w:rsidRPr="00A22452" w:rsidRDefault="00F600F9" w:rsidP="004274C6">
            <w:pPr>
              <w:rPr>
                <w:color w:val="000000"/>
                <w:lang w:eastAsia="en-US"/>
              </w:rPr>
            </w:pPr>
            <w:r w:rsidRPr="00A22452">
              <w:rPr>
                <w:color w:val="000000"/>
                <w:lang w:eastAsia="en-US"/>
              </w:rPr>
              <w:t xml:space="preserve">13 - </w:t>
            </w:r>
            <w:r w:rsidR="004274C6" w:rsidRPr="00A22452">
              <w:rPr>
                <w:color w:val="000000"/>
                <w:lang w:eastAsia="en-US"/>
              </w:rPr>
              <w:t>Margem Líquida %</w:t>
            </w:r>
          </w:p>
        </w:tc>
        <w:tc>
          <w:tcPr>
            <w:tcW w:w="1083" w:type="dxa"/>
            <w:tcBorders>
              <w:top w:val="nil"/>
              <w:left w:val="nil"/>
              <w:bottom w:val="single" w:sz="4" w:space="0" w:color="auto"/>
              <w:right w:val="single" w:sz="4" w:space="0" w:color="auto"/>
            </w:tcBorders>
            <w:shd w:val="clear" w:color="000000" w:fill="F2F2F2"/>
            <w:noWrap/>
            <w:vAlign w:val="bottom"/>
            <w:hideMark/>
          </w:tcPr>
          <w:p w14:paraId="4C1E3888" w14:textId="77777777" w:rsidR="004274C6" w:rsidRPr="00A22452" w:rsidRDefault="004274C6" w:rsidP="004274C6">
            <w:pPr>
              <w:jc w:val="center"/>
              <w:rPr>
                <w:color w:val="000000"/>
                <w:lang w:eastAsia="en-US"/>
              </w:rPr>
            </w:pPr>
            <w:r w:rsidRPr="00A22452">
              <w:rPr>
                <w:color w:val="000000"/>
                <w:lang w:eastAsia="en-US"/>
              </w:rPr>
              <w:t>&gt; 10%</w:t>
            </w:r>
          </w:p>
        </w:tc>
        <w:tc>
          <w:tcPr>
            <w:tcW w:w="2482" w:type="dxa"/>
            <w:vMerge/>
            <w:tcBorders>
              <w:top w:val="nil"/>
              <w:left w:val="single" w:sz="4" w:space="0" w:color="auto"/>
              <w:bottom w:val="single" w:sz="4" w:space="0" w:color="auto"/>
              <w:right w:val="single" w:sz="4" w:space="0" w:color="auto"/>
            </w:tcBorders>
            <w:vAlign w:val="center"/>
            <w:hideMark/>
          </w:tcPr>
          <w:p w14:paraId="3E6B926C" w14:textId="77777777" w:rsidR="004274C6" w:rsidRPr="00A22452" w:rsidRDefault="004274C6" w:rsidP="004274C6">
            <w:pPr>
              <w:jc w:val="center"/>
              <w:rPr>
                <w:color w:val="000000"/>
                <w:lang w:eastAsia="en-US"/>
              </w:rPr>
            </w:pPr>
          </w:p>
        </w:tc>
        <w:tc>
          <w:tcPr>
            <w:tcW w:w="3119" w:type="dxa"/>
            <w:vMerge/>
            <w:tcBorders>
              <w:top w:val="nil"/>
              <w:left w:val="single" w:sz="4" w:space="0" w:color="auto"/>
              <w:bottom w:val="single" w:sz="4" w:space="0" w:color="auto"/>
              <w:right w:val="single" w:sz="4" w:space="0" w:color="auto"/>
            </w:tcBorders>
            <w:vAlign w:val="center"/>
            <w:hideMark/>
          </w:tcPr>
          <w:p w14:paraId="3FDD0AFB" w14:textId="77777777" w:rsidR="004274C6" w:rsidRPr="00A22452" w:rsidRDefault="004274C6" w:rsidP="004274C6">
            <w:pPr>
              <w:jc w:val="center"/>
              <w:rPr>
                <w:color w:val="000000"/>
                <w:lang w:eastAsia="en-US"/>
              </w:rPr>
            </w:pPr>
          </w:p>
        </w:tc>
      </w:tr>
    </w:tbl>
    <w:p w14:paraId="304D2A0C" w14:textId="36652AC2" w:rsidR="0055205E" w:rsidRDefault="0055205E"/>
    <w:tbl>
      <w:tblPr>
        <w:tblW w:w="9513" w:type="dxa"/>
        <w:tblInd w:w="93" w:type="dxa"/>
        <w:tblLayout w:type="fixed"/>
        <w:tblLook w:val="04A0" w:firstRow="1" w:lastRow="0" w:firstColumn="1" w:lastColumn="0" w:noHBand="0" w:noVBand="1"/>
      </w:tblPr>
      <w:tblGrid>
        <w:gridCol w:w="2829"/>
        <w:gridCol w:w="1083"/>
        <w:gridCol w:w="2482"/>
        <w:gridCol w:w="3119"/>
      </w:tblGrid>
      <w:tr w:rsidR="004274C6" w:rsidRPr="00A22452" w14:paraId="4E157678" w14:textId="77777777" w:rsidTr="004274C6">
        <w:trPr>
          <w:trHeight w:val="600"/>
        </w:trPr>
        <w:tc>
          <w:tcPr>
            <w:tcW w:w="9513"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3B3BF0E6" w14:textId="1E881845" w:rsidR="004274C6" w:rsidRPr="00A22452" w:rsidRDefault="0055205E" w:rsidP="004274C6">
            <w:pPr>
              <w:jc w:val="center"/>
              <w:rPr>
                <w:b/>
                <w:bCs/>
                <w:color w:val="000000"/>
                <w:lang w:eastAsia="en-US"/>
              </w:rPr>
            </w:pPr>
            <w:r>
              <w:br w:type="page"/>
            </w:r>
            <w:r w:rsidR="004274C6" w:rsidRPr="00A22452">
              <w:rPr>
                <w:b/>
                <w:bCs/>
                <w:color w:val="000000"/>
                <w:lang w:eastAsia="en-US"/>
              </w:rPr>
              <w:t>TABELA 3:</w:t>
            </w:r>
          </w:p>
          <w:p w14:paraId="120E6A6C" w14:textId="77777777" w:rsidR="004274C6" w:rsidRPr="00A22452" w:rsidRDefault="004274C6" w:rsidP="004274C6">
            <w:pPr>
              <w:jc w:val="center"/>
              <w:rPr>
                <w:b/>
                <w:bCs/>
                <w:color w:val="000000"/>
                <w:lang w:eastAsia="en-US"/>
              </w:rPr>
            </w:pPr>
            <w:r w:rsidRPr="00A22452">
              <w:rPr>
                <w:b/>
                <w:bCs/>
                <w:color w:val="000000"/>
                <w:lang w:eastAsia="en-US"/>
              </w:rPr>
              <w:t>INDICADORES DE ARMAZENAGEM</w:t>
            </w:r>
          </w:p>
        </w:tc>
      </w:tr>
      <w:tr w:rsidR="004274C6" w:rsidRPr="00A22452" w14:paraId="0D7FCA54" w14:textId="77777777" w:rsidTr="004274C6">
        <w:trPr>
          <w:trHeight w:val="300"/>
        </w:trPr>
        <w:tc>
          <w:tcPr>
            <w:tcW w:w="2829" w:type="dxa"/>
            <w:tcBorders>
              <w:top w:val="nil"/>
              <w:left w:val="single" w:sz="4" w:space="0" w:color="auto"/>
              <w:bottom w:val="single" w:sz="4" w:space="0" w:color="auto"/>
              <w:right w:val="single" w:sz="4" w:space="0" w:color="auto"/>
            </w:tcBorders>
            <w:shd w:val="clear" w:color="auto" w:fill="auto"/>
            <w:vAlign w:val="bottom"/>
            <w:hideMark/>
          </w:tcPr>
          <w:p w14:paraId="286EAD24" w14:textId="77777777" w:rsidR="004274C6" w:rsidRPr="00A22452" w:rsidRDefault="004274C6" w:rsidP="004274C6">
            <w:pPr>
              <w:rPr>
                <w:b/>
                <w:bCs/>
                <w:color w:val="000000"/>
                <w:lang w:eastAsia="en-US"/>
              </w:rPr>
            </w:pPr>
            <w:r w:rsidRPr="00A22452">
              <w:rPr>
                <w:b/>
                <w:bCs/>
                <w:color w:val="000000"/>
                <w:lang w:eastAsia="en-US"/>
              </w:rPr>
              <w:t>INDICADOR</w:t>
            </w:r>
          </w:p>
        </w:tc>
        <w:tc>
          <w:tcPr>
            <w:tcW w:w="1083" w:type="dxa"/>
            <w:tcBorders>
              <w:top w:val="nil"/>
              <w:left w:val="nil"/>
              <w:bottom w:val="single" w:sz="4" w:space="0" w:color="auto"/>
              <w:right w:val="single" w:sz="4" w:space="0" w:color="auto"/>
            </w:tcBorders>
            <w:shd w:val="clear" w:color="auto" w:fill="auto"/>
            <w:noWrap/>
            <w:vAlign w:val="bottom"/>
            <w:hideMark/>
          </w:tcPr>
          <w:p w14:paraId="38F505DC" w14:textId="77777777" w:rsidR="004274C6" w:rsidRPr="00A22452" w:rsidRDefault="004274C6" w:rsidP="004274C6">
            <w:pPr>
              <w:jc w:val="center"/>
              <w:rPr>
                <w:b/>
                <w:bCs/>
                <w:color w:val="000000"/>
                <w:lang w:eastAsia="en-US"/>
              </w:rPr>
            </w:pPr>
            <w:r w:rsidRPr="00A22452">
              <w:rPr>
                <w:b/>
                <w:bCs/>
                <w:color w:val="000000"/>
                <w:lang w:eastAsia="en-US"/>
              </w:rPr>
              <w:t>META</w:t>
            </w:r>
          </w:p>
        </w:tc>
        <w:tc>
          <w:tcPr>
            <w:tcW w:w="2482" w:type="dxa"/>
            <w:tcBorders>
              <w:top w:val="nil"/>
              <w:left w:val="nil"/>
              <w:bottom w:val="single" w:sz="4" w:space="0" w:color="auto"/>
              <w:right w:val="single" w:sz="4" w:space="0" w:color="auto"/>
            </w:tcBorders>
            <w:shd w:val="clear" w:color="auto" w:fill="auto"/>
            <w:noWrap/>
            <w:vAlign w:val="bottom"/>
            <w:hideMark/>
          </w:tcPr>
          <w:p w14:paraId="2AEEA336" w14:textId="77777777" w:rsidR="004274C6" w:rsidRPr="00A22452" w:rsidRDefault="004274C6" w:rsidP="004274C6">
            <w:pPr>
              <w:jc w:val="center"/>
              <w:rPr>
                <w:b/>
                <w:bCs/>
                <w:color w:val="000000"/>
                <w:lang w:eastAsia="en-US"/>
              </w:rPr>
            </w:pPr>
            <w:r w:rsidRPr="00A22452">
              <w:rPr>
                <w:b/>
                <w:bCs/>
                <w:color w:val="000000"/>
                <w:lang w:eastAsia="en-US"/>
              </w:rPr>
              <w:t>DESDOBRAMENTO</w:t>
            </w:r>
          </w:p>
        </w:tc>
        <w:tc>
          <w:tcPr>
            <w:tcW w:w="3119" w:type="dxa"/>
            <w:tcBorders>
              <w:top w:val="nil"/>
              <w:left w:val="nil"/>
              <w:bottom w:val="single" w:sz="4" w:space="0" w:color="auto"/>
              <w:right w:val="single" w:sz="4" w:space="0" w:color="auto"/>
            </w:tcBorders>
            <w:shd w:val="clear" w:color="auto" w:fill="auto"/>
            <w:vAlign w:val="center"/>
            <w:hideMark/>
          </w:tcPr>
          <w:p w14:paraId="1FF823BD" w14:textId="77777777" w:rsidR="004274C6" w:rsidRPr="00A22452" w:rsidRDefault="004274C6" w:rsidP="004274C6">
            <w:pPr>
              <w:jc w:val="center"/>
              <w:rPr>
                <w:b/>
                <w:bCs/>
                <w:color w:val="000000"/>
                <w:lang w:eastAsia="en-US"/>
              </w:rPr>
            </w:pPr>
            <w:r w:rsidRPr="00A22452">
              <w:rPr>
                <w:b/>
                <w:bCs/>
                <w:color w:val="000000"/>
                <w:lang w:eastAsia="en-US"/>
              </w:rPr>
              <w:t>FRAQUEZA A SER CORRIGIDA</w:t>
            </w:r>
          </w:p>
        </w:tc>
      </w:tr>
      <w:tr w:rsidR="004274C6" w:rsidRPr="00A22452" w14:paraId="50E22BD5" w14:textId="77777777" w:rsidTr="004274C6">
        <w:trPr>
          <w:trHeight w:val="6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7A81A29F" w14:textId="125725C7" w:rsidR="004274C6" w:rsidRPr="00A22452" w:rsidRDefault="00F600F9" w:rsidP="004274C6">
            <w:pPr>
              <w:rPr>
                <w:color w:val="000000"/>
                <w:lang w:eastAsia="en-US"/>
              </w:rPr>
            </w:pPr>
            <w:r w:rsidRPr="00A22452">
              <w:rPr>
                <w:color w:val="000000"/>
                <w:lang w:eastAsia="en-US"/>
              </w:rPr>
              <w:t xml:space="preserve">14 - </w:t>
            </w:r>
            <w:proofErr w:type="spellStart"/>
            <w:r w:rsidR="004274C6" w:rsidRPr="00A22452">
              <w:rPr>
                <w:color w:val="000000"/>
                <w:lang w:eastAsia="en-US"/>
              </w:rPr>
              <w:t>Qtd</w:t>
            </w:r>
            <w:proofErr w:type="spellEnd"/>
            <w:r w:rsidR="004274C6" w:rsidRPr="00A22452">
              <w:rPr>
                <w:color w:val="000000"/>
                <w:lang w:eastAsia="en-US"/>
              </w:rPr>
              <w:t xml:space="preserve"> Notas que permaneceram em depósito por mais de 8 dias</w:t>
            </w:r>
          </w:p>
        </w:tc>
        <w:tc>
          <w:tcPr>
            <w:tcW w:w="1083" w:type="dxa"/>
            <w:tcBorders>
              <w:top w:val="nil"/>
              <w:left w:val="nil"/>
              <w:bottom w:val="single" w:sz="4" w:space="0" w:color="auto"/>
              <w:right w:val="single" w:sz="4" w:space="0" w:color="auto"/>
            </w:tcBorders>
            <w:shd w:val="clear" w:color="000000" w:fill="F2F2F2"/>
            <w:noWrap/>
            <w:vAlign w:val="bottom"/>
            <w:hideMark/>
          </w:tcPr>
          <w:p w14:paraId="5A48B11C" w14:textId="77777777" w:rsidR="004274C6" w:rsidRPr="00A22452" w:rsidRDefault="004274C6" w:rsidP="004274C6">
            <w:pPr>
              <w:jc w:val="center"/>
              <w:rPr>
                <w:color w:val="000000"/>
                <w:lang w:eastAsia="en-US"/>
              </w:rPr>
            </w:pPr>
            <w:r w:rsidRPr="00A22452">
              <w:rPr>
                <w:color w:val="000000"/>
                <w:lang w:eastAsia="en-US"/>
              </w:rPr>
              <w:t>Levantar</w:t>
            </w:r>
          </w:p>
        </w:tc>
        <w:tc>
          <w:tcPr>
            <w:tcW w:w="2482" w:type="dxa"/>
            <w:vMerge w:val="restart"/>
            <w:tcBorders>
              <w:top w:val="nil"/>
              <w:left w:val="single" w:sz="4" w:space="0" w:color="auto"/>
              <w:bottom w:val="single" w:sz="4" w:space="0" w:color="auto"/>
              <w:right w:val="single" w:sz="4" w:space="0" w:color="auto"/>
            </w:tcBorders>
            <w:shd w:val="clear" w:color="000000" w:fill="F2F2F2"/>
            <w:vAlign w:val="center"/>
            <w:hideMark/>
          </w:tcPr>
          <w:p w14:paraId="31BF690C" w14:textId="77777777" w:rsidR="004274C6" w:rsidRPr="00A22452" w:rsidRDefault="004274C6" w:rsidP="004274C6">
            <w:pPr>
              <w:jc w:val="center"/>
              <w:rPr>
                <w:color w:val="000000"/>
                <w:lang w:eastAsia="en-US"/>
              </w:rPr>
            </w:pPr>
            <w:r w:rsidRPr="00A22452">
              <w:rPr>
                <w:color w:val="000000"/>
                <w:lang w:eastAsia="en-US"/>
              </w:rPr>
              <w:t>Por filial e Cliente</w:t>
            </w:r>
          </w:p>
        </w:tc>
        <w:tc>
          <w:tcPr>
            <w:tcW w:w="3119" w:type="dxa"/>
            <w:vMerge w:val="restart"/>
            <w:tcBorders>
              <w:top w:val="nil"/>
              <w:left w:val="single" w:sz="4" w:space="0" w:color="auto"/>
              <w:bottom w:val="single" w:sz="4" w:space="0" w:color="auto"/>
              <w:right w:val="single" w:sz="4" w:space="0" w:color="auto"/>
            </w:tcBorders>
            <w:shd w:val="clear" w:color="000000" w:fill="F2F2F2"/>
            <w:vAlign w:val="center"/>
            <w:hideMark/>
          </w:tcPr>
          <w:p w14:paraId="172DBE17" w14:textId="77777777" w:rsidR="004274C6" w:rsidRPr="00A22452" w:rsidRDefault="004274C6" w:rsidP="004274C6">
            <w:pPr>
              <w:jc w:val="center"/>
              <w:rPr>
                <w:color w:val="000000"/>
                <w:lang w:eastAsia="en-US"/>
              </w:rPr>
            </w:pPr>
            <w:r w:rsidRPr="00A22452">
              <w:rPr>
                <w:color w:val="000000"/>
                <w:lang w:eastAsia="en-US"/>
              </w:rPr>
              <w:t>Falta de cobrança por descontrole do tempo de armazenagem das mercadorias em depósito;</w:t>
            </w:r>
          </w:p>
        </w:tc>
      </w:tr>
      <w:tr w:rsidR="004274C6" w:rsidRPr="00A22452" w14:paraId="36B4F532" w14:textId="77777777" w:rsidTr="004274C6">
        <w:trPr>
          <w:trHeight w:val="6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0FB85C0E" w14:textId="20E6D770" w:rsidR="004274C6" w:rsidRPr="00A22452" w:rsidRDefault="00F600F9" w:rsidP="004274C6">
            <w:pPr>
              <w:rPr>
                <w:color w:val="000000"/>
                <w:lang w:eastAsia="en-US"/>
              </w:rPr>
            </w:pPr>
            <w:r w:rsidRPr="00A22452">
              <w:rPr>
                <w:color w:val="000000"/>
                <w:lang w:eastAsia="en-US"/>
              </w:rPr>
              <w:t xml:space="preserve">15 - </w:t>
            </w:r>
            <w:r w:rsidR="004274C6" w:rsidRPr="00A22452">
              <w:rPr>
                <w:color w:val="000000"/>
                <w:lang w:eastAsia="en-US"/>
              </w:rPr>
              <w:t>Tempo médio de permanência excedente</w:t>
            </w:r>
          </w:p>
        </w:tc>
        <w:tc>
          <w:tcPr>
            <w:tcW w:w="1083" w:type="dxa"/>
            <w:tcBorders>
              <w:top w:val="nil"/>
              <w:left w:val="nil"/>
              <w:bottom w:val="single" w:sz="4" w:space="0" w:color="auto"/>
              <w:right w:val="single" w:sz="4" w:space="0" w:color="auto"/>
            </w:tcBorders>
            <w:shd w:val="clear" w:color="000000" w:fill="F2F2F2"/>
            <w:noWrap/>
            <w:vAlign w:val="bottom"/>
            <w:hideMark/>
          </w:tcPr>
          <w:p w14:paraId="2EB0381D" w14:textId="77777777" w:rsidR="004274C6" w:rsidRPr="00A22452" w:rsidRDefault="004274C6" w:rsidP="004274C6">
            <w:pPr>
              <w:jc w:val="center"/>
              <w:rPr>
                <w:color w:val="000000"/>
                <w:lang w:eastAsia="en-US"/>
              </w:rPr>
            </w:pPr>
            <w:r w:rsidRPr="00A22452">
              <w:rPr>
                <w:color w:val="000000"/>
                <w:lang w:eastAsia="en-US"/>
              </w:rPr>
              <w:t>Levantar</w:t>
            </w:r>
          </w:p>
        </w:tc>
        <w:tc>
          <w:tcPr>
            <w:tcW w:w="2482" w:type="dxa"/>
            <w:vMerge/>
            <w:tcBorders>
              <w:top w:val="nil"/>
              <w:left w:val="single" w:sz="4" w:space="0" w:color="auto"/>
              <w:bottom w:val="single" w:sz="4" w:space="0" w:color="auto"/>
              <w:right w:val="single" w:sz="4" w:space="0" w:color="auto"/>
            </w:tcBorders>
            <w:vAlign w:val="center"/>
            <w:hideMark/>
          </w:tcPr>
          <w:p w14:paraId="39657EC3" w14:textId="77777777" w:rsidR="004274C6" w:rsidRPr="00A22452" w:rsidRDefault="004274C6" w:rsidP="004274C6">
            <w:pPr>
              <w:jc w:val="center"/>
              <w:rPr>
                <w:color w:val="000000"/>
                <w:lang w:eastAsia="en-US"/>
              </w:rPr>
            </w:pPr>
          </w:p>
        </w:tc>
        <w:tc>
          <w:tcPr>
            <w:tcW w:w="3119" w:type="dxa"/>
            <w:vMerge/>
            <w:tcBorders>
              <w:top w:val="nil"/>
              <w:left w:val="single" w:sz="4" w:space="0" w:color="auto"/>
              <w:bottom w:val="single" w:sz="4" w:space="0" w:color="auto"/>
              <w:right w:val="single" w:sz="4" w:space="0" w:color="auto"/>
            </w:tcBorders>
            <w:vAlign w:val="center"/>
            <w:hideMark/>
          </w:tcPr>
          <w:p w14:paraId="05BCCA99" w14:textId="77777777" w:rsidR="004274C6" w:rsidRPr="00A22452" w:rsidRDefault="004274C6" w:rsidP="004274C6">
            <w:pPr>
              <w:jc w:val="center"/>
              <w:rPr>
                <w:color w:val="000000"/>
                <w:lang w:eastAsia="en-US"/>
              </w:rPr>
            </w:pPr>
          </w:p>
        </w:tc>
      </w:tr>
      <w:tr w:rsidR="004274C6" w:rsidRPr="00A22452" w14:paraId="027A7434" w14:textId="77777777" w:rsidTr="004274C6">
        <w:trPr>
          <w:trHeight w:val="6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572F600C" w14:textId="04D9A201" w:rsidR="004274C6" w:rsidRPr="00A22452" w:rsidRDefault="00F600F9" w:rsidP="004274C6">
            <w:pPr>
              <w:rPr>
                <w:color w:val="000000"/>
                <w:lang w:eastAsia="en-US"/>
              </w:rPr>
            </w:pPr>
            <w:r w:rsidRPr="00A22452">
              <w:rPr>
                <w:color w:val="000000"/>
                <w:lang w:eastAsia="en-US"/>
              </w:rPr>
              <w:t xml:space="preserve">16 - </w:t>
            </w:r>
            <w:r w:rsidR="004274C6" w:rsidRPr="00A22452">
              <w:rPr>
                <w:color w:val="000000"/>
                <w:lang w:eastAsia="en-US"/>
              </w:rPr>
              <w:t>Tons médio de permanência excedente</w:t>
            </w:r>
          </w:p>
        </w:tc>
        <w:tc>
          <w:tcPr>
            <w:tcW w:w="1083" w:type="dxa"/>
            <w:tcBorders>
              <w:top w:val="nil"/>
              <w:left w:val="nil"/>
              <w:bottom w:val="single" w:sz="4" w:space="0" w:color="auto"/>
              <w:right w:val="single" w:sz="4" w:space="0" w:color="auto"/>
            </w:tcBorders>
            <w:shd w:val="clear" w:color="000000" w:fill="F2F2F2"/>
            <w:noWrap/>
            <w:vAlign w:val="bottom"/>
            <w:hideMark/>
          </w:tcPr>
          <w:p w14:paraId="4F8480E1" w14:textId="77777777" w:rsidR="004274C6" w:rsidRPr="00A22452" w:rsidRDefault="004274C6" w:rsidP="004274C6">
            <w:pPr>
              <w:jc w:val="center"/>
              <w:rPr>
                <w:color w:val="000000"/>
                <w:lang w:eastAsia="en-US"/>
              </w:rPr>
            </w:pPr>
            <w:r w:rsidRPr="00A22452">
              <w:rPr>
                <w:color w:val="000000"/>
                <w:lang w:eastAsia="en-US"/>
              </w:rPr>
              <w:t>Levantar</w:t>
            </w:r>
          </w:p>
        </w:tc>
        <w:tc>
          <w:tcPr>
            <w:tcW w:w="2482" w:type="dxa"/>
            <w:vMerge/>
            <w:tcBorders>
              <w:top w:val="nil"/>
              <w:left w:val="single" w:sz="4" w:space="0" w:color="auto"/>
              <w:bottom w:val="single" w:sz="4" w:space="0" w:color="auto"/>
              <w:right w:val="single" w:sz="4" w:space="0" w:color="auto"/>
            </w:tcBorders>
            <w:vAlign w:val="center"/>
            <w:hideMark/>
          </w:tcPr>
          <w:p w14:paraId="29510D62" w14:textId="77777777" w:rsidR="004274C6" w:rsidRPr="00A22452" w:rsidRDefault="004274C6" w:rsidP="004274C6">
            <w:pPr>
              <w:jc w:val="center"/>
              <w:rPr>
                <w:color w:val="000000"/>
                <w:lang w:eastAsia="en-US"/>
              </w:rPr>
            </w:pPr>
          </w:p>
        </w:tc>
        <w:tc>
          <w:tcPr>
            <w:tcW w:w="3119" w:type="dxa"/>
            <w:vMerge/>
            <w:tcBorders>
              <w:top w:val="nil"/>
              <w:left w:val="single" w:sz="4" w:space="0" w:color="auto"/>
              <w:bottom w:val="single" w:sz="4" w:space="0" w:color="auto"/>
              <w:right w:val="single" w:sz="4" w:space="0" w:color="auto"/>
            </w:tcBorders>
            <w:vAlign w:val="center"/>
            <w:hideMark/>
          </w:tcPr>
          <w:p w14:paraId="257B33AF" w14:textId="77777777" w:rsidR="004274C6" w:rsidRPr="00A22452" w:rsidRDefault="004274C6" w:rsidP="004274C6">
            <w:pPr>
              <w:jc w:val="center"/>
              <w:rPr>
                <w:color w:val="000000"/>
                <w:lang w:eastAsia="en-US"/>
              </w:rPr>
            </w:pPr>
          </w:p>
        </w:tc>
      </w:tr>
      <w:tr w:rsidR="004274C6" w:rsidRPr="00A22452" w14:paraId="1306734A"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2EC8A823" w14:textId="14336EDC" w:rsidR="004274C6" w:rsidRPr="00A22452" w:rsidRDefault="00F600F9" w:rsidP="004274C6">
            <w:pPr>
              <w:rPr>
                <w:color w:val="000000"/>
                <w:lang w:eastAsia="en-US"/>
              </w:rPr>
            </w:pPr>
            <w:r w:rsidRPr="00A22452">
              <w:rPr>
                <w:color w:val="000000"/>
                <w:lang w:eastAsia="en-US"/>
              </w:rPr>
              <w:t xml:space="preserve">17 - </w:t>
            </w:r>
            <w:r w:rsidR="004274C6" w:rsidRPr="00A22452">
              <w:rPr>
                <w:color w:val="000000"/>
                <w:lang w:eastAsia="en-US"/>
              </w:rPr>
              <w:t>R$ Faturamento de armazenagem</w:t>
            </w:r>
          </w:p>
        </w:tc>
        <w:tc>
          <w:tcPr>
            <w:tcW w:w="1083" w:type="dxa"/>
            <w:tcBorders>
              <w:top w:val="nil"/>
              <w:left w:val="nil"/>
              <w:bottom w:val="single" w:sz="4" w:space="0" w:color="auto"/>
              <w:right w:val="single" w:sz="4" w:space="0" w:color="auto"/>
            </w:tcBorders>
            <w:shd w:val="clear" w:color="000000" w:fill="F2F2F2"/>
            <w:noWrap/>
            <w:vAlign w:val="bottom"/>
            <w:hideMark/>
          </w:tcPr>
          <w:p w14:paraId="62E717DD" w14:textId="77777777" w:rsidR="004274C6" w:rsidRPr="00A22452" w:rsidRDefault="004274C6" w:rsidP="004274C6">
            <w:pPr>
              <w:jc w:val="center"/>
              <w:rPr>
                <w:color w:val="000000"/>
                <w:lang w:eastAsia="en-US"/>
              </w:rPr>
            </w:pPr>
            <w:r w:rsidRPr="00A22452">
              <w:rPr>
                <w:color w:val="000000"/>
                <w:lang w:eastAsia="en-US"/>
              </w:rPr>
              <w:t>Orçar</w:t>
            </w:r>
          </w:p>
        </w:tc>
        <w:tc>
          <w:tcPr>
            <w:tcW w:w="2482" w:type="dxa"/>
            <w:vMerge/>
            <w:tcBorders>
              <w:top w:val="nil"/>
              <w:left w:val="single" w:sz="4" w:space="0" w:color="auto"/>
              <w:bottom w:val="single" w:sz="4" w:space="0" w:color="auto"/>
              <w:right w:val="single" w:sz="4" w:space="0" w:color="auto"/>
            </w:tcBorders>
            <w:vAlign w:val="center"/>
            <w:hideMark/>
          </w:tcPr>
          <w:p w14:paraId="568B5F43" w14:textId="77777777" w:rsidR="004274C6" w:rsidRPr="00A22452" w:rsidRDefault="004274C6" w:rsidP="004274C6">
            <w:pPr>
              <w:jc w:val="center"/>
              <w:rPr>
                <w:color w:val="000000"/>
                <w:lang w:eastAsia="en-US"/>
              </w:rPr>
            </w:pPr>
          </w:p>
        </w:tc>
        <w:tc>
          <w:tcPr>
            <w:tcW w:w="3119" w:type="dxa"/>
            <w:vMerge/>
            <w:tcBorders>
              <w:top w:val="nil"/>
              <w:left w:val="single" w:sz="4" w:space="0" w:color="auto"/>
              <w:bottom w:val="single" w:sz="4" w:space="0" w:color="auto"/>
              <w:right w:val="single" w:sz="4" w:space="0" w:color="auto"/>
            </w:tcBorders>
            <w:vAlign w:val="center"/>
            <w:hideMark/>
          </w:tcPr>
          <w:p w14:paraId="3BD26F59" w14:textId="77777777" w:rsidR="004274C6" w:rsidRPr="00A22452" w:rsidRDefault="004274C6" w:rsidP="004274C6">
            <w:pPr>
              <w:jc w:val="center"/>
              <w:rPr>
                <w:color w:val="000000"/>
                <w:lang w:eastAsia="en-US"/>
              </w:rPr>
            </w:pPr>
          </w:p>
        </w:tc>
      </w:tr>
      <w:tr w:rsidR="004274C6" w:rsidRPr="00A22452" w14:paraId="10399657" w14:textId="77777777" w:rsidTr="004274C6">
        <w:trPr>
          <w:trHeight w:val="6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79819C12" w14:textId="772DF3DC" w:rsidR="004274C6" w:rsidRPr="00A22452" w:rsidRDefault="00F600F9" w:rsidP="004274C6">
            <w:pPr>
              <w:rPr>
                <w:color w:val="000000"/>
                <w:lang w:eastAsia="en-US"/>
              </w:rPr>
            </w:pPr>
            <w:r w:rsidRPr="00A22452">
              <w:rPr>
                <w:color w:val="000000"/>
                <w:lang w:eastAsia="en-US"/>
              </w:rPr>
              <w:t xml:space="preserve">18 - </w:t>
            </w:r>
            <w:proofErr w:type="spellStart"/>
            <w:r w:rsidR="004274C6" w:rsidRPr="00A22452">
              <w:rPr>
                <w:color w:val="000000"/>
                <w:lang w:eastAsia="en-US"/>
              </w:rPr>
              <w:t>Qtd</w:t>
            </w:r>
            <w:proofErr w:type="spellEnd"/>
            <w:r w:rsidR="004274C6" w:rsidRPr="00A22452">
              <w:rPr>
                <w:color w:val="000000"/>
                <w:lang w:eastAsia="en-US"/>
              </w:rPr>
              <w:t xml:space="preserve"> de </w:t>
            </w:r>
            <w:proofErr w:type="spellStart"/>
            <w:r w:rsidR="004274C6" w:rsidRPr="00A22452">
              <w:rPr>
                <w:color w:val="000000"/>
                <w:lang w:eastAsia="en-US"/>
              </w:rPr>
              <w:t>CTEs</w:t>
            </w:r>
            <w:proofErr w:type="spellEnd"/>
            <w:r w:rsidR="004274C6" w:rsidRPr="00A22452">
              <w:rPr>
                <w:color w:val="000000"/>
                <w:lang w:eastAsia="en-US"/>
              </w:rPr>
              <w:t xml:space="preserve"> não e</w:t>
            </w:r>
            <w:r w:rsidR="00310755" w:rsidRPr="00A22452">
              <w:rPr>
                <w:color w:val="000000"/>
                <w:lang w:eastAsia="en-US"/>
              </w:rPr>
              <w:t xml:space="preserve">ntregues sem novas ocorrências há </w:t>
            </w:r>
            <w:r w:rsidR="004274C6" w:rsidRPr="00A22452">
              <w:rPr>
                <w:color w:val="000000"/>
                <w:lang w:eastAsia="en-US"/>
              </w:rPr>
              <w:t>mais de 7 dias</w:t>
            </w:r>
          </w:p>
        </w:tc>
        <w:tc>
          <w:tcPr>
            <w:tcW w:w="1083" w:type="dxa"/>
            <w:tcBorders>
              <w:top w:val="nil"/>
              <w:left w:val="nil"/>
              <w:bottom w:val="single" w:sz="4" w:space="0" w:color="auto"/>
              <w:right w:val="single" w:sz="4" w:space="0" w:color="auto"/>
            </w:tcBorders>
            <w:shd w:val="clear" w:color="000000" w:fill="F2F2F2"/>
            <w:noWrap/>
            <w:vAlign w:val="bottom"/>
            <w:hideMark/>
          </w:tcPr>
          <w:p w14:paraId="7C4D5599" w14:textId="77777777" w:rsidR="004274C6" w:rsidRPr="00A22452" w:rsidRDefault="004274C6" w:rsidP="004274C6">
            <w:pPr>
              <w:jc w:val="center"/>
              <w:rPr>
                <w:color w:val="000000"/>
                <w:lang w:eastAsia="en-US"/>
              </w:rPr>
            </w:pPr>
            <w:proofErr w:type="spellStart"/>
            <w:r w:rsidRPr="00A22452">
              <w:rPr>
                <w:color w:val="000000"/>
                <w:lang w:eastAsia="en-US"/>
              </w:rPr>
              <w:t>Qtd</w:t>
            </w:r>
            <w:proofErr w:type="spellEnd"/>
            <w:r w:rsidRPr="00A22452">
              <w:rPr>
                <w:color w:val="000000"/>
                <w:lang w:eastAsia="en-US"/>
              </w:rPr>
              <w:t xml:space="preserve"> Zero</w:t>
            </w:r>
          </w:p>
        </w:tc>
        <w:tc>
          <w:tcPr>
            <w:tcW w:w="2482" w:type="dxa"/>
            <w:vMerge/>
            <w:tcBorders>
              <w:top w:val="nil"/>
              <w:left w:val="single" w:sz="4" w:space="0" w:color="auto"/>
              <w:bottom w:val="single" w:sz="4" w:space="0" w:color="auto"/>
              <w:right w:val="single" w:sz="4" w:space="0" w:color="auto"/>
            </w:tcBorders>
            <w:vAlign w:val="center"/>
            <w:hideMark/>
          </w:tcPr>
          <w:p w14:paraId="3DD9C08C" w14:textId="77777777" w:rsidR="004274C6" w:rsidRPr="00A22452" w:rsidRDefault="004274C6" w:rsidP="004274C6">
            <w:pPr>
              <w:jc w:val="center"/>
              <w:rPr>
                <w:color w:val="000000"/>
                <w:lang w:eastAsia="en-US"/>
              </w:rPr>
            </w:pPr>
          </w:p>
        </w:tc>
        <w:tc>
          <w:tcPr>
            <w:tcW w:w="3119" w:type="dxa"/>
            <w:vMerge/>
            <w:tcBorders>
              <w:top w:val="nil"/>
              <w:left w:val="single" w:sz="4" w:space="0" w:color="auto"/>
              <w:bottom w:val="single" w:sz="4" w:space="0" w:color="auto"/>
              <w:right w:val="single" w:sz="4" w:space="0" w:color="auto"/>
            </w:tcBorders>
            <w:vAlign w:val="center"/>
            <w:hideMark/>
          </w:tcPr>
          <w:p w14:paraId="65BC9F56" w14:textId="77777777" w:rsidR="004274C6" w:rsidRPr="00A22452" w:rsidRDefault="004274C6" w:rsidP="004274C6">
            <w:pPr>
              <w:jc w:val="center"/>
              <w:rPr>
                <w:color w:val="000000"/>
                <w:lang w:eastAsia="en-US"/>
              </w:rPr>
            </w:pPr>
          </w:p>
        </w:tc>
      </w:tr>
    </w:tbl>
    <w:p w14:paraId="04BE3FC0" w14:textId="77777777" w:rsidR="004274C6" w:rsidRPr="00A22452" w:rsidRDefault="004274C6" w:rsidP="008E44C9">
      <w:pPr>
        <w:spacing w:line="360" w:lineRule="auto"/>
        <w:jc w:val="both"/>
      </w:pPr>
    </w:p>
    <w:tbl>
      <w:tblPr>
        <w:tblW w:w="9513" w:type="dxa"/>
        <w:tblInd w:w="93" w:type="dxa"/>
        <w:tblLayout w:type="fixed"/>
        <w:tblLook w:val="04A0" w:firstRow="1" w:lastRow="0" w:firstColumn="1" w:lastColumn="0" w:noHBand="0" w:noVBand="1"/>
      </w:tblPr>
      <w:tblGrid>
        <w:gridCol w:w="2829"/>
        <w:gridCol w:w="1083"/>
        <w:gridCol w:w="2482"/>
        <w:gridCol w:w="3119"/>
      </w:tblGrid>
      <w:tr w:rsidR="004274C6" w:rsidRPr="00A22452" w14:paraId="01F0DE3F" w14:textId="77777777" w:rsidTr="004274C6">
        <w:trPr>
          <w:trHeight w:val="600"/>
        </w:trPr>
        <w:tc>
          <w:tcPr>
            <w:tcW w:w="9513"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54A8A4D1" w14:textId="64C7D591" w:rsidR="004274C6" w:rsidRPr="00A22452" w:rsidRDefault="004274C6" w:rsidP="004274C6">
            <w:pPr>
              <w:jc w:val="center"/>
              <w:rPr>
                <w:b/>
                <w:bCs/>
                <w:color w:val="000000"/>
                <w:lang w:eastAsia="en-US"/>
              </w:rPr>
            </w:pPr>
            <w:r w:rsidRPr="00A22452">
              <w:rPr>
                <w:b/>
                <w:bCs/>
                <w:color w:val="000000"/>
                <w:lang w:eastAsia="en-US"/>
              </w:rPr>
              <w:t>TABELA 4:</w:t>
            </w:r>
          </w:p>
          <w:p w14:paraId="3400134A" w14:textId="77777777" w:rsidR="004274C6" w:rsidRPr="00A22452" w:rsidRDefault="004274C6" w:rsidP="004274C6">
            <w:pPr>
              <w:jc w:val="center"/>
              <w:rPr>
                <w:b/>
                <w:bCs/>
                <w:color w:val="000000"/>
                <w:lang w:eastAsia="en-US"/>
              </w:rPr>
            </w:pPr>
            <w:r w:rsidRPr="00A22452">
              <w:rPr>
                <w:b/>
                <w:bCs/>
                <w:color w:val="000000"/>
                <w:lang w:eastAsia="en-US"/>
              </w:rPr>
              <w:t>INDICADORES DE QUALIDADE</w:t>
            </w:r>
          </w:p>
        </w:tc>
      </w:tr>
      <w:tr w:rsidR="004274C6" w:rsidRPr="00A22452" w14:paraId="79AF4091" w14:textId="77777777" w:rsidTr="004274C6">
        <w:trPr>
          <w:trHeight w:val="300"/>
        </w:trPr>
        <w:tc>
          <w:tcPr>
            <w:tcW w:w="2829" w:type="dxa"/>
            <w:tcBorders>
              <w:top w:val="nil"/>
              <w:left w:val="single" w:sz="4" w:space="0" w:color="auto"/>
              <w:bottom w:val="single" w:sz="4" w:space="0" w:color="auto"/>
              <w:right w:val="single" w:sz="4" w:space="0" w:color="auto"/>
            </w:tcBorders>
            <w:shd w:val="clear" w:color="auto" w:fill="auto"/>
            <w:vAlign w:val="bottom"/>
            <w:hideMark/>
          </w:tcPr>
          <w:p w14:paraId="108ABAA1" w14:textId="77777777" w:rsidR="004274C6" w:rsidRPr="00A22452" w:rsidRDefault="004274C6" w:rsidP="004274C6">
            <w:pPr>
              <w:rPr>
                <w:b/>
                <w:bCs/>
                <w:color w:val="000000"/>
                <w:lang w:eastAsia="en-US"/>
              </w:rPr>
            </w:pPr>
            <w:r w:rsidRPr="00A22452">
              <w:rPr>
                <w:b/>
                <w:bCs/>
                <w:color w:val="000000"/>
                <w:lang w:eastAsia="en-US"/>
              </w:rPr>
              <w:t>INDICADOR</w:t>
            </w:r>
          </w:p>
        </w:tc>
        <w:tc>
          <w:tcPr>
            <w:tcW w:w="1083" w:type="dxa"/>
            <w:tcBorders>
              <w:top w:val="nil"/>
              <w:left w:val="nil"/>
              <w:bottom w:val="single" w:sz="4" w:space="0" w:color="auto"/>
              <w:right w:val="single" w:sz="4" w:space="0" w:color="auto"/>
            </w:tcBorders>
            <w:shd w:val="clear" w:color="auto" w:fill="auto"/>
            <w:noWrap/>
            <w:vAlign w:val="bottom"/>
            <w:hideMark/>
          </w:tcPr>
          <w:p w14:paraId="35267E9E" w14:textId="77777777" w:rsidR="004274C6" w:rsidRPr="00A22452" w:rsidRDefault="004274C6" w:rsidP="004274C6">
            <w:pPr>
              <w:jc w:val="center"/>
              <w:rPr>
                <w:b/>
                <w:bCs/>
                <w:color w:val="000000"/>
                <w:lang w:eastAsia="en-US"/>
              </w:rPr>
            </w:pPr>
            <w:r w:rsidRPr="00A22452">
              <w:rPr>
                <w:b/>
                <w:bCs/>
                <w:color w:val="000000"/>
                <w:lang w:eastAsia="en-US"/>
              </w:rPr>
              <w:t>META</w:t>
            </w:r>
          </w:p>
        </w:tc>
        <w:tc>
          <w:tcPr>
            <w:tcW w:w="2482" w:type="dxa"/>
            <w:tcBorders>
              <w:top w:val="nil"/>
              <w:left w:val="nil"/>
              <w:bottom w:val="single" w:sz="4" w:space="0" w:color="auto"/>
              <w:right w:val="single" w:sz="4" w:space="0" w:color="auto"/>
            </w:tcBorders>
            <w:shd w:val="clear" w:color="auto" w:fill="auto"/>
            <w:noWrap/>
            <w:vAlign w:val="bottom"/>
            <w:hideMark/>
          </w:tcPr>
          <w:p w14:paraId="20D452DC" w14:textId="77777777" w:rsidR="004274C6" w:rsidRPr="00A22452" w:rsidRDefault="004274C6" w:rsidP="004274C6">
            <w:pPr>
              <w:jc w:val="center"/>
              <w:rPr>
                <w:b/>
                <w:bCs/>
                <w:color w:val="000000"/>
                <w:lang w:eastAsia="en-US"/>
              </w:rPr>
            </w:pPr>
            <w:r w:rsidRPr="00A22452">
              <w:rPr>
                <w:b/>
                <w:bCs/>
                <w:color w:val="000000"/>
                <w:lang w:eastAsia="en-US"/>
              </w:rPr>
              <w:t>DESDOBRAMENTO</w:t>
            </w:r>
          </w:p>
        </w:tc>
        <w:tc>
          <w:tcPr>
            <w:tcW w:w="3119" w:type="dxa"/>
            <w:tcBorders>
              <w:top w:val="nil"/>
              <w:left w:val="nil"/>
              <w:bottom w:val="single" w:sz="4" w:space="0" w:color="auto"/>
              <w:right w:val="single" w:sz="4" w:space="0" w:color="auto"/>
            </w:tcBorders>
            <w:shd w:val="clear" w:color="auto" w:fill="auto"/>
            <w:vAlign w:val="center"/>
            <w:hideMark/>
          </w:tcPr>
          <w:p w14:paraId="0C7B8523" w14:textId="77777777" w:rsidR="004274C6" w:rsidRPr="00A22452" w:rsidRDefault="004274C6" w:rsidP="004274C6">
            <w:pPr>
              <w:jc w:val="center"/>
              <w:rPr>
                <w:b/>
                <w:bCs/>
                <w:color w:val="000000"/>
                <w:lang w:eastAsia="en-US"/>
              </w:rPr>
            </w:pPr>
            <w:r w:rsidRPr="00A22452">
              <w:rPr>
                <w:b/>
                <w:bCs/>
                <w:color w:val="000000"/>
                <w:lang w:eastAsia="en-US"/>
              </w:rPr>
              <w:t>FRAQUEZA A SER CORRIGIDA</w:t>
            </w:r>
          </w:p>
        </w:tc>
      </w:tr>
      <w:tr w:rsidR="004274C6" w:rsidRPr="00A22452" w14:paraId="73944FD8"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534CE500" w14:textId="69A49788" w:rsidR="004274C6" w:rsidRPr="00A22452" w:rsidRDefault="00F600F9" w:rsidP="004274C6">
            <w:pPr>
              <w:rPr>
                <w:color w:val="000000"/>
                <w:lang w:eastAsia="en-US"/>
              </w:rPr>
            </w:pPr>
            <w:r w:rsidRPr="00A22452">
              <w:rPr>
                <w:color w:val="000000"/>
                <w:lang w:eastAsia="en-US"/>
              </w:rPr>
              <w:t xml:space="preserve">19 - </w:t>
            </w:r>
            <w:r w:rsidR="004274C6" w:rsidRPr="00A22452">
              <w:rPr>
                <w:color w:val="000000"/>
                <w:lang w:eastAsia="en-US"/>
              </w:rPr>
              <w:t>Lead Time</w:t>
            </w:r>
          </w:p>
        </w:tc>
        <w:tc>
          <w:tcPr>
            <w:tcW w:w="1083" w:type="dxa"/>
            <w:tcBorders>
              <w:top w:val="nil"/>
              <w:left w:val="nil"/>
              <w:bottom w:val="single" w:sz="4" w:space="0" w:color="auto"/>
              <w:right w:val="single" w:sz="4" w:space="0" w:color="auto"/>
            </w:tcBorders>
            <w:shd w:val="clear" w:color="000000" w:fill="F2F2F2"/>
            <w:noWrap/>
            <w:vAlign w:val="bottom"/>
            <w:hideMark/>
          </w:tcPr>
          <w:p w14:paraId="47FA013F" w14:textId="77777777" w:rsidR="004274C6" w:rsidRPr="00A22452" w:rsidRDefault="004274C6" w:rsidP="004274C6">
            <w:pPr>
              <w:jc w:val="center"/>
              <w:rPr>
                <w:color w:val="000000"/>
                <w:lang w:eastAsia="en-US"/>
              </w:rPr>
            </w:pPr>
            <w:r w:rsidRPr="00A22452">
              <w:rPr>
                <w:color w:val="000000"/>
                <w:lang w:eastAsia="en-US"/>
              </w:rPr>
              <w:t>Estipular</w:t>
            </w:r>
          </w:p>
        </w:tc>
        <w:tc>
          <w:tcPr>
            <w:tcW w:w="2482" w:type="dxa"/>
            <w:vMerge w:val="restart"/>
            <w:tcBorders>
              <w:top w:val="nil"/>
              <w:left w:val="single" w:sz="4" w:space="0" w:color="auto"/>
              <w:bottom w:val="single" w:sz="4" w:space="0" w:color="auto"/>
              <w:right w:val="single" w:sz="4" w:space="0" w:color="auto"/>
            </w:tcBorders>
            <w:shd w:val="clear" w:color="000000" w:fill="F2F2F2"/>
            <w:vAlign w:val="center"/>
            <w:hideMark/>
          </w:tcPr>
          <w:p w14:paraId="5D0EBC54" w14:textId="77777777" w:rsidR="004274C6" w:rsidRPr="00A22452" w:rsidRDefault="004274C6" w:rsidP="004274C6">
            <w:pPr>
              <w:jc w:val="center"/>
              <w:rPr>
                <w:color w:val="000000"/>
                <w:lang w:eastAsia="en-US"/>
              </w:rPr>
            </w:pPr>
            <w:r w:rsidRPr="00A22452">
              <w:rPr>
                <w:color w:val="000000"/>
                <w:lang w:eastAsia="en-US"/>
              </w:rPr>
              <w:t>Até 50 km da capital,</w:t>
            </w:r>
            <w:r w:rsidRPr="00A22452">
              <w:rPr>
                <w:color w:val="000000"/>
                <w:lang w:eastAsia="en-US"/>
              </w:rPr>
              <w:br/>
              <w:t xml:space="preserve"> até 100 Km da capital, </w:t>
            </w:r>
            <w:r w:rsidRPr="00A22452">
              <w:rPr>
                <w:color w:val="000000"/>
                <w:lang w:eastAsia="en-US"/>
              </w:rPr>
              <w:br/>
              <w:t xml:space="preserve">até 300Km da capital, </w:t>
            </w:r>
            <w:r w:rsidRPr="00A22452">
              <w:rPr>
                <w:color w:val="000000"/>
                <w:lang w:eastAsia="en-US"/>
              </w:rPr>
              <w:br/>
              <w:t>+ 300 km da capital</w:t>
            </w:r>
            <w:r w:rsidRPr="00A22452">
              <w:rPr>
                <w:color w:val="000000"/>
                <w:lang w:eastAsia="en-US"/>
              </w:rPr>
              <w:br/>
              <w:t>(por cliente, por estado e por filial)</w:t>
            </w:r>
          </w:p>
        </w:tc>
        <w:tc>
          <w:tcPr>
            <w:tcW w:w="3119" w:type="dxa"/>
            <w:vMerge w:val="restart"/>
            <w:tcBorders>
              <w:top w:val="nil"/>
              <w:left w:val="single" w:sz="4" w:space="0" w:color="auto"/>
              <w:bottom w:val="single" w:sz="4" w:space="0" w:color="auto"/>
              <w:right w:val="single" w:sz="4" w:space="0" w:color="auto"/>
            </w:tcBorders>
            <w:shd w:val="clear" w:color="000000" w:fill="F2F2F2"/>
            <w:vAlign w:val="center"/>
            <w:hideMark/>
          </w:tcPr>
          <w:p w14:paraId="195BD8AE" w14:textId="77777777" w:rsidR="004274C6" w:rsidRPr="00A22452" w:rsidRDefault="004274C6" w:rsidP="004274C6">
            <w:pPr>
              <w:jc w:val="center"/>
              <w:rPr>
                <w:color w:val="000000"/>
                <w:lang w:eastAsia="en-US"/>
              </w:rPr>
            </w:pPr>
            <w:r w:rsidRPr="00A22452">
              <w:rPr>
                <w:color w:val="000000"/>
                <w:lang w:eastAsia="en-US"/>
              </w:rPr>
              <w:t>Exigência do mercado por tecnologias de ponta no suprimento de informações da carga</w:t>
            </w:r>
          </w:p>
        </w:tc>
      </w:tr>
      <w:tr w:rsidR="004274C6" w:rsidRPr="00A22452" w14:paraId="4E0967B8"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1BC7F9FF" w14:textId="060D24A1" w:rsidR="004274C6" w:rsidRPr="00A22452" w:rsidRDefault="00F600F9" w:rsidP="004274C6">
            <w:pPr>
              <w:rPr>
                <w:color w:val="000000"/>
                <w:lang w:eastAsia="en-US"/>
              </w:rPr>
            </w:pPr>
            <w:r w:rsidRPr="00A22452">
              <w:rPr>
                <w:color w:val="000000"/>
                <w:lang w:eastAsia="en-US"/>
              </w:rPr>
              <w:t xml:space="preserve">20 -  </w:t>
            </w:r>
            <w:proofErr w:type="spellStart"/>
            <w:r w:rsidR="004274C6" w:rsidRPr="00A22452">
              <w:rPr>
                <w:color w:val="000000"/>
                <w:lang w:eastAsia="en-US"/>
              </w:rPr>
              <w:t>Qtde</w:t>
            </w:r>
            <w:proofErr w:type="spellEnd"/>
            <w:r w:rsidR="004274C6" w:rsidRPr="00A22452">
              <w:rPr>
                <w:color w:val="000000"/>
                <w:lang w:eastAsia="en-US"/>
              </w:rPr>
              <w:t xml:space="preserve"> de entregas por dia</w:t>
            </w:r>
          </w:p>
        </w:tc>
        <w:tc>
          <w:tcPr>
            <w:tcW w:w="1083" w:type="dxa"/>
            <w:tcBorders>
              <w:top w:val="nil"/>
              <w:left w:val="nil"/>
              <w:bottom w:val="single" w:sz="4" w:space="0" w:color="auto"/>
              <w:right w:val="single" w:sz="4" w:space="0" w:color="auto"/>
            </w:tcBorders>
            <w:shd w:val="clear" w:color="000000" w:fill="F2F2F2"/>
            <w:noWrap/>
            <w:vAlign w:val="bottom"/>
            <w:hideMark/>
          </w:tcPr>
          <w:p w14:paraId="61CE6E19" w14:textId="77777777" w:rsidR="004274C6" w:rsidRPr="00A22452" w:rsidRDefault="004274C6" w:rsidP="004274C6">
            <w:pPr>
              <w:jc w:val="center"/>
              <w:rPr>
                <w:color w:val="000000"/>
                <w:lang w:eastAsia="en-US"/>
              </w:rPr>
            </w:pPr>
            <w:r w:rsidRPr="00A22452">
              <w:rPr>
                <w:color w:val="000000"/>
                <w:lang w:eastAsia="en-US"/>
              </w:rPr>
              <w:t>Estipular</w:t>
            </w:r>
          </w:p>
        </w:tc>
        <w:tc>
          <w:tcPr>
            <w:tcW w:w="2482" w:type="dxa"/>
            <w:vMerge/>
            <w:tcBorders>
              <w:top w:val="nil"/>
              <w:left w:val="single" w:sz="4" w:space="0" w:color="auto"/>
              <w:bottom w:val="single" w:sz="4" w:space="0" w:color="auto"/>
              <w:right w:val="single" w:sz="4" w:space="0" w:color="auto"/>
            </w:tcBorders>
            <w:vAlign w:val="center"/>
            <w:hideMark/>
          </w:tcPr>
          <w:p w14:paraId="47629357" w14:textId="77777777" w:rsidR="004274C6" w:rsidRPr="00A22452" w:rsidRDefault="004274C6" w:rsidP="004274C6">
            <w:pPr>
              <w:jc w:val="center"/>
              <w:rPr>
                <w:color w:val="000000"/>
                <w:lang w:eastAsia="en-US"/>
              </w:rPr>
            </w:pPr>
          </w:p>
        </w:tc>
        <w:tc>
          <w:tcPr>
            <w:tcW w:w="3119" w:type="dxa"/>
            <w:vMerge/>
            <w:tcBorders>
              <w:top w:val="nil"/>
              <w:left w:val="single" w:sz="4" w:space="0" w:color="auto"/>
              <w:bottom w:val="single" w:sz="4" w:space="0" w:color="auto"/>
              <w:right w:val="single" w:sz="4" w:space="0" w:color="auto"/>
            </w:tcBorders>
            <w:vAlign w:val="center"/>
            <w:hideMark/>
          </w:tcPr>
          <w:p w14:paraId="2BBB5DC7" w14:textId="77777777" w:rsidR="004274C6" w:rsidRPr="00A22452" w:rsidRDefault="004274C6" w:rsidP="004274C6">
            <w:pPr>
              <w:jc w:val="center"/>
              <w:rPr>
                <w:color w:val="000000"/>
                <w:lang w:eastAsia="en-US"/>
              </w:rPr>
            </w:pPr>
          </w:p>
        </w:tc>
      </w:tr>
      <w:tr w:rsidR="004274C6" w:rsidRPr="00A22452" w14:paraId="2DBD953B"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59DCE22C" w14:textId="3D8D8EA1" w:rsidR="004274C6" w:rsidRPr="00A22452" w:rsidRDefault="00F600F9" w:rsidP="004274C6">
            <w:pPr>
              <w:rPr>
                <w:color w:val="000000"/>
                <w:lang w:eastAsia="en-US"/>
              </w:rPr>
            </w:pPr>
            <w:r w:rsidRPr="00A22452">
              <w:rPr>
                <w:color w:val="000000"/>
                <w:lang w:eastAsia="en-US"/>
              </w:rPr>
              <w:t xml:space="preserve">21 - </w:t>
            </w:r>
            <w:r w:rsidR="004274C6" w:rsidRPr="00A22452">
              <w:rPr>
                <w:color w:val="000000"/>
                <w:lang w:eastAsia="en-US"/>
              </w:rPr>
              <w:t>Tons por entrega</w:t>
            </w:r>
          </w:p>
        </w:tc>
        <w:tc>
          <w:tcPr>
            <w:tcW w:w="1083" w:type="dxa"/>
            <w:tcBorders>
              <w:top w:val="nil"/>
              <w:left w:val="nil"/>
              <w:bottom w:val="single" w:sz="4" w:space="0" w:color="auto"/>
              <w:right w:val="single" w:sz="4" w:space="0" w:color="auto"/>
            </w:tcBorders>
            <w:shd w:val="clear" w:color="000000" w:fill="F2F2F2"/>
            <w:noWrap/>
            <w:vAlign w:val="bottom"/>
            <w:hideMark/>
          </w:tcPr>
          <w:p w14:paraId="09DD9425" w14:textId="77777777" w:rsidR="004274C6" w:rsidRPr="00A22452" w:rsidRDefault="004274C6" w:rsidP="004274C6">
            <w:pPr>
              <w:jc w:val="center"/>
              <w:rPr>
                <w:color w:val="000000"/>
                <w:lang w:eastAsia="en-US"/>
              </w:rPr>
            </w:pPr>
            <w:r w:rsidRPr="00A22452">
              <w:rPr>
                <w:color w:val="000000"/>
                <w:lang w:eastAsia="en-US"/>
              </w:rPr>
              <w:t>Estipular</w:t>
            </w:r>
          </w:p>
        </w:tc>
        <w:tc>
          <w:tcPr>
            <w:tcW w:w="2482" w:type="dxa"/>
            <w:vMerge/>
            <w:tcBorders>
              <w:top w:val="nil"/>
              <w:left w:val="single" w:sz="4" w:space="0" w:color="auto"/>
              <w:bottom w:val="single" w:sz="4" w:space="0" w:color="auto"/>
              <w:right w:val="single" w:sz="4" w:space="0" w:color="auto"/>
            </w:tcBorders>
            <w:vAlign w:val="center"/>
            <w:hideMark/>
          </w:tcPr>
          <w:p w14:paraId="148900F9" w14:textId="77777777" w:rsidR="004274C6" w:rsidRPr="00A22452" w:rsidRDefault="004274C6" w:rsidP="004274C6">
            <w:pPr>
              <w:jc w:val="center"/>
              <w:rPr>
                <w:color w:val="000000"/>
                <w:lang w:eastAsia="en-US"/>
              </w:rPr>
            </w:pPr>
          </w:p>
        </w:tc>
        <w:tc>
          <w:tcPr>
            <w:tcW w:w="3119" w:type="dxa"/>
            <w:vMerge/>
            <w:tcBorders>
              <w:top w:val="nil"/>
              <w:left w:val="single" w:sz="4" w:space="0" w:color="auto"/>
              <w:bottom w:val="single" w:sz="4" w:space="0" w:color="auto"/>
              <w:right w:val="single" w:sz="4" w:space="0" w:color="auto"/>
            </w:tcBorders>
            <w:vAlign w:val="center"/>
            <w:hideMark/>
          </w:tcPr>
          <w:p w14:paraId="66F70667" w14:textId="77777777" w:rsidR="004274C6" w:rsidRPr="00A22452" w:rsidRDefault="004274C6" w:rsidP="004274C6">
            <w:pPr>
              <w:jc w:val="center"/>
              <w:rPr>
                <w:color w:val="000000"/>
                <w:lang w:eastAsia="en-US"/>
              </w:rPr>
            </w:pPr>
          </w:p>
        </w:tc>
      </w:tr>
      <w:tr w:rsidR="004274C6" w:rsidRPr="00A22452" w14:paraId="49FC5FAF"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5D12BCEB" w14:textId="7AA588D5" w:rsidR="004274C6" w:rsidRPr="00A22452" w:rsidRDefault="00F600F9" w:rsidP="004274C6">
            <w:pPr>
              <w:rPr>
                <w:color w:val="000000"/>
                <w:lang w:eastAsia="en-US"/>
              </w:rPr>
            </w:pPr>
            <w:r w:rsidRPr="00A22452">
              <w:rPr>
                <w:color w:val="000000"/>
                <w:lang w:eastAsia="en-US"/>
              </w:rPr>
              <w:t xml:space="preserve">22 - </w:t>
            </w:r>
            <w:r w:rsidR="004274C6" w:rsidRPr="00A22452">
              <w:rPr>
                <w:color w:val="000000"/>
                <w:lang w:eastAsia="en-US"/>
              </w:rPr>
              <w:t>% de entregas no prazo</w:t>
            </w:r>
          </w:p>
        </w:tc>
        <w:tc>
          <w:tcPr>
            <w:tcW w:w="1083" w:type="dxa"/>
            <w:tcBorders>
              <w:top w:val="nil"/>
              <w:left w:val="nil"/>
              <w:bottom w:val="single" w:sz="4" w:space="0" w:color="auto"/>
              <w:right w:val="single" w:sz="4" w:space="0" w:color="auto"/>
            </w:tcBorders>
            <w:shd w:val="clear" w:color="000000" w:fill="F2F2F2"/>
            <w:noWrap/>
            <w:vAlign w:val="bottom"/>
            <w:hideMark/>
          </w:tcPr>
          <w:p w14:paraId="32E65DF6" w14:textId="77777777" w:rsidR="004274C6" w:rsidRPr="00A22452" w:rsidRDefault="004274C6" w:rsidP="004274C6">
            <w:pPr>
              <w:jc w:val="center"/>
              <w:rPr>
                <w:color w:val="000000"/>
                <w:lang w:eastAsia="en-US"/>
              </w:rPr>
            </w:pPr>
            <w:r w:rsidRPr="00A22452">
              <w:rPr>
                <w:color w:val="000000"/>
                <w:lang w:eastAsia="en-US"/>
              </w:rPr>
              <w:t>&gt; 98%</w:t>
            </w:r>
          </w:p>
        </w:tc>
        <w:tc>
          <w:tcPr>
            <w:tcW w:w="2482" w:type="dxa"/>
            <w:vMerge/>
            <w:tcBorders>
              <w:top w:val="nil"/>
              <w:left w:val="single" w:sz="4" w:space="0" w:color="auto"/>
              <w:bottom w:val="single" w:sz="4" w:space="0" w:color="auto"/>
              <w:right w:val="single" w:sz="4" w:space="0" w:color="auto"/>
            </w:tcBorders>
            <w:vAlign w:val="center"/>
            <w:hideMark/>
          </w:tcPr>
          <w:p w14:paraId="4AAF70FF" w14:textId="77777777" w:rsidR="004274C6" w:rsidRPr="00A22452" w:rsidRDefault="004274C6" w:rsidP="004274C6">
            <w:pPr>
              <w:jc w:val="center"/>
              <w:rPr>
                <w:color w:val="000000"/>
                <w:lang w:eastAsia="en-US"/>
              </w:rPr>
            </w:pPr>
          </w:p>
        </w:tc>
        <w:tc>
          <w:tcPr>
            <w:tcW w:w="3119" w:type="dxa"/>
            <w:vMerge/>
            <w:tcBorders>
              <w:top w:val="nil"/>
              <w:left w:val="single" w:sz="4" w:space="0" w:color="auto"/>
              <w:bottom w:val="single" w:sz="4" w:space="0" w:color="auto"/>
              <w:right w:val="single" w:sz="4" w:space="0" w:color="auto"/>
            </w:tcBorders>
            <w:vAlign w:val="center"/>
            <w:hideMark/>
          </w:tcPr>
          <w:p w14:paraId="478EBD2E" w14:textId="77777777" w:rsidR="004274C6" w:rsidRPr="00A22452" w:rsidRDefault="004274C6" w:rsidP="004274C6">
            <w:pPr>
              <w:jc w:val="center"/>
              <w:rPr>
                <w:color w:val="000000"/>
                <w:lang w:eastAsia="en-US"/>
              </w:rPr>
            </w:pPr>
          </w:p>
        </w:tc>
      </w:tr>
      <w:tr w:rsidR="004274C6" w:rsidRPr="00A22452" w14:paraId="34F7ED5D"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71EF8B79" w14:textId="3B7F451F" w:rsidR="004274C6" w:rsidRPr="00A22452" w:rsidRDefault="00F600F9" w:rsidP="004274C6">
            <w:pPr>
              <w:rPr>
                <w:color w:val="000000"/>
                <w:lang w:eastAsia="en-US"/>
              </w:rPr>
            </w:pPr>
            <w:r w:rsidRPr="00A22452">
              <w:rPr>
                <w:color w:val="000000"/>
                <w:lang w:eastAsia="en-US"/>
              </w:rPr>
              <w:t xml:space="preserve">23 - </w:t>
            </w:r>
            <w:r w:rsidR="004274C6" w:rsidRPr="00A22452">
              <w:rPr>
                <w:color w:val="000000"/>
                <w:lang w:eastAsia="en-US"/>
              </w:rPr>
              <w:t>% cargas com agendamento</w:t>
            </w:r>
          </w:p>
        </w:tc>
        <w:tc>
          <w:tcPr>
            <w:tcW w:w="1083" w:type="dxa"/>
            <w:tcBorders>
              <w:top w:val="nil"/>
              <w:left w:val="nil"/>
              <w:bottom w:val="single" w:sz="4" w:space="0" w:color="auto"/>
              <w:right w:val="single" w:sz="4" w:space="0" w:color="auto"/>
            </w:tcBorders>
            <w:shd w:val="clear" w:color="000000" w:fill="F2F2F2"/>
            <w:noWrap/>
            <w:vAlign w:val="bottom"/>
            <w:hideMark/>
          </w:tcPr>
          <w:p w14:paraId="0DC68511" w14:textId="77777777" w:rsidR="004274C6" w:rsidRPr="00A22452" w:rsidRDefault="004274C6" w:rsidP="004274C6">
            <w:pPr>
              <w:jc w:val="center"/>
              <w:rPr>
                <w:color w:val="000000"/>
                <w:lang w:eastAsia="en-US"/>
              </w:rPr>
            </w:pPr>
            <w:r w:rsidRPr="00A22452">
              <w:rPr>
                <w:color w:val="000000"/>
                <w:lang w:eastAsia="en-US"/>
              </w:rPr>
              <w:t>Levantar </w:t>
            </w:r>
          </w:p>
        </w:tc>
        <w:tc>
          <w:tcPr>
            <w:tcW w:w="2482" w:type="dxa"/>
            <w:vMerge/>
            <w:tcBorders>
              <w:top w:val="nil"/>
              <w:left w:val="single" w:sz="4" w:space="0" w:color="auto"/>
              <w:bottom w:val="single" w:sz="4" w:space="0" w:color="auto"/>
              <w:right w:val="single" w:sz="4" w:space="0" w:color="auto"/>
            </w:tcBorders>
            <w:vAlign w:val="center"/>
            <w:hideMark/>
          </w:tcPr>
          <w:p w14:paraId="13EB8411" w14:textId="77777777" w:rsidR="004274C6" w:rsidRPr="00A22452" w:rsidRDefault="004274C6" w:rsidP="004274C6">
            <w:pPr>
              <w:jc w:val="center"/>
              <w:rPr>
                <w:color w:val="000000"/>
                <w:lang w:eastAsia="en-US"/>
              </w:rPr>
            </w:pPr>
          </w:p>
        </w:tc>
        <w:tc>
          <w:tcPr>
            <w:tcW w:w="3119" w:type="dxa"/>
            <w:vMerge/>
            <w:tcBorders>
              <w:top w:val="nil"/>
              <w:left w:val="single" w:sz="4" w:space="0" w:color="auto"/>
              <w:bottom w:val="single" w:sz="4" w:space="0" w:color="auto"/>
              <w:right w:val="single" w:sz="4" w:space="0" w:color="auto"/>
            </w:tcBorders>
            <w:vAlign w:val="center"/>
            <w:hideMark/>
          </w:tcPr>
          <w:p w14:paraId="4D363E11" w14:textId="77777777" w:rsidR="004274C6" w:rsidRPr="00A22452" w:rsidRDefault="004274C6" w:rsidP="004274C6">
            <w:pPr>
              <w:jc w:val="center"/>
              <w:rPr>
                <w:color w:val="000000"/>
                <w:lang w:eastAsia="en-US"/>
              </w:rPr>
            </w:pPr>
          </w:p>
        </w:tc>
      </w:tr>
      <w:tr w:rsidR="004274C6" w:rsidRPr="00A22452" w14:paraId="7E1D1906"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2659E4CD" w14:textId="1C8B85EA" w:rsidR="004274C6" w:rsidRPr="00A22452" w:rsidRDefault="00F600F9" w:rsidP="004274C6">
            <w:pPr>
              <w:rPr>
                <w:color w:val="000000"/>
                <w:lang w:eastAsia="en-US"/>
              </w:rPr>
            </w:pPr>
            <w:r w:rsidRPr="00A22452">
              <w:rPr>
                <w:color w:val="000000"/>
                <w:lang w:eastAsia="en-US"/>
              </w:rPr>
              <w:t xml:space="preserve">24 - </w:t>
            </w:r>
            <w:r w:rsidR="004274C6" w:rsidRPr="00A22452">
              <w:rPr>
                <w:color w:val="000000"/>
                <w:lang w:eastAsia="en-US"/>
              </w:rPr>
              <w:t xml:space="preserve">% </w:t>
            </w:r>
            <w:proofErr w:type="spellStart"/>
            <w:r w:rsidR="004274C6" w:rsidRPr="00A22452">
              <w:rPr>
                <w:color w:val="000000"/>
                <w:lang w:eastAsia="en-US"/>
              </w:rPr>
              <w:t>re</w:t>
            </w:r>
            <w:proofErr w:type="spellEnd"/>
            <w:r w:rsidR="004274C6" w:rsidRPr="00A22452">
              <w:rPr>
                <w:color w:val="000000"/>
                <w:lang w:eastAsia="en-US"/>
              </w:rPr>
              <w:t>-agendamentos</w:t>
            </w:r>
          </w:p>
        </w:tc>
        <w:tc>
          <w:tcPr>
            <w:tcW w:w="1083" w:type="dxa"/>
            <w:tcBorders>
              <w:top w:val="nil"/>
              <w:left w:val="nil"/>
              <w:bottom w:val="single" w:sz="4" w:space="0" w:color="auto"/>
              <w:right w:val="single" w:sz="4" w:space="0" w:color="auto"/>
            </w:tcBorders>
            <w:shd w:val="clear" w:color="000000" w:fill="F2F2F2"/>
            <w:noWrap/>
            <w:vAlign w:val="bottom"/>
            <w:hideMark/>
          </w:tcPr>
          <w:p w14:paraId="61AB420B" w14:textId="77777777" w:rsidR="004274C6" w:rsidRPr="00A22452" w:rsidRDefault="004274C6" w:rsidP="004274C6">
            <w:pPr>
              <w:jc w:val="center"/>
              <w:rPr>
                <w:color w:val="000000"/>
                <w:lang w:eastAsia="en-US"/>
              </w:rPr>
            </w:pPr>
            <w:r w:rsidRPr="00A22452">
              <w:rPr>
                <w:color w:val="000000"/>
                <w:lang w:eastAsia="en-US"/>
              </w:rPr>
              <w:t>Levantar </w:t>
            </w:r>
          </w:p>
        </w:tc>
        <w:tc>
          <w:tcPr>
            <w:tcW w:w="2482" w:type="dxa"/>
            <w:vMerge/>
            <w:tcBorders>
              <w:top w:val="nil"/>
              <w:left w:val="single" w:sz="4" w:space="0" w:color="auto"/>
              <w:bottom w:val="single" w:sz="4" w:space="0" w:color="auto"/>
              <w:right w:val="single" w:sz="4" w:space="0" w:color="auto"/>
            </w:tcBorders>
            <w:vAlign w:val="center"/>
            <w:hideMark/>
          </w:tcPr>
          <w:p w14:paraId="02119B55" w14:textId="77777777" w:rsidR="004274C6" w:rsidRPr="00A22452" w:rsidRDefault="004274C6" w:rsidP="004274C6">
            <w:pPr>
              <w:jc w:val="center"/>
              <w:rPr>
                <w:color w:val="000000"/>
                <w:lang w:eastAsia="en-US"/>
              </w:rPr>
            </w:pPr>
          </w:p>
        </w:tc>
        <w:tc>
          <w:tcPr>
            <w:tcW w:w="3119" w:type="dxa"/>
            <w:vMerge/>
            <w:tcBorders>
              <w:top w:val="nil"/>
              <w:left w:val="single" w:sz="4" w:space="0" w:color="auto"/>
              <w:bottom w:val="single" w:sz="4" w:space="0" w:color="auto"/>
              <w:right w:val="single" w:sz="4" w:space="0" w:color="auto"/>
            </w:tcBorders>
            <w:vAlign w:val="center"/>
            <w:hideMark/>
          </w:tcPr>
          <w:p w14:paraId="7880BE9A" w14:textId="77777777" w:rsidR="004274C6" w:rsidRPr="00A22452" w:rsidRDefault="004274C6" w:rsidP="004274C6">
            <w:pPr>
              <w:jc w:val="center"/>
              <w:rPr>
                <w:color w:val="000000"/>
                <w:lang w:eastAsia="en-US"/>
              </w:rPr>
            </w:pPr>
          </w:p>
        </w:tc>
      </w:tr>
      <w:tr w:rsidR="004274C6" w:rsidRPr="00A22452" w14:paraId="28269471"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3D55EE7F" w14:textId="2F9D18B5" w:rsidR="004274C6" w:rsidRPr="00A22452" w:rsidRDefault="00F600F9" w:rsidP="004274C6">
            <w:pPr>
              <w:rPr>
                <w:color w:val="000000"/>
                <w:lang w:eastAsia="en-US"/>
              </w:rPr>
            </w:pPr>
            <w:r w:rsidRPr="00A22452">
              <w:rPr>
                <w:color w:val="000000"/>
                <w:lang w:eastAsia="en-US"/>
              </w:rPr>
              <w:t xml:space="preserve">25 - </w:t>
            </w:r>
            <w:r w:rsidR="004274C6" w:rsidRPr="00A22452">
              <w:rPr>
                <w:color w:val="000000"/>
                <w:lang w:eastAsia="en-US"/>
              </w:rPr>
              <w:t>% não cumprimento do agendamento</w:t>
            </w:r>
          </w:p>
        </w:tc>
        <w:tc>
          <w:tcPr>
            <w:tcW w:w="1083" w:type="dxa"/>
            <w:tcBorders>
              <w:top w:val="nil"/>
              <w:left w:val="nil"/>
              <w:bottom w:val="single" w:sz="4" w:space="0" w:color="auto"/>
              <w:right w:val="single" w:sz="4" w:space="0" w:color="auto"/>
            </w:tcBorders>
            <w:shd w:val="clear" w:color="000000" w:fill="F2F2F2"/>
            <w:noWrap/>
            <w:vAlign w:val="bottom"/>
            <w:hideMark/>
          </w:tcPr>
          <w:p w14:paraId="24AB4698" w14:textId="77777777" w:rsidR="004274C6" w:rsidRPr="00A22452" w:rsidRDefault="004274C6" w:rsidP="004274C6">
            <w:pPr>
              <w:jc w:val="center"/>
              <w:rPr>
                <w:color w:val="000000"/>
                <w:lang w:eastAsia="en-US"/>
              </w:rPr>
            </w:pPr>
            <w:r w:rsidRPr="00A22452">
              <w:rPr>
                <w:color w:val="000000"/>
                <w:lang w:eastAsia="en-US"/>
              </w:rPr>
              <w:t> </w:t>
            </w:r>
          </w:p>
        </w:tc>
        <w:tc>
          <w:tcPr>
            <w:tcW w:w="2482" w:type="dxa"/>
            <w:vMerge/>
            <w:tcBorders>
              <w:top w:val="nil"/>
              <w:left w:val="single" w:sz="4" w:space="0" w:color="auto"/>
              <w:bottom w:val="single" w:sz="4" w:space="0" w:color="auto"/>
              <w:right w:val="single" w:sz="4" w:space="0" w:color="auto"/>
            </w:tcBorders>
            <w:vAlign w:val="center"/>
            <w:hideMark/>
          </w:tcPr>
          <w:p w14:paraId="59C0017F" w14:textId="77777777" w:rsidR="004274C6" w:rsidRPr="00A22452" w:rsidRDefault="004274C6" w:rsidP="004274C6">
            <w:pPr>
              <w:jc w:val="center"/>
              <w:rPr>
                <w:color w:val="000000"/>
                <w:lang w:eastAsia="en-US"/>
              </w:rPr>
            </w:pPr>
          </w:p>
        </w:tc>
        <w:tc>
          <w:tcPr>
            <w:tcW w:w="3119" w:type="dxa"/>
            <w:vMerge/>
            <w:tcBorders>
              <w:top w:val="nil"/>
              <w:left w:val="single" w:sz="4" w:space="0" w:color="auto"/>
              <w:bottom w:val="single" w:sz="4" w:space="0" w:color="auto"/>
              <w:right w:val="single" w:sz="4" w:space="0" w:color="auto"/>
            </w:tcBorders>
            <w:vAlign w:val="center"/>
            <w:hideMark/>
          </w:tcPr>
          <w:p w14:paraId="36063B88" w14:textId="77777777" w:rsidR="004274C6" w:rsidRPr="00A22452" w:rsidRDefault="004274C6" w:rsidP="004274C6">
            <w:pPr>
              <w:jc w:val="center"/>
              <w:rPr>
                <w:color w:val="000000"/>
                <w:lang w:eastAsia="en-US"/>
              </w:rPr>
            </w:pPr>
          </w:p>
        </w:tc>
      </w:tr>
      <w:tr w:rsidR="004274C6" w:rsidRPr="00A22452" w14:paraId="344E9B56"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6B198A31" w14:textId="250A751E" w:rsidR="004274C6" w:rsidRPr="00A22452" w:rsidRDefault="00F600F9" w:rsidP="004274C6">
            <w:pPr>
              <w:rPr>
                <w:color w:val="000000"/>
                <w:lang w:eastAsia="en-US"/>
              </w:rPr>
            </w:pPr>
            <w:r w:rsidRPr="00A22452">
              <w:rPr>
                <w:color w:val="000000"/>
                <w:lang w:eastAsia="en-US"/>
              </w:rPr>
              <w:t xml:space="preserve">26 - </w:t>
            </w:r>
            <w:proofErr w:type="spellStart"/>
            <w:r w:rsidR="004274C6" w:rsidRPr="00A22452">
              <w:rPr>
                <w:color w:val="000000"/>
                <w:lang w:eastAsia="en-US"/>
              </w:rPr>
              <w:t>Qtd</w:t>
            </w:r>
            <w:proofErr w:type="spellEnd"/>
            <w:r w:rsidR="004274C6" w:rsidRPr="00A22452">
              <w:rPr>
                <w:color w:val="000000"/>
                <w:lang w:eastAsia="en-US"/>
              </w:rPr>
              <w:t xml:space="preserve"> de </w:t>
            </w:r>
            <w:r w:rsidR="00A02898" w:rsidRPr="00A22452">
              <w:rPr>
                <w:color w:val="000000"/>
                <w:lang w:eastAsia="en-US"/>
              </w:rPr>
              <w:t>reclamações</w:t>
            </w:r>
          </w:p>
        </w:tc>
        <w:tc>
          <w:tcPr>
            <w:tcW w:w="1083" w:type="dxa"/>
            <w:tcBorders>
              <w:top w:val="nil"/>
              <w:left w:val="nil"/>
              <w:bottom w:val="single" w:sz="4" w:space="0" w:color="auto"/>
              <w:right w:val="single" w:sz="4" w:space="0" w:color="auto"/>
            </w:tcBorders>
            <w:shd w:val="clear" w:color="000000" w:fill="F2F2F2"/>
            <w:noWrap/>
            <w:vAlign w:val="bottom"/>
            <w:hideMark/>
          </w:tcPr>
          <w:p w14:paraId="4DD75D28" w14:textId="77777777" w:rsidR="004274C6" w:rsidRPr="00A22452" w:rsidRDefault="004274C6" w:rsidP="004274C6">
            <w:pPr>
              <w:jc w:val="center"/>
              <w:rPr>
                <w:color w:val="000000"/>
                <w:lang w:eastAsia="en-US"/>
              </w:rPr>
            </w:pPr>
            <w:r w:rsidRPr="00A22452">
              <w:rPr>
                <w:color w:val="000000"/>
                <w:lang w:eastAsia="en-US"/>
              </w:rPr>
              <w:t>&lt; 1%</w:t>
            </w:r>
          </w:p>
        </w:tc>
        <w:tc>
          <w:tcPr>
            <w:tcW w:w="2482" w:type="dxa"/>
            <w:vMerge w:val="restart"/>
            <w:tcBorders>
              <w:top w:val="nil"/>
              <w:left w:val="single" w:sz="4" w:space="0" w:color="auto"/>
              <w:bottom w:val="single" w:sz="4" w:space="0" w:color="auto"/>
              <w:right w:val="single" w:sz="4" w:space="0" w:color="auto"/>
            </w:tcBorders>
            <w:shd w:val="clear" w:color="000000" w:fill="F2F2F2"/>
            <w:vAlign w:val="center"/>
            <w:hideMark/>
          </w:tcPr>
          <w:p w14:paraId="5A1D9BF9" w14:textId="77777777" w:rsidR="004274C6" w:rsidRPr="00A22452" w:rsidRDefault="004274C6" w:rsidP="004274C6">
            <w:pPr>
              <w:jc w:val="center"/>
              <w:rPr>
                <w:color w:val="000000"/>
                <w:lang w:eastAsia="en-US"/>
              </w:rPr>
            </w:pPr>
            <w:r w:rsidRPr="00A22452">
              <w:rPr>
                <w:color w:val="000000"/>
                <w:lang w:eastAsia="en-US"/>
              </w:rPr>
              <w:t>Por filial e Cliente</w:t>
            </w:r>
          </w:p>
        </w:tc>
        <w:tc>
          <w:tcPr>
            <w:tcW w:w="3119" w:type="dxa"/>
            <w:vMerge/>
            <w:tcBorders>
              <w:top w:val="nil"/>
              <w:left w:val="single" w:sz="4" w:space="0" w:color="auto"/>
              <w:bottom w:val="single" w:sz="4" w:space="0" w:color="auto"/>
              <w:right w:val="single" w:sz="4" w:space="0" w:color="auto"/>
            </w:tcBorders>
            <w:vAlign w:val="center"/>
            <w:hideMark/>
          </w:tcPr>
          <w:p w14:paraId="3CF5947F" w14:textId="77777777" w:rsidR="004274C6" w:rsidRPr="00A22452" w:rsidRDefault="004274C6" w:rsidP="004274C6">
            <w:pPr>
              <w:jc w:val="center"/>
              <w:rPr>
                <w:color w:val="000000"/>
                <w:lang w:eastAsia="en-US"/>
              </w:rPr>
            </w:pPr>
          </w:p>
        </w:tc>
      </w:tr>
      <w:tr w:rsidR="004274C6" w:rsidRPr="00A22452" w14:paraId="2D4218D0"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46AA0BDB" w14:textId="2A5EC089" w:rsidR="004274C6" w:rsidRPr="00A22452" w:rsidRDefault="00F600F9" w:rsidP="004274C6">
            <w:pPr>
              <w:rPr>
                <w:color w:val="000000"/>
                <w:lang w:eastAsia="en-US"/>
              </w:rPr>
            </w:pPr>
            <w:r w:rsidRPr="00A22452">
              <w:rPr>
                <w:color w:val="000000"/>
                <w:lang w:eastAsia="en-US"/>
              </w:rPr>
              <w:t xml:space="preserve">27 - </w:t>
            </w:r>
            <w:proofErr w:type="spellStart"/>
            <w:r w:rsidR="004274C6" w:rsidRPr="00A22452">
              <w:rPr>
                <w:color w:val="000000"/>
                <w:lang w:eastAsia="en-US"/>
              </w:rPr>
              <w:t>Qtde</w:t>
            </w:r>
            <w:proofErr w:type="spellEnd"/>
            <w:r w:rsidR="004274C6" w:rsidRPr="00A22452">
              <w:rPr>
                <w:color w:val="000000"/>
                <w:lang w:eastAsia="en-US"/>
              </w:rPr>
              <w:t xml:space="preserve"> de avarias geradas</w:t>
            </w:r>
          </w:p>
        </w:tc>
        <w:tc>
          <w:tcPr>
            <w:tcW w:w="1083" w:type="dxa"/>
            <w:tcBorders>
              <w:top w:val="nil"/>
              <w:left w:val="nil"/>
              <w:bottom w:val="single" w:sz="4" w:space="0" w:color="auto"/>
              <w:right w:val="single" w:sz="4" w:space="0" w:color="auto"/>
            </w:tcBorders>
            <w:shd w:val="clear" w:color="000000" w:fill="F2F2F2"/>
            <w:noWrap/>
            <w:vAlign w:val="bottom"/>
            <w:hideMark/>
          </w:tcPr>
          <w:p w14:paraId="0495B3B1" w14:textId="77777777" w:rsidR="004274C6" w:rsidRPr="00A22452" w:rsidRDefault="004274C6" w:rsidP="004274C6">
            <w:pPr>
              <w:jc w:val="center"/>
              <w:rPr>
                <w:color w:val="000000"/>
                <w:lang w:eastAsia="en-US"/>
              </w:rPr>
            </w:pPr>
            <w:r w:rsidRPr="00A22452">
              <w:rPr>
                <w:color w:val="000000"/>
                <w:lang w:eastAsia="en-US"/>
              </w:rPr>
              <w:t>Zero</w:t>
            </w:r>
          </w:p>
        </w:tc>
        <w:tc>
          <w:tcPr>
            <w:tcW w:w="2482" w:type="dxa"/>
            <w:vMerge/>
            <w:tcBorders>
              <w:top w:val="nil"/>
              <w:left w:val="single" w:sz="4" w:space="0" w:color="auto"/>
              <w:bottom w:val="single" w:sz="4" w:space="0" w:color="auto"/>
              <w:right w:val="single" w:sz="4" w:space="0" w:color="auto"/>
            </w:tcBorders>
            <w:vAlign w:val="center"/>
            <w:hideMark/>
          </w:tcPr>
          <w:p w14:paraId="7E1B4CB0" w14:textId="77777777" w:rsidR="004274C6" w:rsidRPr="00A22452" w:rsidRDefault="004274C6" w:rsidP="004274C6">
            <w:pPr>
              <w:jc w:val="center"/>
              <w:rPr>
                <w:color w:val="000000"/>
                <w:lang w:eastAsia="en-US"/>
              </w:rPr>
            </w:pPr>
          </w:p>
        </w:tc>
        <w:tc>
          <w:tcPr>
            <w:tcW w:w="3119" w:type="dxa"/>
            <w:vMerge/>
            <w:tcBorders>
              <w:top w:val="nil"/>
              <w:left w:val="single" w:sz="4" w:space="0" w:color="auto"/>
              <w:bottom w:val="single" w:sz="4" w:space="0" w:color="auto"/>
              <w:right w:val="single" w:sz="4" w:space="0" w:color="auto"/>
            </w:tcBorders>
            <w:vAlign w:val="center"/>
            <w:hideMark/>
          </w:tcPr>
          <w:p w14:paraId="7859EF66" w14:textId="77777777" w:rsidR="004274C6" w:rsidRPr="00A22452" w:rsidRDefault="004274C6" w:rsidP="004274C6">
            <w:pPr>
              <w:jc w:val="center"/>
              <w:rPr>
                <w:color w:val="000000"/>
                <w:lang w:eastAsia="en-US"/>
              </w:rPr>
            </w:pPr>
          </w:p>
        </w:tc>
      </w:tr>
      <w:tr w:rsidR="004274C6" w:rsidRPr="00A22452" w14:paraId="4B6D67C7"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5BBEA7AC" w14:textId="100CFFBF" w:rsidR="004274C6" w:rsidRPr="00A22452" w:rsidRDefault="00F600F9" w:rsidP="004274C6">
            <w:pPr>
              <w:rPr>
                <w:color w:val="000000"/>
                <w:lang w:eastAsia="en-US"/>
              </w:rPr>
            </w:pPr>
            <w:r w:rsidRPr="00A22452">
              <w:rPr>
                <w:color w:val="000000"/>
                <w:lang w:eastAsia="en-US"/>
              </w:rPr>
              <w:t xml:space="preserve">28 - </w:t>
            </w:r>
            <w:r w:rsidR="004274C6" w:rsidRPr="00A22452">
              <w:rPr>
                <w:color w:val="000000"/>
                <w:lang w:eastAsia="en-US"/>
              </w:rPr>
              <w:t>R$ avarias pagas (contábil)</w:t>
            </w:r>
          </w:p>
        </w:tc>
        <w:tc>
          <w:tcPr>
            <w:tcW w:w="1083" w:type="dxa"/>
            <w:tcBorders>
              <w:top w:val="nil"/>
              <w:left w:val="nil"/>
              <w:bottom w:val="single" w:sz="4" w:space="0" w:color="auto"/>
              <w:right w:val="single" w:sz="4" w:space="0" w:color="auto"/>
            </w:tcBorders>
            <w:shd w:val="clear" w:color="000000" w:fill="F2F2F2"/>
            <w:noWrap/>
            <w:vAlign w:val="bottom"/>
            <w:hideMark/>
          </w:tcPr>
          <w:p w14:paraId="3C334F98" w14:textId="77777777" w:rsidR="004274C6" w:rsidRPr="00A22452" w:rsidRDefault="004274C6" w:rsidP="004274C6">
            <w:pPr>
              <w:jc w:val="center"/>
              <w:rPr>
                <w:color w:val="000000"/>
                <w:lang w:eastAsia="en-US"/>
              </w:rPr>
            </w:pPr>
            <w:r w:rsidRPr="00A22452">
              <w:rPr>
                <w:color w:val="000000"/>
                <w:lang w:eastAsia="en-US"/>
              </w:rPr>
              <w:t>Zero</w:t>
            </w:r>
          </w:p>
        </w:tc>
        <w:tc>
          <w:tcPr>
            <w:tcW w:w="2482" w:type="dxa"/>
            <w:vMerge/>
            <w:tcBorders>
              <w:top w:val="nil"/>
              <w:left w:val="single" w:sz="4" w:space="0" w:color="auto"/>
              <w:bottom w:val="single" w:sz="4" w:space="0" w:color="auto"/>
              <w:right w:val="single" w:sz="4" w:space="0" w:color="auto"/>
            </w:tcBorders>
            <w:vAlign w:val="center"/>
            <w:hideMark/>
          </w:tcPr>
          <w:p w14:paraId="17815975" w14:textId="77777777" w:rsidR="004274C6" w:rsidRPr="00A22452" w:rsidRDefault="004274C6" w:rsidP="004274C6">
            <w:pPr>
              <w:jc w:val="center"/>
              <w:rPr>
                <w:color w:val="000000"/>
                <w:lang w:eastAsia="en-US"/>
              </w:rPr>
            </w:pPr>
          </w:p>
        </w:tc>
        <w:tc>
          <w:tcPr>
            <w:tcW w:w="3119" w:type="dxa"/>
            <w:vMerge/>
            <w:tcBorders>
              <w:top w:val="nil"/>
              <w:left w:val="single" w:sz="4" w:space="0" w:color="auto"/>
              <w:bottom w:val="single" w:sz="4" w:space="0" w:color="auto"/>
              <w:right w:val="single" w:sz="4" w:space="0" w:color="auto"/>
            </w:tcBorders>
            <w:vAlign w:val="center"/>
            <w:hideMark/>
          </w:tcPr>
          <w:p w14:paraId="58518BCF" w14:textId="77777777" w:rsidR="004274C6" w:rsidRPr="00A22452" w:rsidRDefault="004274C6" w:rsidP="004274C6">
            <w:pPr>
              <w:jc w:val="center"/>
              <w:rPr>
                <w:color w:val="000000"/>
                <w:lang w:eastAsia="en-US"/>
              </w:rPr>
            </w:pPr>
          </w:p>
        </w:tc>
      </w:tr>
      <w:tr w:rsidR="004274C6" w:rsidRPr="00A22452" w14:paraId="3B65561A" w14:textId="77777777" w:rsidTr="004274C6">
        <w:trPr>
          <w:trHeight w:val="6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3F33267E" w14:textId="5DBBE9CC" w:rsidR="004274C6" w:rsidRPr="00A22452" w:rsidRDefault="00F600F9" w:rsidP="004274C6">
            <w:pPr>
              <w:rPr>
                <w:color w:val="000000"/>
                <w:lang w:eastAsia="en-US"/>
              </w:rPr>
            </w:pPr>
            <w:r w:rsidRPr="00A22452">
              <w:rPr>
                <w:color w:val="000000"/>
                <w:lang w:eastAsia="en-US"/>
              </w:rPr>
              <w:t xml:space="preserve">29 - </w:t>
            </w:r>
            <w:proofErr w:type="spellStart"/>
            <w:r w:rsidR="004274C6" w:rsidRPr="00A22452">
              <w:rPr>
                <w:color w:val="000000"/>
                <w:lang w:eastAsia="en-US"/>
              </w:rPr>
              <w:t>Qtd</w:t>
            </w:r>
            <w:proofErr w:type="spellEnd"/>
            <w:r w:rsidR="004274C6" w:rsidRPr="00A22452">
              <w:rPr>
                <w:color w:val="000000"/>
                <w:lang w:eastAsia="en-US"/>
              </w:rPr>
              <w:t xml:space="preserve"> de horas treinamento sistema</w:t>
            </w:r>
          </w:p>
        </w:tc>
        <w:tc>
          <w:tcPr>
            <w:tcW w:w="1083" w:type="dxa"/>
            <w:tcBorders>
              <w:top w:val="nil"/>
              <w:left w:val="nil"/>
              <w:bottom w:val="single" w:sz="4" w:space="0" w:color="auto"/>
              <w:right w:val="single" w:sz="4" w:space="0" w:color="auto"/>
            </w:tcBorders>
            <w:shd w:val="clear" w:color="000000" w:fill="F2F2F2"/>
            <w:noWrap/>
            <w:vAlign w:val="bottom"/>
            <w:hideMark/>
          </w:tcPr>
          <w:p w14:paraId="28588A83" w14:textId="77777777" w:rsidR="004274C6" w:rsidRPr="00A22452" w:rsidRDefault="004274C6" w:rsidP="004274C6">
            <w:pPr>
              <w:jc w:val="center"/>
              <w:rPr>
                <w:color w:val="000000"/>
                <w:lang w:eastAsia="en-US"/>
              </w:rPr>
            </w:pPr>
            <w:r w:rsidRPr="00A22452">
              <w:rPr>
                <w:color w:val="000000"/>
                <w:lang w:eastAsia="en-US"/>
              </w:rPr>
              <w:t>8hs</w:t>
            </w:r>
          </w:p>
        </w:tc>
        <w:tc>
          <w:tcPr>
            <w:tcW w:w="2482" w:type="dxa"/>
            <w:tcBorders>
              <w:top w:val="nil"/>
              <w:left w:val="nil"/>
              <w:bottom w:val="single" w:sz="4" w:space="0" w:color="auto"/>
              <w:right w:val="single" w:sz="4" w:space="0" w:color="auto"/>
            </w:tcBorders>
            <w:shd w:val="clear" w:color="000000" w:fill="F2F2F2"/>
            <w:noWrap/>
            <w:vAlign w:val="bottom"/>
            <w:hideMark/>
          </w:tcPr>
          <w:p w14:paraId="67C69C27" w14:textId="77777777" w:rsidR="004274C6" w:rsidRPr="00A22452" w:rsidRDefault="004274C6" w:rsidP="004274C6">
            <w:pPr>
              <w:jc w:val="center"/>
              <w:rPr>
                <w:color w:val="000000"/>
                <w:lang w:eastAsia="en-US"/>
              </w:rPr>
            </w:pPr>
            <w:r w:rsidRPr="00A22452">
              <w:rPr>
                <w:color w:val="000000"/>
                <w:lang w:eastAsia="en-US"/>
              </w:rPr>
              <w:t>-</w:t>
            </w:r>
          </w:p>
        </w:tc>
        <w:tc>
          <w:tcPr>
            <w:tcW w:w="3119" w:type="dxa"/>
            <w:tcBorders>
              <w:top w:val="nil"/>
              <w:left w:val="nil"/>
              <w:bottom w:val="single" w:sz="4" w:space="0" w:color="auto"/>
              <w:right w:val="single" w:sz="4" w:space="0" w:color="auto"/>
            </w:tcBorders>
            <w:shd w:val="clear" w:color="000000" w:fill="F2F2F2"/>
            <w:vAlign w:val="center"/>
            <w:hideMark/>
          </w:tcPr>
          <w:p w14:paraId="496178D5" w14:textId="77777777" w:rsidR="004274C6" w:rsidRPr="00A22452" w:rsidRDefault="004274C6" w:rsidP="004274C6">
            <w:pPr>
              <w:jc w:val="center"/>
              <w:rPr>
                <w:color w:val="000000"/>
                <w:lang w:eastAsia="en-US"/>
              </w:rPr>
            </w:pPr>
            <w:r w:rsidRPr="00A22452">
              <w:rPr>
                <w:color w:val="000000"/>
                <w:lang w:eastAsia="en-US"/>
              </w:rPr>
              <w:t>Baixo nível de treinamento de sistema;</w:t>
            </w:r>
          </w:p>
        </w:tc>
      </w:tr>
    </w:tbl>
    <w:p w14:paraId="3E617163" w14:textId="284D5716" w:rsidR="003A4A97" w:rsidRDefault="003A4A97"/>
    <w:p w14:paraId="3A12BF2F" w14:textId="77777777" w:rsidR="003A4A97" w:rsidRDefault="003A4A97">
      <w:r>
        <w:br w:type="page"/>
      </w:r>
    </w:p>
    <w:p w14:paraId="4F772182" w14:textId="77777777" w:rsidR="00405535" w:rsidRPr="00A22452" w:rsidRDefault="00405535"/>
    <w:tbl>
      <w:tblPr>
        <w:tblW w:w="9513" w:type="dxa"/>
        <w:tblInd w:w="93" w:type="dxa"/>
        <w:tblLayout w:type="fixed"/>
        <w:tblLook w:val="04A0" w:firstRow="1" w:lastRow="0" w:firstColumn="1" w:lastColumn="0" w:noHBand="0" w:noVBand="1"/>
      </w:tblPr>
      <w:tblGrid>
        <w:gridCol w:w="2829"/>
        <w:gridCol w:w="1083"/>
        <w:gridCol w:w="2482"/>
        <w:gridCol w:w="3119"/>
      </w:tblGrid>
      <w:tr w:rsidR="004274C6" w:rsidRPr="00A22452" w14:paraId="733429A6" w14:textId="77777777" w:rsidTr="004274C6">
        <w:trPr>
          <w:trHeight w:val="600"/>
        </w:trPr>
        <w:tc>
          <w:tcPr>
            <w:tcW w:w="9513"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61590E3D" w14:textId="30842FF3" w:rsidR="004274C6" w:rsidRPr="00A22452" w:rsidRDefault="004274C6" w:rsidP="004274C6">
            <w:pPr>
              <w:jc w:val="center"/>
              <w:rPr>
                <w:b/>
                <w:bCs/>
                <w:color w:val="000000"/>
                <w:lang w:eastAsia="en-US"/>
              </w:rPr>
            </w:pPr>
            <w:r w:rsidRPr="00A22452">
              <w:rPr>
                <w:b/>
                <w:bCs/>
                <w:color w:val="000000"/>
                <w:lang w:eastAsia="en-US"/>
              </w:rPr>
              <w:t>TABELA 5:</w:t>
            </w:r>
          </w:p>
          <w:p w14:paraId="60713CBE" w14:textId="77777777" w:rsidR="004274C6" w:rsidRPr="00A22452" w:rsidRDefault="004274C6" w:rsidP="004274C6">
            <w:pPr>
              <w:jc w:val="center"/>
              <w:rPr>
                <w:b/>
                <w:bCs/>
                <w:color w:val="000000"/>
                <w:lang w:eastAsia="en-US"/>
              </w:rPr>
            </w:pPr>
            <w:r w:rsidRPr="00A22452">
              <w:rPr>
                <w:b/>
                <w:bCs/>
                <w:color w:val="000000"/>
                <w:lang w:eastAsia="en-US"/>
              </w:rPr>
              <w:t>INDICADORES DA FROTA PRÓPRIA</w:t>
            </w:r>
          </w:p>
        </w:tc>
      </w:tr>
      <w:tr w:rsidR="004274C6" w:rsidRPr="00A22452" w14:paraId="229B169D" w14:textId="77777777" w:rsidTr="004274C6">
        <w:trPr>
          <w:trHeight w:val="300"/>
        </w:trPr>
        <w:tc>
          <w:tcPr>
            <w:tcW w:w="2829" w:type="dxa"/>
            <w:tcBorders>
              <w:top w:val="nil"/>
              <w:left w:val="single" w:sz="4" w:space="0" w:color="auto"/>
              <w:bottom w:val="single" w:sz="4" w:space="0" w:color="auto"/>
              <w:right w:val="single" w:sz="4" w:space="0" w:color="auto"/>
            </w:tcBorders>
            <w:shd w:val="clear" w:color="auto" w:fill="auto"/>
            <w:vAlign w:val="bottom"/>
            <w:hideMark/>
          </w:tcPr>
          <w:p w14:paraId="332EC356" w14:textId="77777777" w:rsidR="004274C6" w:rsidRPr="00A22452" w:rsidRDefault="004274C6" w:rsidP="004274C6">
            <w:pPr>
              <w:rPr>
                <w:b/>
                <w:bCs/>
                <w:color w:val="000000"/>
                <w:lang w:eastAsia="en-US"/>
              </w:rPr>
            </w:pPr>
            <w:r w:rsidRPr="00A22452">
              <w:rPr>
                <w:b/>
                <w:bCs/>
                <w:color w:val="000000"/>
                <w:lang w:eastAsia="en-US"/>
              </w:rPr>
              <w:t>INDICADOR</w:t>
            </w:r>
          </w:p>
        </w:tc>
        <w:tc>
          <w:tcPr>
            <w:tcW w:w="1083" w:type="dxa"/>
            <w:tcBorders>
              <w:top w:val="nil"/>
              <w:left w:val="nil"/>
              <w:bottom w:val="single" w:sz="4" w:space="0" w:color="auto"/>
              <w:right w:val="single" w:sz="4" w:space="0" w:color="auto"/>
            </w:tcBorders>
            <w:shd w:val="clear" w:color="auto" w:fill="auto"/>
            <w:noWrap/>
            <w:vAlign w:val="bottom"/>
            <w:hideMark/>
          </w:tcPr>
          <w:p w14:paraId="240881CD" w14:textId="77777777" w:rsidR="004274C6" w:rsidRPr="00A22452" w:rsidRDefault="004274C6" w:rsidP="004274C6">
            <w:pPr>
              <w:jc w:val="center"/>
              <w:rPr>
                <w:b/>
                <w:bCs/>
                <w:color w:val="000000"/>
                <w:lang w:eastAsia="en-US"/>
              </w:rPr>
            </w:pPr>
            <w:r w:rsidRPr="00A22452">
              <w:rPr>
                <w:b/>
                <w:bCs/>
                <w:color w:val="000000"/>
                <w:lang w:eastAsia="en-US"/>
              </w:rPr>
              <w:t>META</w:t>
            </w:r>
          </w:p>
        </w:tc>
        <w:tc>
          <w:tcPr>
            <w:tcW w:w="2482" w:type="dxa"/>
            <w:tcBorders>
              <w:top w:val="nil"/>
              <w:left w:val="nil"/>
              <w:bottom w:val="single" w:sz="4" w:space="0" w:color="auto"/>
              <w:right w:val="single" w:sz="4" w:space="0" w:color="auto"/>
            </w:tcBorders>
            <w:shd w:val="clear" w:color="auto" w:fill="auto"/>
            <w:noWrap/>
            <w:vAlign w:val="bottom"/>
            <w:hideMark/>
          </w:tcPr>
          <w:p w14:paraId="75685ADA" w14:textId="77777777" w:rsidR="004274C6" w:rsidRPr="00A22452" w:rsidRDefault="004274C6" w:rsidP="004274C6">
            <w:pPr>
              <w:jc w:val="center"/>
              <w:rPr>
                <w:b/>
                <w:bCs/>
                <w:color w:val="000000"/>
                <w:lang w:eastAsia="en-US"/>
              </w:rPr>
            </w:pPr>
            <w:r w:rsidRPr="00A22452">
              <w:rPr>
                <w:b/>
                <w:bCs/>
                <w:color w:val="000000"/>
                <w:lang w:eastAsia="en-US"/>
              </w:rPr>
              <w:t>DESDOBRAMENTO</w:t>
            </w:r>
          </w:p>
        </w:tc>
        <w:tc>
          <w:tcPr>
            <w:tcW w:w="3119" w:type="dxa"/>
            <w:tcBorders>
              <w:top w:val="nil"/>
              <w:left w:val="nil"/>
              <w:bottom w:val="single" w:sz="4" w:space="0" w:color="auto"/>
              <w:right w:val="single" w:sz="4" w:space="0" w:color="auto"/>
            </w:tcBorders>
            <w:shd w:val="clear" w:color="auto" w:fill="auto"/>
            <w:vAlign w:val="center"/>
            <w:hideMark/>
          </w:tcPr>
          <w:p w14:paraId="3F72650A" w14:textId="77777777" w:rsidR="004274C6" w:rsidRPr="00A22452" w:rsidRDefault="004274C6" w:rsidP="004274C6">
            <w:pPr>
              <w:jc w:val="center"/>
              <w:rPr>
                <w:b/>
                <w:bCs/>
                <w:color w:val="000000"/>
                <w:lang w:eastAsia="en-US"/>
              </w:rPr>
            </w:pPr>
            <w:r w:rsidRPr="00A22452">
              <w:rPr>
                <w:b/>
                <w:bCs/>
                <w:color w:val="000000"/>
                <w:lang w:eastAsia="en-US"/>
              </w:rPr>
              <w:t>FRAQUEZA A SER CORRIGIDA</w:t>
            </w:r>
          </w:p>
        </w:tc>
      </w:tr>
      <w:tr w:rsidR="004274C6" w:rsidRPr="00A22452" w14:paraId="6A8F999B"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32BF40AE" w14:textId="0D0525C8" w:rsidR="004274C6" w:rsidRPr="00A22452" w:rsidRDefault="00F600F9" w:rsidP="004274C6">
            <w:pPr>
              <w:rPr>
                <w:color w:val="000000"/>
                <w:lang w:eastAsia="en-US"/>
              </w:rPr>
            </w:pPr>
            <w:r w:rsidRPr="00A22452">
              <w:rPr>
                <w:color w:val="000000"/>
                <w:lang w:eastAsia="en-US"/>
              </w:rPr>
              <w:t xml:space="preserve">30 - </w:t>
            </w:r>
            <w:r w:rsidR="004274C6" w:rsidRPr="00A22452">
              <w:rPr>
                <w:color w:val="000000"/>
                <w:lang w:eastAsia="en-US"/>
              </w:rPr>
              <w:t>Remuneração da frota própria</w:t>
            </w:r>
          </w:p>
        </w:tc>
        <w:tc>
          <w:tcPr>
            <w:tcW w:w="1083" w:type="dxa"/>
            <w:tcBorders>
              <w:top w:val="nil"/>
              <w:left w:val="nil"/>
              <w:bottom w:val="single" w:sz="4" w:space="0" w:color="auto"/>
              <w:right w:val="single" w:sz="4" w:space="0" w:color="auto"/>
            </w:tcBorders>
            <w:shd w:val="clear" w:color="000000" w:fill="F2F2F2"/>
            <w:noWrap/>
            <w:vAlign w:val="bottom"/>
            <w:hideMark/>
          </w:tcPr>
          <w:p w14:paraId="6E211D2A" w14:textId="77777777" w:rsidR="004274C6" w:rsidRPr="00A22452" w:rsidRDefault="004274C6" w:rsidP="004274C6">
            <w:pPr>
              <w:jc w:val="center"/>
              <w:rPr>
                <w:color w:val="000000"/>
                <w:lang w:eastAsia="en-US"/>
              </w:rPr>
            </w:pPr>
            <w:r w:rsidRPr="00A22452">
              <w:rPr>
                <w:color w:val="000000"/>
                <w:lang w:eastAsia="en-US"/>
              </w:rPr>
              <w:t>Orçar</w:t>
            </w:r>
          </w:p>
        </w:tc>
        <w:tc>
          <w:tcPr>
            <w:tcW w:w="2482" w:type="dxa"/>
            <w:tcBorders>
              <w:top w:val="nil"/>
              <w:left w:val="nil"/>
              <w:bottom w:val="single" w:sz="4" w:space="0" w:color="auto"/>
              <w:right w:val="single" w:sz="4" w:space="0" w:color="auto"/>
            </w:tcBorders>
            <w:shd w:val="clear" w:color="000000" w:fill="F2F2F2"/>
            <w:noWrap/>
            <w:vAlign w:val="bottom"/>
            <w:hideMark/>
          </w:tcPr>
          <w:p w14:paraId="0768B8D1" w14:textId="77777777" w:rsidR="004274C6" w:rsidRPr="00A22452" w:rsidRDefault="004274C6" w:rsidP="004274C6">
            <w:pPr>
              <w:jc w:val="center"/>
              <w:rPr>
                <w:color w:val="000000"/>
                <w:lang w:eastAsia="en-US"/>
              </w:rPr>
            </w:pPr>
            <w:r w:rsidRPr="00A22452">
              <w:rPr>
                <w:color w:val="000000"/>
                <w:lang w:eastAsia="en-US"/>
              </w:rPr>
              <w:t>Por estado e veículo</w:t>
            </w:r>
          </w:p>
        </w:tc>
        <w:tc>
          <w:tcPr>
            <w:tcW w:w="3119" w:type="dxa"/>
            <w:vMerge w:val="restart"/>
            <w:tcBorders>
              <w:top w:val="nil"/>
              <w:left w:val="single" w:sz="4" w:space="0" w:color="auto"/>
              <w:bottom w:val="single" w:sz="4" w:space="0" w:color="auto"/>
              <w:right w:val="single" w:sz="4" w:space="0" w:color="auto"/>
            </w:tcBorders>
            <w:shd w:val="clear" w:color="000000" w:fill="F2F2F2"/>
            <w:vAlign w:val="center"/>
            <w:hideMark/>
          </w:tcPr>
          <w:p w14:paraId="5786D469" w14:textId="77777777" w:rsidR="004274C6" w:rsidRPr="00A22452" w:rsidRDefault="004274C6" w:rsidP="004274C6">
            <w:pPr>
              <w:jc w:val="center"/>
              <w:rPr>
                <w:color w:val="000000"/>
                <w:lang w:eastAsia="en-US"/>
              </w:rPr>
            </w:pPr>
            <w:r w:rsidRPr="00A22452">
              <w:rPr>
                <w:color w:val="000000"/>
                <w:lang w:eastAsia="en-US"/>
              </w:rPr>
              <w:t>Desconhecimento da produtividade e custo da frota própria;</w:t>
            </w:r>
          </w:p>
        </w:tc>
      </w:tr>
      <w:tr w:rsidR="004274C6" w:rsidRPr="00A22452" w14:paraId="34AB44C5"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2204CADE" w14:textId="19872800" w:rsidR="004274C6" w:rsidRPr="00A22452" w:rsidRDefault="00F600F9" w:rsidP="004274C6">
            <w:pPr>
              <w:rPr>
                <w:color w:val="000000"/>
                <w:lang w:eastAsia="en-US"/>
              </w:rPr>
            </w:pPr>
            <w:r w:rsidRPr="00A22452">
              <w:rPr>
                <w:color w:val="000000"/>
                <w:lang w:eastAsia="en-US"/>
              </w:rPr>
              <w:t xml:space="preserve">31 - </w:t>
            </w:r>
            <w:r w:rsidR="004274C6" w:rsidRPr="00A22452">
              <w:rPr>
                <w:color w:val="000000"/>
                <w:lang w:eastAsia="en-US"/>
              </w:rPr>
              <w:t>Custo total frota própria</w:t>
            </w:r>
          </w:p>
        </w:tc>
        <w:tc>
          <w:tcPr>
            <w:tcW w:w="1083" w:type="dxa"/>
            <w:tcBorders>
              <w:top w:val="nil"/>
              <w:left w:val="nil"/>
              <w:bottom w:val="single" w:sz="4" w:space="0" w:color="auto"/>
              <w:right w:val="single" w:sz="4" w:space="0" w:color="auto"/>
            </w:tcBorders>
            <w:shd w:val="clear" w:color="000000" w:fill="F2F2F2"/>
            <w:noWrap/>
            <w:vAlign w:val="bottom"/>
            <w:hideMark/>
          </w:tcPr>
          <w:p w14:paraId="2CE76E48" w14:textId="77777777" w:rsidR="004274C6" w:rsidRPr="00A22452" w:rsidRDefault="004274C6" w:rsidP="004274C6">
            <w:pPr>
              <w:jc w:val="center"/>
              <w:rPr>
                <w:color w:val="000000"/>
                <w:lang w:eastAsia="en-US"/>
              </w:rPr>
            </w:pPr>
            <w:r w:rsidRPr="00A22452">
              <w:rPr>
                <w:color w:val="000000"/>
                <w:lang w:eastAsia="en-US"/>
              </w:rPr>
              <w:t>Orçar</w:t>
            </w:r>
          </w:p>
        </w:tc>
        <w:tc>
          <w:tcPr>
            <w:tcW w:w="2482" w:type="dxa"/>
            <w:tcBorders>
              <w:top w:val="nil"/>
              <w:left w:val="nil"/>
              <w:bottom w:val="single" w:sz="4" w:space="0" w:color="auto"/>
              <w:right w:val="single" w:sz="4" w:space="0" w:color="auto"/>
            </w:tcBorders>
            <w:shd w:val="clear" w:color="000000" w:fill="F2F2F2"/>
            <w:noWrap/>
            <w:vAlign w:val="bottom"/>
            <w:hideMark/>
          </w:tcPr>
          <w:p w14:paraId="457E8C82" w14:textId="77777777" w:rsidR="004274C6" w:rsidRPr="00A22452" w:rsidRDefault="004274C6" w:rsidP="004274C6">
            <w:pPr>
              <w:jc w:val="center"/>
              <w:rPr>
                <w:color w:val="000000"/>
                <w:lang w:eastAsia="en-US"/>
              </w:rPr>
            </w:pPr>
            <w:r w:rsidRPr="00A22452">
              <w:rPr>
                <w:color w:val="000000"/>
                <w:lang w:eastAsia="en-US"/>
              </w:rPr>
              <w:t>Por estado e veículo</w:t>
            </w:r>
          </w:p>
        </w:tc>
        <w:tc>
          <w:tcPr>
            <w:tcW w:w="3119" w:type="dxa"/>
            <w:vMerge/>
            <w:tcBorders>
              <w:top w:val="nil"/>
              <w:left w:val="single" w:sz="4" w:space="0" w:color="auto"/>
              <w:bottom w:val="single" w:sz="4" w:space="0" w:color="auto"/>
              <w:right w:val="single" w:sz="4" w:space="0" w:color="auto"/>
            </w:tcBorders>
            <w:vAlign w:val="center"/>
            <w:hideMark/>
          </w:tcPr>
          <w:p w14:paraId="22E13497" w14:textId="77777777" w:rsidR="004274C6" w:rsidRPr="00A22452" w:rsidRDefault="004274C6" w:rsidP="004274C6">
            <w:pPr>
              <w:rPr>
                <w:color w:val="000000"/>
                <w:lang w:eastAsia="en-US"/>
              </w:rPr>
            </w:pPr>
          </w:p>
        </w:tc>
      </w:tr>
      <w:tr w:rsidR="004274C6" w:rsidRPr="00A22452" w14:paraId="2E52EA2B"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297A1116" w14:textId="71164045" w:rsidR="004274C6" w:rsidRPr="00A22452" w:rsidRDefault="00F600F9" w:rsidP="004274C6">
            <w:pPr>
              <w:rPr>
                <w:color w:val="000000"/>
                <w:lang w:eastAsia="en-US"/>
              </w:rPr>
            </w:pPr>
            <w:r w:rsidRPr="00A22452">
              <w:rPr>
                <w:color w:val="000000"/>
                <w:lang w:eastAsia="en-US"/>
              </w:rPr>
              <w:t xml:space="preserve">32 - </w:t>
            </w:r>
            <w:r w:rsidR="004274C6" w:rsidRPr="00A22452">
              <w:rPr>
                <w:color w:val="000000"/>
                <w:lang w:eastAsia="en-US"/>
              </w:rPr>
              <w:t>Margem gerada pela Frota Própria</w:t>
            </w:r>
          </w:p>
        </w:tc>
        <w:tc>
          <w:tcPr>
            <w:tcW w:w="1083" w:type="dxa"/>
            <w:tcBorders>
              <w:top w:val="nil"/>
              <w:left w:val="nil"/>
              <w:bottom w:val="single" w:sz="4" w:space="0" w:color="auto"/>
              <w:right w:val="single" w:sz="4" w:space="0" w:color="auto"/>
            </w:tcBorders>
            <w:shd w:val="clear" w:color="000000" w:fill="F2F2F2"/>
            <w:noWrap/>
            <w:vAlign w:val="bottom"/>
            <w:hideMark/>
          </w:tcPr>
          <w:p w14:paraId="4AEE3276" w14:textId="77777777" w:rsidR="004274C6" w:rsidRPr="00A22452" w:rsidRDefault="004274C6" w:rsidP="004274C6">
            <w:pPr>
              <w:jc w:val="center"/>
              <w:rPr>
                <w:color w:val="000000"/>
                <w:lang w:eastAsia="en-US"/>
              </w:rPr>
            </w:pPr>
            <w:r w:rsidRPr="00A22452">
              <w:rPr>
                <w:color w:val="000000"/>
                <w:lang w:eastAsia="en-US"/>
              </w:rPr>
              <w:t>10%</w:t>
            </w:r>
          </w:p>
        </w:tc>
        <w:tc>
          <w:tcPr>
            <w:tcW w:w="2482" w:type="dxa"/>
            <w:tcBorders>
              <w:top w:val="nil"/>
              <w:left w:val="nil"/>
              <w:bottom w:val="single" w:sz="4" w:space="0" w:color="auto"/>
              <w:right w:val="single" w:sz="4" w:space="0" w:color="auto"/>
            </w:tcBorders>
            <w:shd w:val="clear" w:color="000000" w:fill="F2F2F2"/>
            <w:noWrap/>
            <w:vAlign w:val="bottom"/>
            <w:hideMark/>
          </w:tcPr>
          <w:p w14:paraId="2F12BEEC" w14:textId="77777777" w:rsidR="004274C6" w:rsidRPr="00A22452" w:rsidRDefault="004274C6" w:rsidP="004274C6">
            <w:pPr>
              <w:jc w:val="center"/>
              <w:rPr>
                <w:color w:val="000000"/>
                <w:lang w:eastAsia="en-US"/>
              </w:rPr>
            </w:pPr>
            <w:r w:rsidRPr="00A22452">
              <w:rPr>
                <w:color w:val="000000"/>
                <w:lang w:eastAsia="en-US"/>
              </w:rPr>
              <w:t>Por estado e veículo</w:t>
            </w:r>
          </w:p>
        </w:tc>
        <w:tc>
          <w:tcPr>
            <w:tcW w:w="3119" w:type="dxa"/>
            <w:vMerge/>
            <w:tcBorders>
              <w:top w:val="nil"/>
              <w:left w:val="single" w:sz="4" w:space="0" w:color="auto"/>
              <w:bottom w:val="single" w:sz="4" w:space="0" w:color="auto"/>
              <w:right w:val="single" w:sz="4" w:space="0" w:color="auto"/>
            </w:tcBorders>
            <w:vAlign w:val="center"/>
            <w:hideMark/>
          </w:tcPr>
          <w:p w14:paraId="7D332658" w14:textId="77777777" w:rsidR="004274C6" w:rsidRPr="00A22452" w:rsidRDefault="004274C6" w:rsidP="004274C6">
            <w:pPr>
              <w:rPr>
                <w:color w:val="000000"/>
                <w:lang w:eastAsia="en-US"/>
              </w:rPr>
            </w:pPr>
          </w:p>
        </w:tc>
      </w:tr>
      <w:tr w:rsidR="004274C6" w:rsidRPr="00A22452" w14:paraId="1E1CAB98"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3DEE3230" w14:textId="7DAC80B6" w:rsidR="004274C6" w:rsidRPr="00A22452" w:rsidRDefault="00F600F9" w:rsidP="004274C6">
            <w:pPr>
              <w:rPr>
                <w:color w:val="000000"/>
                <w:lang w:eastAsia="en-US"/>
              </w:rPr>
            </w:pPr>
            <w:r w:rsidRPr="00A22452">
              <w:rPr>
                <w:color w:val="000000"/>
                <w:lang w:eastAsia="en-US"/>
              </w:rPr>
              <w:t xml:space="preserve">33 - </w:t>
            </w:r>
            <w:r w:rsidR="004274C6" w:rsidRPr="00A22452">
              <w:rPr>
                <w:color w:val="000000"/>
                <w:lang w:eastAsia="en-US"/>
              </w:rPr>
              <w:t>Km rodada p/ Veículo Frota</w:t>
            </w:r>
          </w:p>
        </w:tc>
        <w:tc>
          <w:tcPr>
            <w:tcW w:w="1083" w:type="dxa"/>
            <w:tcBorders>
              <w:top w:val="nil"/>
              <w:left w:val="nil"/>
              <w:bottom w:val="single" w:sz="4" w:space="0" w:color="auto"/>
              <w:right w:val="single" w:sz="4" w:space="0" w:color="auto"/>
            </w:tcBorders>
            <w:shd w:val="clear" w:color="000000" w:fill="F2F2F2"/>
            <w:noWrap/>
            <w:vAlign w:val="bottom"/>
            <w:hideMark/>
          </w:tcPr>
          <w:p w14:paraId="7608289C" w14:textId="77777777" w:rsidR="004274C6" w:rsidRPr="00A22452" w:rsidRDefault="004274C6" w:rsidP="004274C6">
            <w:pPr>
              <w:jc w:val="center"/>
              <w:rPr>
                <w:color w:val="000000"/>
                <w:lang w:eastAsia="en-US"/>
              </w:rPr>
            </w:pPr>
            <w:r w:rsidRPr="00A22452">
              <w:rPr>
                <w:color w:val="000000"/>
                <w:lang w:eastAsia="en-US"/>
              </w:rPr>
              <w:t>6600</w:t>
            </w:r>
          </w:p>
        </w:tc>
        <w:tc>
          <w:tcPr>
            <w:tcW w:w="2482" w:type="dxa"/>
            <w:tcBorders>
              <w:top w:val="nil"/>
              <w:left w:val="nil"/>
              <w:bottom w:val="single" w:sz="4" w:space="0" w:color="auto"/>
              <w:right w:val="single" w:sz="4" w:space="0" w:color="auto"/>
            </w:tcBorders>
            <w:shd w:val="clear" w:color="000000" w:fill="F2F2F2"/>
            <w:noWrap/>
            <w:vAlign w:val="bottom"/>
            <w:hideMark/>
          </w:tcPr>
          <w:p w14:paraId="320AEC52" w14:textId="77777777" w:rsidR="004274C6" w:rsidRPr="00A22452" w:rsidRDefault="004274C6" w:rsidP="004274C6">
            <w:pPr>
              <w:jc w:val="center"/>
              <w:rPr>
                <w:color w:val="000000"/>
                <w:lang w:eastAsia="en-US"/>
              </w:rPr>
            </w:pPr>
            <w:r w:rsidRPr="00A22452">
              <w:rPr>
                <w:color w:val="000000"/>
                <w:lang w:eastAsia="en-US"/>
              </w:rPr>
              <w:t>Por estado e veículo</w:t>
            </w:r>
          </w:p>
        </w:tc>
        <w:tc>
          <w:tcPr>
            <w:tcW w:w="3119" w:type="dxa"/>
            <w:vMerge/>
            <w:tcBorders>
              <w:top w:val="nil"/>
              <w:left w:val="single" w:sz="4" w:space="0" w:color="auto"/>
              <w:bottom w:val="single" w:sz="4" w:space="0" w:color="auto"/>
              <w:right w:val="single" w:sz="4" w:space="0" w:color="auto"/>
            </w:tcBorders>
            <w:vAlign w:val="center"/>
            <w:hideMark/>
          </w:tcPr>
          <w:p w14:paraId="6818E52C" w14:textId="77777777" w:rsidR="004274C6" w:rsidRPr="00A22452" w:rsidRDefault="004274C6" w:rsidP="004274C6">
            <w:pPr>
              <w:rPr>
                <w:color w:val="000000"/>
                <w:lang w:eastAsia="en-US"/>
              </w:rPr>
            </w:pPr>
          </w:p>
        </w:tc>
      </w:tr>
      <w:tr w:rsidR="004274C6" w:rsidRPr="00A22452" w14:paraId="1A983A67"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4CEF9B31" w14:textId="5DD2CAD0" w:rsidR="004274C6" w:rsidRPr="00A22452" w:rsidRDefault="00F600F9" w:rsidP="004274C6">
            <w:pPr>
              <w:rPr>
                <w:color w:val="000000"/>
                <w:lang w:eastAsia="en-US"/>
              </w:rPr>
            </w:pPr>
            <w:r w:rsidRPr="00A22452">
              <w:rPr>
                <w:color w:val="000000"/>
                <w:lang w:eastAsia="en-US"/>
              </w:rPr>
              <w:t xml:space="preserve">34 - </w:t>
            </w:r>
            <w:proofErr w:type="spellStart"/>
            <w:r w:rsidR="004274C6" w:rsidRPr="00A22452">
              <w:rPr>
                <w:color w:val="000000"/>
                <w:lang w:eastAsia="en-US"/>
              </w:rPr>
              <w:t>Qtde</w:t>
            </w:r>
            <w:proofErr w:type="spellEnd"/>
            <w:r w:rsidR="004274C6" w:rsidRPr="00A22452">
              <w:rPr>
                <w:color w:val="000000"/>
                <w:lang w:eastAsia="en-US"/>
              </w:rPr>
              <w:t xml:space="preserve"> de veículos Km superior a meta</w:t>
            </w:r>
          </w:p>
        </w:tc>
        <w:tc>
          <w:tcPr>
            <w:tcW w:w="1083" w:type="dxa"/>
            <w:tcBorders>
              <w:top w:val="nil"/>
              <w:left w:val="nil"/>
              <w:bottom w:val="single" w:sz="4" w:space="0" w:color="auto"/>
              <w:right w:val="single" w:sz="4" w:space="0" w:color="auto"/>
            </w:tcBorders>
            <w:shd w:val="clear" w:color="000000" w:fill="F2F2F2"/>
            <w:noWrap/>
            <w:vAlign w:val="bottom"/>
            <w:hideMark/>
          </w:tcPr>
          <w:p w14:paraId="1F2190C0" w14:textId="77777777" w:rsidR="004274C6" w:rsidRPr="00A22452" w:rsidRDefault="004274C6" w:rsidP="004274C6">
            <w:pPr>
              <w:jc w:val="center"/>
              <w:rPr>
                <w:color w:val="000000"/>
                <w:lang w:eastAsia="en-US"/>
              </w:rPr>
            </w:pPr>
            <w:r w:rsidRPr="00A22452">
              <w:rPr>
                <w:color w:val="000000"/>
                <w:lang w:eastAsia="en-US"/>
              </w:rPr>
              <w:t>-</w:t>
            </w:r>
          </w:p>
        </w:tc>
        <w:tc>
          <w:tcPr>
            <w:tcW w:w="2482" w:type="dxa"/>
            <w:tcBorders>
              <w:top w:val="nil"/>
              <w:left w:val="nil"/>
              <w:bottom w:val="single" w:sz="4" w:space="0" w:color="auto"/>
              <w:right w:val="single" w:sz="4" w:space="0" w:color="auto"/>
            </w:tcBorders>
            <w:shd w:val="clear" w:color="000000" w:fill="F2F2F2"/>
            <w:noWrap/>
            <w:vAlign w:val="bottom"/>
            <w:hideMark/>
          </w:tcPr>
          <w:p w14:paraId="65BAE971" w14:textId="77777777" w:rsidR="004274C6" w:rsidRPr="00A22452" w:rsidRDefault="004274C6" w:rsidP="004274C6">
            <w:pPr>
              <w:jc w:val="center"/>
              <w:rPr>
                <w:color w:val="000000"/>
                <w:lang w:eastAsia="en-US"/>
              </w:rPr>
            </w:pPr>
            <w:r w:rsidRPr="00A22452">
              <w:rPr>
                <w:color w:val="000000"/>
                <w:lang w:eastAsia="en-US"/>
              </w:rPr>
              <w:t>Premiar motoristas com alto desempenho</w:t>
            </w:r>
          </w:p>
        </w:tc>
        <w:tc>
          <w:tcPr>
            <w:tcW w:w="3119" w:type="dxa"/>
            <w:vMerge/>
            <w:tcBorders>
              <w:top w:val="nil"/>
              <w:left w:val="single" w:sz="4" w:space="0" w:color="auto"/>
              <w:bottom w:val="single" w:sz="4" w:space="0" w:color="auto"/>
              <w:right w:val="single" w:sz="4" w:space="0" w:color="auto"/>
            </w:tcBorders>
            <w:vAlign w:val="center"/>
            <w:hideMark/>
          </w:tcPr>
          <w:p w14:paraId="4E9A9022" w14:textId="77777777" w:rsidR="004274C6" w:rsidRPr="00A22452" w:rsidRDefault="004274C6" w:rsidP="004274C6">
            <w:pPr>
              <w:rPr>
                <w:color w:val="000000"/>
                <w:lang w:eastAsia="en-US"/>
              </w:rPr>
            </w:pPr>
          </w:p>
        </w:tc>
      </w:tr>
      <w:tr w:rsidR="004274C6" w:rsidRPr="00A22452" w14:paraId="51B00A19"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5D0530EC" w14:textId="7ABB81C6" w:rsidR="004274C6" w:rsidRPr="00A22452" w:rsidRDefault="00F600F9" w:rsidP="004274C6">
            <w:pPr>
              <w:rPr>
                <w:color w:val="000000"/>
                <w:lang w:eastAsia="en-US"/>
              </w:rPr>
            </w:pPr>
            <w:r w:rsidRPr="00A22452">
              <w:rPr>
                <w:color w:val="000000"/>
                <w:lang w:eastAsia="en-US"/>
              </w:rPr>
              <w:t xml:space="preserve">35 - </w:t>
            </w:r>
            <w:proofErr w:type="spellStart"/>
            <w:r w:rsidR="004274C6" w:rsidRPr="00A22452">
              <w:rPr>
                <w:color w:val="000000"/>
                <w:lang w:eastAsia="en-US"/>
              </w:rPr>
              <w:t>Qtde</w:t>
            </w:r>
            <w:proofErr w:type="spellEnd"/>
            <w:r w:rsidR="004274C6" w:rsidRPr="00A22452">
              <w:rPr>
                <w:color w:val="000000"/>
                <w:lang w:eastAsia="en-US"/>
              </w:rPr>
              <w:t xml:space="preserve"> de veículos Km inferior a meta</w:t>
            </w:r>
          </w:p>
        </w:tc>
        <w:tc>
          <w:tcPr>
            <w:tcW w:w="1083" w:type="dxa"/>
            <w:tcBorders>
              <w:top w:val="nil"/>
              <w:left w:val="nil"/>
              <w:bottom w:val="single" w:sz="4" w:space="0" w:color="auto"/>
              <w:right w:val="single" w:sz="4" w:space="0" w:color="auto"/>
            </w:tcBorders>
            <w:shd w:val="clear" w:color="000000" w:fill="F2F2F2"/>
            <w:noWrap/>
            <w:vAlign w:val="bottom"/>
            <w:hideMark/>
          </w:tcPr>
          <w:p w14:paraId="2B32ADB8" w14:textId="77777777" w:rsidR="004274C6" w:rsidRPr="00A22452" w:rsidRDefault="004274C6" w:rsidP="004274C6">
            <w:pPr>
              <w:jc w:val="center"/>
              <w:rPr>
                <w:color w:val="000000"/>
                <w:lang w:eastAsia="en-US"/>
              </w:rPr>
            </w:pPr>
            <w:r w:rsidRPr="00A22452">
              <w:rPr>
                <w:color w:val="000000"/>
                <w:lang w:eastAsia="en-US"/>
              </w:rPr>
              <w:t>-</w:t>
            </w:r>
          </w:p>
        </w:tc>
        <w:tc>
          <w:tcPr>
            <w:tcW w:w="2482" w:type="dxa"/>
            <w:tcBorders>
              <w:top w:val="nil"/>
              <w:left w:val="nil"/>
              <w:bottom w:val="single" w:sz="4" w:space="0" w:color="auto"/>
              <w:right w:val="single" w:sz="4" w:space="0" w:color="auto"/>
            </w:tcBorders>
            <w:shd w:val="clear" w:color="000000" w:fill="F2F2F2"/>
            <w:noWrap/>
            <w:vAlign w:val="bottom"/>
            <w:hideMark/>
          </w:tcPr>
          <w:p w14:paraId="523F3978" w14:textId="77777777" w:rsidR="004274C6" w:rsidRPr="00A22452" w:rsidRDefault="004274C6" w:rsidP="004274C6">
            <w:pPr>
              <w:jc w:val="center"/>
              <w:rPr>
                <w:color w:val="000000"/>
                <w:lang w:eastAsia="en-US"/>
              </w:rPr>
            </w:pPr>
            <w:r w:rsidRPr="00A22452">
              <w:rPr>
                <w:color w:val="000000"/>
                <w:lang w:eastAsia="en-US"/>
              </w:rPr>
              <w:t>Auditar motoristas com baixo desempenho</w:t>
            </w:r>
          </w:p>
        </w:tc>
        <w:tc>
          <w:tcPr>
            <w:tcW w:w="3119" w:type="dxa"/>
            <w:vMerge/>
            <w:tcBorders>
              <w:top w:val="nil"/>
              <w:left w:val="single" w:sz="4" w:space="0" w:color="auto"/>
              <w:bottom w:val="single" w:sz="4" w:space="0" w:color="auto"/>
              <w:right w:val="single" w:sz="4" w:space="0" w:color="auto"/>
            </w:tcBorders>
            <w:vAlign w:val="center"/>
            <w:hideMark/>
          </w:tcPr>
          <w:p w14:paraId="5E8C9153" w14:textId="77777777" w:rsidR="004274C6" w:rsidRPr="00A22452" w:rsidRDefault="004274C6" w:rsidP="004274C6">
            <w:pPr>
              <w:rPr>
                <w:color w:val="000000"/>
                <w:lang w:eastAsia="en-US"/>
              </w:rPr>
            </w:pPr>
          </w:p>
        </w:tc>
      </w:tr>
      <w:tr w:rsidR="004274C6" w:rsidRPr="00A22452" w14:paraId="3329AB2B"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69803EF7" w14:textId="066E7E92" w:rsidR="004274C6" w:rsidRPr="00A22452" w:rsidRDefault="00F600F9" w:rsidP="004274C6">
            <w:pPr>
              <w:rPr>
                <w:color w:val="000000"/>
                <w:lang w:eastAsia="en-US"/>
              </w:rPr>
            </w:pPr>
            <w:r w:rsidRPr="00A22452">
              <w:rPr>
                <w:color w:val="000000"/>
                <w:lang w:eastAsia="en-US"/>
              </w:rPr>
              <w:t xml:space="preserve">36 - </w:t>
            </w:r>
            <w:r w:rsidR="004274C6" w:rsidRPr="00A22452">
              <w:rPr>
                <w:color w:val="000000"/>
                <w:lang w:eastAsia="en-US"/>
              </w:rPr>
              <w:t>Média Km / Litro</w:t>
            </w:r>
          </w:p>
        </w:tc>
        <w:tc>
          <w:tcPr>
            <w:tcW w:w="1083" w:type="dxa"/>
            <w:tcBorders>
              <w:top w:val="nil"/>
              <w:left w:val="nil"/>
              <w:bottom w:val="single" w:sz="4" w:space="0" w:color="auto"/>
              <w:right w:val="single" w:sz="4" w:space="0" w:color="auto"/>
            </w:tcBorders>
            <w:shd w:val="clear" w:color="000000" w:fill="F2F2F2"/>
            <w:noWrap/>
            <w:vAlign w:val="bottom"/>
            <w:hideMark/>
          </w:tcPr>
          <w:p w14:paraId="77FC7A6B" w14:textId="77777777" w:rsidR="004274C6" w:rsidRPr="00A22452" w:rsidRDefault="004274C6" w:rsidP="004274C6">
            <w:pPr>
              <w:jc w:val="center"/>
              <w:rPr>
                <w:color w:val="000000"/>
                <w:lang w:eastAsia="en-US"/>
              </w:rPr>
            </w:pPr>
            <w:r w:rsidRPr="00A22452">
              <w:rPr>
                <w:color w:val="000000"/>
                <w:lang w:eastAsia="en-US"/>
              </w:rPr>
              <w:t>4 Km/</w:t>
            </w:r>
            <w:proofErr w:type="spellStart"/>
            <w:r w:rsidRPr="00A22452">
              <w:rPr>
                <w:color w:val="000000"/>
                <w:lang w:eastAsia="en-US"/>
              </w:rPr>
              <w:t>Lt</w:t>
            </w:r>
            <w:proofErr w:type="spellEnd"/>
          </w:p>
        </w:tc>
        <w:tc>
          <w:tcPr>
            <w:tcW w:w="2482" w:type="dxa"/>
            <w:tcBorders>
              <w:top w:val="nil"/>
              <w:left w:val="nil"/>
              <w:bottom w:val="single" w:sz="4" w:space="0" w:color="auto"/>
              <w:right w:val="single" w:sz="4" w:space="0" w:color="auto"/>
            </w:tcBorders>
            <w:shd w:val="clear" w:color="000000" w:fill="F2F2F2"/>
            <w:noWrap/>
            <w:vAlign w:val="bottom"/>
            <w:hideMark/>
          </w:tcPr>
          <w:p w14:paraId="2BF16245" w14:textId="77777777" w:rsidR="004274C6" w:rsidRPr="00A22452" w:rsidRDefault="004274C6" w:rsidP="004274C6">
            <w:pPr>
              <w:jc w:val="center"/>
              <w:rPr>
                <w:color w:val="000000"/>
                <w:lang w:eastAsia="en-US"/>
              </w:rPr>
            </w:pPr>
            <w:r w:rsidRPr="00A22452">
              <w:rPr>
                <w:color w:val="000000"/>
                <w:lang w:eastAsia="en-US"/>
              </w:rPr>
              <w:t>Por modelo de veículo e veículo</w:t>
            </w:r>
          </w:p>
        </w:tc>
        <w:tc>
          <w:tcPr>
            <w:tcW w:w="3119" w:type="dxa"/>
            <w:vMerge/>
            <w:tcBorders>
              <w:top w:val="nil"/>
              <w:left w:val="single" w:sz="4" w:space="0" w:color="auto"/>
              <w:bottom w:val="single" w:sz="4" w:space="0" w:color="auto"/>
              <w:right w:val="single" w:sz="4" w:space="0" w:color="auto"/>
            </w:tcBorders>
            <w:vAlign w:val="center"/>
            <w:hideMark/>
          </w:tcPr>
          <w:p w14:paraId="6653AD3B" w14:textId="77777777" w:rsidR="004274C6" w:rsidRPr="00A22452" w:rsidRDefault="004274C6" w:rsidP="004274C6">
            <w:pPr>
              <w:rPr>
                <w:color w:val="000000"/>
                <w:lang w:eastAsia="en-US"/>
              </w:rPr>
            </w:pPr>
          </w:p>
        </w:tc>
      </w:tr>
      <w:tr w:rsidR="004274C6" w:rsidRPr="00A22452" w14:paraId="254D1BBD"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60985853" w14:textId="1F00F2D6" w:rsidR="004274C6" w:rsidRPr="00A22452" w:rsidRDefault="00F600F9" w:rsidP="004274C6">
            <w:pPr>
              <w:rPr>
                <w:color w:val="000000"/>
                <w:lang w:eastAsia="en-US"/>
              </w:rPr>
            </w:pPr>
            <w:r w:rsidRPr="00A22452">
              <w:rPr>
                <w:color w:val="000000"/>
                <w:lang w:eastAsia="en-US"/>
              </w:rPr>
              <w:t xml:space="preserve">37 - </w:t>
            </w:r>
            <w:r w:rsidR="004274C6" w:rsidRPr="00A22452">
              <w:rPr>
                <w:color w:val="000000"/>
                <w:lang w:eastAsia="en-US"/>
              </w:rPr>
              <w:t xml:space="preserve">Custo </w:t>
            </w:r>
            <w:r w:rsidRPr="00A22452">
              <w:rPr>
                <w:color w:val="000000"/>
                <w:lang w:eastAsia="en-US"/>
              </w:rPr>
              <w:t xml:space="preserve">do </w:t>
            </w:r>
            <w:r w:rsidR="004274C6" w:rsidRPr="00A22452">
              <w:rPr>
                <w:color w:val="000000"/>
                <w:lang w:eastAsia="en-US"/>
              </w:rPr>
              <w:t>litro abastecido</w:t>
            </w:r>
          </w:p>
        </w:tc>
        <w:tc>
          <w:tcPr>
            <w:tcW w:w="1083" w:type="dxa"/>
            <w:tcBorders>
              <w:top w:val="nil"/>
              <w:left w:val="nil"/>
              <w:bottom w:val="single" w:sz="4" w:space="0" w:color="auto"/>
              <w:right w:val="single" w:sz="4" w:space="0" w:color="auto"/>
            </w:tcBorders>
            <w:shd w:val="clear" w:color="000000" w:fill="F2F2F2"/>
            <w:noWrap/>
            <w:vAlign w:val="bottom"/>
            <w:hideMark/>
          </w:tcPr>
          <w:p w14:paraId="4F8161D6" w14:textId="6C01A12A" w:rsidR="004274C6" w:rsidRPr="00A22452" w:rsidRDefault="00237E90" w:rsidP="004274C6">
            <w:pPr>
              <w:jc w:val="center"/>
              <w:rPr>
                <w:color w:val="000000"/>
                <w:lang w:eastAsia="en-US"/>
              </w:rPr>
            </w:pPr>
            <w:r w:rsidRPr="00A22452">
              <w:rPr>
                <w:color w:val="000000"/>
                <w:lang w:eastAsia="en-US"/>
              </w:rPr>
              <w:t>Orçar</w:t>
            </w:r>
          </w:p>
        </w:tc>
        <w:tc>
          <w:tcPr>
            <w:tcW w:w="2482" w:type="dxa"/>
            <w:tcBorders>
              <w:top w:val="nil"/>
              <w:left w:val="nil"/>
              <w:bottom w:val="single" w:sz="4" w:space="0" w:color="auto"/>
              <w:right w:val="single" w:sz="4" w:space="0" w:color="auto"/>
            </w:tcBorders>
            <w:shd w:val="clear" w:color="000000" w:fill="F2F2F2"/>
            <w:noWrap/>
            <w:vAlign w:val="bottom"/>
            <w:hideMark/>
          </w:tcPr>
          <w:p w14:paraId="319327FC" w14:textId="77777777" w:rsidR="004274C6" w:rsidRPr="00A22452" w:rsidRDefault="004274C6" w:rsidP="004274C6">
            <w:pPr>
              <w:jc w:val="center"/>
              <w:rPr>
                <w:color w:val="000000"/>
                <w:lang w:eastAsia="en-US"/>
              </w:rPr>
            </w:pPr>
            <w:r w:rsidRPr="00A22452">
              <w:rPr>
                <w:color w:val="000000"/>
                <w:lang w:eastAsia="en-US"/>
              </w:rPr>
              <w:t>Por estado</w:t>
            </w:r>
          </w:p>
        </w:tc>
        <w:tc>
          <w:tcPr>
            <w:tcW w:w="3119" w:type="dxa"/>
            <w:vMerge/>
            <w:tcBorders>
              <w:top w:val="nil"/>
              <w:left w:val="single" w:sz="4" w:space="0" w:color="auto"/>
              <w:bottom w:val="single" w:sz="4" w:space="0" w:color="auto"/>
              <w:right w:val="single" w:sz="4" w:space="0" w:color="auto"/>
            </w:tcBorders>
            <w:vAlign w:val="center"/>
            <w:hideMark/>
          </w:tcPr>
          <w:p w14:paraId="7571AED5" w14:textId="77777777" w:rsidR="004274C6" w:rsidRPr="00A22452" w:rsidRDefault="004274C6" w:rsidP="004274C6">
            <w:pPr>
              <w:rPr>
                <w:color w:val="000000"/>
                <w:lang w:eastAsia="en-US"/>
              </w:rPr>
            </w:pPr>
          </w:p>
        </w:tc>
      </w:tr>
      <w:tr w:rsidR="004274C6" w:rsidRPr="00A22452" w14:paraId="2A2ECC7C"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1A2DECF7" w14:textId="3B77BFBA" w:rsidR="004274C6" w:rsidRPr="00A22452" w:rsidRDefault="00F600F9" w:rsidP="004274C6">
            <w:pPr>
              <w:rPr>
                <w:color w:val="000000"/>
                <w:lang w:eastAsia="en-US"/>
              </w:rPr>
            </w:pPr>
            <w:r w:rsidRPr="00A22452">
              <w:rPr>
                <w:color w:val="000000"/>
                <w:lang w:eastAsia="en-US"/>
              </w:rPr>
              <w:t xml:space="preserve">38 - </w:t>
            </w:r>
            <w:r w:rsidR="004274C6" w:rsidRPr="00A22452">
              <w:rPr>
                <w:color w:val="000000"/>
                <w:lang w:eastAsia="en-US"/>
              </w:rPr>
              <w:t>Custo Acumulado Manutenção / KM</w:t>
            </w:r>
          </w:p>
        </w:tc>
        <w:tc>
          <w:tcPr>
            <w:tcW w:w="1083" w:type="dxa"/>
            <w:tcBorders>
              <w:top w:val="nil"/>
              <w:left w:val="nil"/>
              <w:bottom w:val="single" w:sz="4" w:space="0" w:color="auto"/>
              <w:right w:val="single" w:sz="4" w:space="0" w:color="auto"/>
            </w:tcBorders>
            <w:shd w:val="clear" w:color="000000" w:fill="F2F2F2"/>
            <w:noWrap/>
            <w:vAlign w:val="bottom"/>
            <w:hideMark/>
          </w:tcPr>
          <w:p w14:paraId="6EE88842" w14:textId="77777777" w:rsidR="004274C6" w:rsidRPr="00A22452" w:rsidRDefault="004274C6" w:rsidP="004274C6">
            <w:pPr>
              <w:jc w:val="center"/>
              <w:rPr>
                <w:color w:val="000000"/>
                <w:lang w:eastAsia="en-US"/>
              </w:rPr>
            </w:pPr>
            <w:r w:rsidRPr="00A22452">
              <w:rPr>
                <w:color w:val="000000"/>
                <w:lang w:eastAsia="en-US"/>
              </w:rPr>
              <w:t>Orçar</w:t>
            </w:r>
          </w:p>
        </w:tc>
        <w:tc>
          <w:tcPr>
            <w:tcW w:w="2482" w:type="dxa"/>
            <w:tcBorders>
              <w:top w:val="nil"/>
              <w:left w:val="nil"/>
              <w:bottom w:val="single" w:sz="4" w:space="0" w:color="auto"/>
              <w:right w:val="single" w:sz="4" w:space="0" w:color="auto"/>
            </w:tcBorders>
            <w:shd w:val="clear" w:color="000000" w:fill="F2F2F2"/>
            <w:noWrap/>
            <w:vAlign w:val="bottom"/>
            <w:hideMark/>
          </w:tcPr>
          <w:p w14:paraId="69C04595" w14:textId="77777777" w:rsidR="004274C6" w:rsidRPr="00A22452" w:rsidRDefault="004274C6" w:rsidP="004274C6">
            <w:pPr>
              <w:jc w:val="center"/>
              <w:rPr>
                <w:color w:val="000000"/>
                <w:lang w:eastAsia="en-US"/>
              </w:rPr>
            </w:pPr>
            <w:r w:rsidRPr="00A22452">
              <w:rPr>
                <w:color w:val="000000"/>
                <w:lang w:eastAsia="en-US"/>
              </w:rPr>
              <w:t>Por modelo de veículo</w:t>
            </w:r>
          </w:p>
        </w:tc>
        <w:tc>
          <w:tcPr>
            <w:tcW w:w="3119" w:type="dxa"/>
            <w:vMerge/>
            <w:tcBorders>
              <w:top w:val="nil"/>
              <w:left w:val="single" w:sz="4" w:space="0" w:color="auto"/>
              <w:bottom w:val="single" w:sz="4" w:space="0" w:color="auto"/>
              <w:right w:val="single" w:sz="4" w:space="0" w:color="auto"/>
            </w:tcBorders>
            <w:vAlign w:val="center"/>
            <w:hideMark/>
          </w:tcPr>
          <w:p w14:paraId="103A5DD7" w14:textId="77777777" w:rsidR="004274C6" w:rsidRPr="00A22452" w:rsidRDefault="004274C6" w:rsidP="004274C6">
            <w:pPr>
              <w:rPr>
                <w:color w:val="000000"/>
                <w:lang w:eastAsia="en-US"/>
              </w:rPr>
            </w:pPr>
          </w:p>
        </w:tc>
      </w:tr>
      <w:tr w:rsidR="004274C6" w:rsidRPr="00A22452" w14:paraId="00ECCDFA" w14:textId="77777777" w:rsidTr="004274C6">
        <w:trPr>
          <w:trHeight w:val="3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6067808B" w14:textId="7C032074" w:rsidR="004274C6" w:rsidRPr="00A22452" w:rsidRDefault="00F600F9" w:rsidP="004274C6">
            <w:pPr>
              <w:rPr>
                <w:color w:val="000000"/>
                <w:lang w:eastAsia="en-US"/>
              </w:rPr>
            </w:pPr>
            <w:r w:rsidRPr="00A22452">
              <w:rPr>
                <w:color w:val="000000"/>
                <w:lang w:eastAsia="en-US"/>
              </w:rPr>
              <w:t xml:space="preserve">39 - </w:t>
            </w:r>
            <w:r w:rsidR="004274C6" w:rsidRPr="00A22452">
              <w:rPr>
                <w:color w:val="000000"/>
                <w:lang w:eastAsia="en-US"/>
              </w:rPr>
              <w:t>Custo acumulado Pneus / Km</w:t>
            </w:r>
          </w:p>
        </w:tc>
        <w:tc>
          <w:tcPr>
            <w:tcW w:w="1083" w:type="dxa"/>
            <w:tcBorders>
              <w:top w:val="nil"/>
              <w:left w:val="nil"/>
              <w:bottom w:val="single" w:sz="4" w:space="0" w:color="auto"/>
              <w:right w:val="single" w:sz="4" w:space="0" w:color="auto"/>
            </w:tcBorders>
            <w:shd w:val="clear" w:color="000000" w:fill="F2F2F2"/>
            <w:noWrap/>
            <w:vAlign w:val="bottom"/>
            <w:hideMark/>
          </w:tcPr>
          <w:p w14:paraId="7DBB49FB" w14:textId="77777777" w:rsidR="004274C6" w:rsidRPr="00A22452" w:rsidRDefault="004274C6" w:rsidP="004274C6">
            <w:pPr>
              <w:jc w:val="center"/>
              <w:rPr>
                <w:color w:val="000000"/>
                <w:lang w:eastAsia="en-US"/>
              </w:rPr>
            </w:pPr>
            <w:r w:rsidRPr="00A22452">
              <w:rPr>
                <w:color w:val="000000"/>
                <w:lang w:eastAsia="en-US"/>
              </w:rPr>
              <w:t>Orçar</w:t>
            </w:r>
          </w:p>
        </w:tc>
        <w:tc>
          <w:tcPr>
            <w:tcW w:w="2482" w:type="dxa"/>
            <w:tcBorders>
              <w:top w:val="nil"/>
              <w:left w:val="nil"/>
              <w:bottom w:val="single" w:sz="4" w:space="0" w:color="auto"/>
              <w:right w:val="single" w:sz="4" w:space="0" w:color="auto"/>
            </w:tcBorders>
            <w:shd w:val="clear" w:color="000000" w:fill="F2F2F2"/>
            <w:noWrap/>
            <w:vAlign w:val="bottom"/>
            <w:hideMark/>
          </w:tcPr>
          <w:p w14:paraId="15121B32" w14:textId="77777777" w:rsidR="004274C6" w:rsidRPr="00A22452" w:rsidRDefault="004274C6" w:rsidP="004274C6">
            <w:pPr>
              <w:jc w:val="center"/>
              <w:rPr>
                <w:color w:val="000000"/>
                <w:lang w:eastAsia="en-US"/>
              </w:rPr>
            </w:pPr>
            <w:r w:rsidRPr="00A22452">
              <w:rPr>
                <w:color w:val="000000"/>
                <w:lang w:eastAsia="en-US"/>
              </w:rPr>
              <w:t>Por modelo de veículo</w:t>
            </w:r>
          </w:p>
        </w:tc>
        <w:tc>
          <w:tcPr>
            <w:tcW w:w="3119" w:type="dxa"/>
            <w:vMerge/>
            <w:tcBorders>
              <w:top w:val="nil"/>
              <w:left w:val="single" w:sz="4" w:space="0" w:color="auto"/>
              <w:bottom w:val="single" w:sz="4" w:space="0" w:color="auto"/>
              <w:right w:val="single" w:sz="4" w:space="0" w:color="auto"/>
            </w:tcBorders>
            <w:vAlign w:val="center"/>
            <w:hideMark/>
          </w:tcPr>
          <w:p w14:paraId="72AA0E20" w14:textId="77777777" w:rsidR="004274C6" w:rsidRPr="00A22452" w:rsidRDefault="004274C6" w:rsidP="004274C6">
            <w:pPr>
              <w:rPr>
                <w:color w:val="000000"/>
                <w:lang w:eastAsia="en-US"/>
              </w:rPr>
            </w:pPr>
          </w:p>
        </w:tc>
      </w:tr>
    </w:tbl>
    <w:p w14:paraId="17A6961D" w14:textId="77777777" w:rsidR="004274C6" w:rsidRPr="00A22452" w:rsidRDefault="004274C6" w:rsidP="004274C6">
      <w:pPr>
        <w:spacing w:line="360" w:lineRule="auto"/>
        <w:jc w:val="both"/>
      </w:pPr>
    </w:p>
    <w:p w14:paraId="2556F368" w14:textId="1AC8CB2D" w:rsidR="008E44C9" w:rsidRPr="00A22452" w:rsidRDefault="004274C6" w:rsidP="008E44C9">
      <w:pPr>
        <w:spacing w:line="360" w:lineRule="auto"/>
        <w:jc w:val="both"/>
      </w:pPr>
      <w:r w:rsidRPr="00A22452">
        <w:t>Todos o</w:t>
      </w:r>
      <w:r w:rsidR="008E44C9" w:rsidRPr="00A22452">
        <w:t>s indicadores de desempenho a ser</w:t>
      </w:r>
      <w:r w:rsidR="00C50817" w:rsidRPr="00A22452">
        <w:t>em</w:t>
      </w:r>
      <w:r w:rsidR="008E44C9" w:rsidRPr="00A22452">
        <w:t xml:space="preserve"> desenvolvidos serão extraídos diretamente do software da organização com o uso de tecnologias avançadas de banco de dados (Business </w:t>
      </w:r>
      <w:proofErr w:type="spellStart"/>
      <w:r w:rsidR="008E44C9" w:rsidRPr="00A22452">
        <w:t>Inteligence</w:t>
      </w:r>
      <w:proofErr w:type="spellEnd"/>
      <w:r w:rsidR="008E44C9" w:rsidRPr="00A22452">
        <w:t xml:space="preserve">), </w:t>
      </w:r>
      <w:r w:rsidR="0012462A" w:rsidRPr="00A22452">
        <w:t xml:space="preserve">garantindo desta forma a confiabilidade da informação </w:t>
      </w:r>
      <w:r w:rsidR="008E44C9" w:rsidRPr="00A22452">
        <w:t xml:space="preserve">não </w:t>
      </w:r>
      <w:r w:rsidRPr="00A22452">
        <w:t xml:space="preserve">sendo </w:t>
      </w:r>
      <w:r w:rsidR="008E44C9" w:rsidRPr="00A22452">
        <w:t xml:space="preserve">permitindo qualquer manipulação </w:t>
      </w:r>
      <w:r w:rsidR="0012462A" w:rsidRPr="00A22452">
        <w:t>externa aos dados</w:t>
      </w:r>
      <w:r w:rsidR="008E44C9" w:rsidRPr="00A22452">
        <w:t>.</w:t>
      </w:r>
    </w:p>
    <w:p w14:paraId="65EE3ABD" w14:textId="77777777" w:rsidR="008E44C9" w:rsidRPr="00A22452" w:rsidRDefault="008E44C9" w:rsidP="008E44C9">
      <w:pPr>
        <w:spacing w:line="360" w:lineRule="auto"/>
        <w:jc w:val="both"/>
      </w:pPr>
    </w:p>
    <w:p w14:paraId="07CB8A12" w14:textId="395407EE" w:rsidR="00BC1A6F" w:rsidRPr="00A22452" w:rsidRDefault="00BC1A6F" w:rsidP="00BC1A6F">
      <w:pPr>
        <w:spacing w:line="360" w:lineRule="auto"/>
        <w:jc w:val="both"/>
      </w:pPr>
      <w:r w:rsidRPr="00A22452">
        <w:t xml:space="preserve">Atualmente o software de gestão utilizado na empresa analisada, denominado AVACORP, se demonstra eficiente e seguro em relação aos procedimentos operacionais, contábeis e fiscais da organização, entretanto, o mesmo não dispõe de bons relatórios gerenciais, fornecendo na maioria das vezes visões parciais do resultado, auxiliando de forma rasa a gestão corporativa. </w:t>
      </w:r>
    </w:p>
    <w:p w14:paraId="267C973A" w14:textId="77777777" w:rsidR="00BC1A6F" w:rsidRPr="00A22452" w:rsidRDefault="00BC1A6F" w:rsidP="00BC1A6F">
      <w:pPr>
        <w:spacing w:line="360" w:lineRule="auto"/>
        <w:jc w:val="both"/>
      </w:pPr>
    </w:p>
    <w:p w14:paraId="3CB85CC3" w14:textId="1A170F11" w:rsidR="00BC1A6F" w:rsidRPr="00A22452" w:rsidRDefault="00BC1A6F" w:rsidP="008E44C9">
      <w:pPr>
        <w:spacing w:line="360" w:lineRule="auto"/>
        <w:jc w:val="both"/>
      </w:pPr>
      <w:r w:rsidRPr="00A22452">
        <w:t xml:space="preserve">A fim de minimizar as fraquezas mencionadas, o sistema AVACORP </w:t>
      </w:r>
      <w:r w:rsidR="00C828F1" w:rsidRPr="00A22452">
        <w:t>que opera</w:t>
      </w:r>
      <w:r w:rsidRPr="00A22452">
        <w:t xml:space="preserve"> com o banco de dados POSTGRESQL, </w:t>
      </w:r>
      <w:r w:rsidR="00C828F1" w:rsidRPr="00A22452">
        <w:t>permite</w:t>
      </w:r>
      <w:r w:rsidRPr="00A22452">
        <w:t xml:space="preserve"> às empresas utilizadoras deste software, pesquisar qualquer informação inserida no sistema diretamente no banco de dados, fornecendo assim a criação de relatórios personalizados e utilização de softwares especializados em extração de dados e criação de indicadores de des</w:t>
      </w:r>
      <w:r w:rsidR="00C828F1" w:rsidRPr="00A22452">
        <w:t>em</w:t>
      </w:r>
      <w:r w:rsidRPr="00A22452">
        <w:t>penho.</w:t>
      </w:r>
    </w:p>
    <w:p w14:paraId="4AC3BDF2" w14:textId="77777777" w:rsidR="00BC1A6F" w:rsidRPr="00A22452" w:rsidRDefault="00BC1A6F" w:rsidP="008E44C9">
      <w:pPr>
        <w:spacing w:line="360" w:lineRule="auto"/>
        <w:jc w:val="both"/>
      </w:pPr>
    </w:p>
    <w:p w14:paraId="5A4B3367" w14:textId="77777777" w:rsidR="00310755" w:rsidRPr="00A22452" w:rsidRDefault="00BC1A6F" w:rsidP="00405535">
      <w:pPr>
        <w:spacing w:line="360" w:lineRule="auto"/>
        <w:jc w:val="both"/>
      </w:pPr>
      <w:r w:rsidRPr="00A22452">
        <w:t xml:space="preserve">Planejando uma </w:t>
      </w:r>
      <w:r w:rsidR="00405535" w:rsidRPr="00A22452">
        <w:t xml:space="preserve">montagem </w:t>
      </w:r>
      <w:r w:rsidRPr="00A22452">
        <w:t>de</w:t>
      </w:r>
      <w:r w:rsidR="00405535" w:rsidRPr="00A22452">
        <w:t xml:space="preserve"> indicadores de forma automatizada e segura, </w:t>
      </w:r>
      <w:r w:rsidR="00405535" w:rsidRPr="00A22452">
        <w:rPr>
          <w:b/>
        </w:rPr>
        <w:t>o autor deste projeto</w:t>
      </w:r>
      <w:r w:rsidRPr="00A22452">
        <w:rPr>
          <w:b/>
        </w:rPr>
        <w:t>,</w:t>
      </w:r>
      <w:r w:rsidR="00405535" w:rsidRPr="00A22452">
        <w:rPr>
          <w:b/>
        </w:rPr>
        <w:t xml:space="preserve"> possuin</w:t>
      </w:r>
      <w:r w:rsidR="00310755" w:rsidRPr="00A22452">
        <w:rPr>
          <w:b/>
        </w:rPr>
        <w:t>do profundo conhecimento em banc</w:t>
      </w:r>
      <w:r w:rsidR="00405535" w:rsidRPr="00A22452">
        <w:rPr>
          <w:b/>
        </w:rPr>
        <w:t>o de dados e sistemas de informação, optou por desenvolver técnicas de ext</w:t>
      </w:r>
      <w:r w:rsidR="00310755" w:rsidRPr="00A22452">
        <w:rPr>
          <w:b/>
        </w:rPr>
        <w:t>ração de dados através de algoritmos</w:t>
      </w:r>
      <w:r w:rsidR="00405535" w:rsidRPr="00A22452">
        <w:rPr>
          <w:b/>
        </w:rPr>
        <w:t xml:space="preserve"> de programação com o uso de um software especializado denominado QLIKV</w:t>
      </w:r>
      <w:r w:rsidR="00B369B6" w:rsidRPr="00A22452">
        <w:rPr>
          <w:b/>
        </w:rPr>
        <w:t>IEW</w:t>
      </w:r>
      <w:r w:rsidR="00B369B6" w:rsidRPr="00A22452">
        <w:t>.</w:t>
      </w:r>
      <w:r w:rsidR="00405535" w:rsidRPr="00A22452">
        <w:t xml:space="preserve"> </w:t>
      </w:r>
      <w:r w:rsidR="00CA5811" w:rsidRPr="00A22452">
        <w:t xml:space="preserve"> </w:t>
      </w:r>
    </w:p>
    <w:p w14:paraId="2140BEFB" w14:textId="77777777" w:rsidR="00310755" w:rsidRPr="00A22452" w:rsidRDefault="00310755" w:rsidP="00405535">
      <w:pPr>
        <w:spacing w:line="360" w:lineRule="auto"/>
        <w:jc w:val="both"/>
      </w:pPr>
    </w:p>
    <w:p w14:paraId="7C2CF9B8" w14:textId="29944CA0" w:rsidR="0012462A" w:rsidRPr="00A22452" w:rsidRDefault="00B369B6" w:rsidP="00405535">
      <w:pPr>
        <w:spacing w:line="360" w:lineRule="auto"/>
        <w:jc w:val="both"/>
      </w:pPr>
      <w:r w:rsidRPr="00A22452">
        <w:t>Baseado em SQL (</w:t>
      </w:r>
      <w:proofErr w:type="spellStart"/>
      <w:r w:rsidRPr="00A22452">
        <w:t>simple</w:t>
      </w:r>
      <w:proofErr w:type="spellEnd"/>
      <w:r w:rsidRPr="00A22452">
        <w:t xml:space="preserve"> query </w:t>
      </w:r>
      <w:proofErr w:type="spellStart"/>
      <w:r w:rsidRPr="00A22452">
        <w:t>language</w:t>
      </w:r>
      <w:proofErr w:type="spellEnd"/>
      <w:r w:rsidRPr="00A22452">
        <w:t>) o</w:t>
      </w:r>
      <w:r w:rsidR="00CA5811" w:rsidRPr="00A22452">
        <w:t xml:space="preserve"> sistema </w:t>
      </w:r>
      <w:r w:rsidR="0012462A" w:rsidRPr="00A22452">
        <w:t xml:space="preserve">é </w:t>
      </w:r>
      <w:r w:rsidRPr="00A22452">
        <w:t xml:space="preserve">mundialmente </w:t>
      </w:r>
      <w:r w:rsidR="007F3A3A" w:rsidRPr="00A22452">
        <w:t>reconhecido</w:t>
      </w:r>
      <w:r w:rsidR="0012462A" w:rsidRPr="00A22452">
        <w:t xml:space="preserve"> sendo </w:t>
      </w:r>
      <w:r w:rsidRPr="00A22452">
        <w:t xml:space="preserve">utilizado </w:t>
      </w:r>
      <w:r w:rsidR="007F3A3A" w:rsidRPr="00A22452">
        <w:t xml:space="preserve">especialmente </w:t>
      </w:r>
      <w:r w:rsidRPr="00A22452">
        <w:t xml:space="preserve">em soluções </w:t>
      </w:r>
      <w:r w:rsidR="007F3A3A" w:rsidRPr="00A22452">
        <w:t>que</w:t>
      </w:r>
      <w:r w:rsidR="0012462A" w:rsidRPr="00A22452">
        <w:t xml:space="preserve"> </w:t>
      </w:r>
      <w:r w:rsidR="007F3A3A" w:rsidRPr="00A22452">
        <w:t xml:space="preserve">propiciam Inteligência de Negócios ou </w:t>
      </w:r>
      <w:r w:rsidR="0012462A" w:rsidRPr="00A22452">
        <w:rPr>
          <w:i/>
        </w:rPr>
        <w:t xml:space="preserve">Business </w:t>
      </w:r>
      <w:proofErr w:type="spellStart"/>
      <w:r w:rsidR="0012462A" w:rsidRPr="00A22452">
        <w:rPr>
          <w:i/>
        </w:rPr>
        <w:t>Inteligence</w:t>
      </w:r>
      <w:proofErr w:type="spellEnd"/>
      <w:r w:rsidR="00BC1A6F" w:rsidRPr="00A22452">
        <w:t>. Este sistema viabiliza</w:t>
      </w:r>
      <w:r w:rsidR="0012462A" w:rsidRPr="00A22452">
        <w:t xml:space="preserve"> uma programação rápida, trabalhando </w:t>
      </w:r>
      <w:r w:rsidRPr="00A22452">
        <w:t>eficientemente</w:t>
      </w:r>
      <w:r w:rsidR="00310755" w:rsidRPr="00A22452">
        <w:t xml:space="preserve"> com grande volume de dados. Possibilita ainda</w:t>
      </w:r>
      <w:r w:rsidR="0012462A" w:rsidRPr="00A22452">
        <w:t xml:space="preserve"> ao </w:t>
      </w:r>
      <w:r w:rsidRPr="00A22452">
        <w:t>desenvolvedor</w:t>
      </w:r>
      <w:r w:rsidR="0012462A" w:rsidRPr="00A22452">
        <w:t xml:space="preserve"> </w:t>
      </w:r>
      <w:r w:rsidRPr="00A22452">
        <w:t xml:space="preserve">medir, levantar e comparar dados </w:t>
      </w:r>
      <w:r w:rsidR="00BC1A6F" w:rsidRPr="00A22452">
        <w:t xml:space="preserve">de múltiplas fontes eficazmente. Além disto, </w:t>
      </w:r>
      <w:r w:rsidR="00434FB2" w:rsidRPr="00A22452">
        <w:t>dispõe de</w:t>
      </w:r>
      <w:r w:rsidRPr="00A22452">
        <w:t xml:space="preserve"> excelentes tabelas e gráficos dinâmicos que facilitam a sumarização e visualização das informações desejadas</w:t>
      </w:r>
      <w:r w:rsidR="00BC1A6F" w:rsidRPr="00A22452">
        <w:t xml:space="preserve"> pelo usuário final</w:t>
      </w:r>
      <w:r w:rsidRPr="00A22452">
        <w:t>.</w:t>
      </w:r>
    </w:p>
    <w:p w14:paraId="7401B39B" w14:textId="77777777" w:rsidR="00BC1A6F" w:rsidRPr="00A22452" w:rsidRDefault="00BC1A6F" w:rsidP="00C50817">
      <w:pPr>
        <w:spacing w:line="360" w:lineRule="auto"/>
        <w:jc w:val="both"/>
      </w:pPr>
    </w:p>
    <w:p w14:paraId="181E82C0" w14:textId="2CCD9E17" w:rsidR="001F4741" w:rsidRPr="00A22452" w:rsidRDefault="001F4741" w:rsidP="00C50817">
      <w:pPr>
        <w:spacing w:line="360" w:lineRule="auto"/>
        <w:jc w:val="both"/>
        <w:rPr>
          <w:b/>
        </w:rPr>
      </w:pPr>
      <w:r w:rsidRPr="00A22452">
        <w:rPr>
          <w:b/>
        </w:rPr>
        <w:t>Diante da limitação de tempo, para elaboração do presente trabalho, e da quantidade de indicadores a serem desenvolvidos, optou-se</w:t>
      </w:r>
      <w:r w:rsidR="004274C6" w:rsidRPr="00A22452">
        <w:rPr>
          <w:b/>
        </w:rPr>
        <w:t xml:space="preserve"> por apresentar em detalhes </w:t>
      </w:r>
      <w:r w:rsidR="00434FB2" w:rsidRPr="00A22452">
        <w:rPr>
          <w:b/>
        </w:rPr>
        <w:t xml:space="preserve">apenas </w:t>
      </w:r>
      <w:r w:rsidR="004274C6" w:rsidRPr="00A22452">
        <w:rPr>
          <w:b/>
        </w:rPr>
        <w:t>os 6 primeir</w:t>
      </w:r>
      <w:r w:rsidRPr="00A22452">
        <w:rPr>
          <w:b/>
        </w:rPr>
        <w:t>o</w:t>
      </w:r>
      <w:r w:rsidR="004274C6" w:rsidRPr="00A22452">
        <w:rPr>
          <w:b/>
        </w:rPr>
        <w:t>s</w:t>
      </w:r>
      <w:r w:rsidRPr="00A22452">
        <w:rPr>
          <w:b/>
        </w:rPr>
        <w:t xml:space="preserve"> indica</w:t>
      </w:r>
      <w:r w:rsidR="004274C6" w:rsidRPr="00A22452">
        <w:rPr>
          <w:b/>
        </w:rPr>
        <w:t xml:space="preserve">dores presentes na </w:t>
      </w:r>
      <w:r w:rsidR="004274C6" w:rsidRPr="00A22452">
        <w:rPr>
          <w:b/>
          <w:u w:val="single"/>
        </w:rPr>
        <w:t>tabela 1</w:t>
      </w:r>
      <w:r w:rsidR="004274C6" w:rsidRPr="00A22452">
        <w:rPr>
          <w:b/>
        </w:rPr>
        <w:t>, sendo os demais apresentados somente na forma de projeto</w:t>
      </w:r>
      <w:r w:rsidRPr="00A22452">
        <w:rPr>
          <w:b/>
        </w:rPr>
        <w:t>.</w:t>
      </w:r>
    </w:p>
    <w:p w14:paraId="4BB92B96" w14:textId="77777777" w:rsidR="003D3692" w:rsidRPr="00A22452" w:rsidRDefault="003D3692" w:rsidP="003C0121">
      <w:pPr>
        <w:spacing w:line="360" w:lineRule="auto"/>
        <w:jc w:val="both"/>
      </w:pPr>
    </w:p>
    <w:p w14:paraId="07FF2F93" w14:textId="15ED0124" w:rsidR="004F3B6C" w:rsidRPr="00A22452" w:rsidRDefault="003D3692" w:rsidP="003C0121">
      <w:pPr>
        <w:spacing w:line="360" w:lineRule="auto"/>
        <w:jc w:val="both"/>
      </w:pPr>
      <w:r w:rsidRPr="00A22452">
        <w:t>Visando</w:t>
      </w:r>
      <w:r w:rsidR="004F3B6C" w:rsidRPr="00A22452">
        <w:t xml:space="preserve"> facilitar o entendimento e padronizar o detalhamento dos indicadores </w:t>
      </w:r>
      <w:r w:rsidR="007F3A3A" w:rsidRPr="00A22452">
        <w:t>sugeridos para implantação</w:t>
      </w:r>
      <w:r w:rsidR="004F3B6C" w:rsidRPr="00A22452">
        <w:t>, os mesmos serão apresentados tomando por base as seguintes questões</w:t>
      </w:r>
      <w:r w:rsidR="004B4275" w:rsidRPr="00A22452">
        <w:t xml:space="preserve"> esclarecedoras:</w:t>
      </w:r>
      <w:r w:rsidR="004F3B6C" w:rsidRPr="00A22452">
        <w:t xml:space="preserve"> </w:t>
      </w:r>
    </w:p>
    <w:p w14:paraId="14B538B5" w14:textId="77777777" w:rsidR="003D3692" w:rsidRPr="00A22452" w:rsidRDefault="003D3692" w:rsidP="003C0121">
      <w:pPr>
        <w:spacing w:line="360" w:lineRule="auto"/>
        <w:jc w:val="both"/>
      </w:pPr>
    </w:p>
    <w:p w14:paraId="34C58496" w14:textId="40518C2F" w:rsidR="004F3B6C" w:rsidRPr="00A22452" w:rsidRDefault="004F3B6C" w:rsidP="003C0121">
      <w:pPr>
        <w:pStyle w:val="ListParagraph"/>
        <w:numPr>
          <w:ilvl w:val="0"/>
          <w:numId w:val="32"/>
        </w:numPr>
        <w:spacing w:line="360" w:lineRule="auto"/>
        <w:jc w:val="both"/>
      </w:pPr>
      <w:r w:rsidRPr="00A22452">
        <w:t>O que é</w:t>
      </w:r>
      <w:r w:rsidR="004B4275" w:rsidRPr="00A22452">
        <w:t xml:space="preserve"> (o indicador)</w:t>
      </w:r>
      <w:r w:rsidRPr="00A22452">
        <w:t xml:space="preserve"> ?</w:t>
      </w:r>
    </w:p>
    <w:p w14:paraId="561E2B4A" w14:textId="77777777" w:rsidR="004F3B6C" w:rsidRPr="00A22452" w:rsidRDefault="004F3B6C" w:rsidP="003C0121">
      <w:pPr>
        <w:pStyle w:val="ListParagraph"/>
        <w:numPr>
          <w:ilvl w:val="0"/>
          <w:numId w:val="32"/>
        </w:numPr>
        <w:spacing w:line="360" w:lineRule="auto"/>
        <w:jc w:val="both"/>
      </w:pPr>
      <w:r w:rsidRPr="00A22452">
        <w:t>Por que será utilizado ?</w:t>
      </w:r>
    </w:p>
    <w:p w14:paraId="791DFC69" w14:textId="77777777" w:rsidR="004F3B6C" w:rsidRPr="00A22452" w:rsidRDefault="004F3B6C" w:rsidP="003C0121">
      <w:pPr>
        <w:pStyle w:val="ListParagraph"/>
        <w:numPr>
          <w:ilvl w:val="0"/>
          <w:numId w:val="32"/>
        </w:numPr>
        <w:spacing w:line="360" w:lineRule="auto"/>
        <w:jc w:val="both"/>
      </w:pPr>
      <w:r w:rsidRPr="00A22452">
        <w:t>Como será extraído ?</w:t>
      </w:r>
    </w:p>
    <w:p w14:paraId="1FED7FE2" w14:textId="77777777" w:rsidR="004F3B6C" w:rsidRPr="00A22452" w:rsidRDefault="004F3B6C" w:rsidP="003C0121">
      <w:pPr>
        <w:pStyle w:val="ListParagraph"/>
        <w:numPr>
          <w:ilvl w:val="0"/>
          <w:numId w:val="32"/>
        </w:numPr>
        <w:spacing w:line="360" w:lineRule="auto"/>
        <w:jc w:val="both"/>
      </w:pPr>
      <w:r w:rsidRPr="00A22452">
        <w:t>Qual a meta ?</w:t>
      </w:r>
    </w:p>
    <w:p w14:paraId="0DCF6371" w14:textId="77777777" w:rsidR="004F3B6C" w:rsidRPr="00A22452" w:rsidRDefault="004F3B6C" w:rsidP="003C0121">
      <w:pPr>
        <w:pStyle w:val="ListParagraph"/>
        <w:numPr>
          <w:ilvl w:val="0"/>
          <w:numId w:val="32"/>
        </w:numPr>
        <w:spacing w:line="360" w:lineRule="auto"/>
        <w:jc w:val="both"/>
      </w:pPr>
      <w:r w:rsidRPr="00A22452">
        <w:t>Por quem será utilizado ?</w:t>
      </w:r>
    </w:p>
    <w:p w14:paraId="57F3726D" w14:textId="0981A3BA" w:rsidR="004F3B6C" w:rsidRPr="00A22452" w:rsidRDefault="00CF261D" w:rsidP="003C0121">
      <w:pPr>
        <w:pStyle w:val="ListParagraph"/>
        <w:numPr>
          <w:ilvl w:val="0"/>
          <w:numId w:val="32"/>
        </w:numPr>
        <w:spacing w:line="360" w:lineRule="auto"/>
        <w:jc w:val="both"/>
      </w:pPr>
      <w:r w:rsidRPr="00A22452">
        <w:t>Como será utilizado e qual a periodicidade de avaliação</w:t>
      </w:r>
      <w:r w:rsidR="004F3B6C" w:rsidRPr="00A22452">
        <w:t xml:space="preserve"> ?</w:t>
      </w:r>
    </w:p>
    <w:p w14:paraId="5F17A425" w14:textId="01C53F0B" w:rsidR="004F3B6C" w:rsidRPr="00A22452" w:rsidRDefault="004F3B6C" w:rsidP="003C0121">
      <w:pPr>
        <w:pStyle w:val="ListParagraph"/>
        <w:numPr>
          <w:ilvl w:val="0"/>
          <w:numId w:val="32"/>
        </w:numPr>
        <w:spacing w:line="360" w:lineRule="auto"/>
        <w:jc w:val="both"/>
      </w:pPr>
      <w:r w:rsidRPr="00A22452">
        <w:t xml:space="preserve">Qual o resultado da primeira medição ? </w:t>
      </w:r>
    </w:p>
    <w:p w14:paraId="4D67CC9A" w14:textId="77777777" w:rsidR="0082127F" w:rsidRPr="00A22452" w:rsidRDefault="0082127F" w:rsidP="003C0121">
      <w:pPr>
        <w:spacing w:line="360" w:lineRule="auto"/>
        <w:jc w:val="both"/>
      </w:pPr>
    </w:p>
    <w:p w14:paraId="0D715FC9" w14:textId="77777777" w:rsidR="003C0121" w:rsidRPr="00A22452" w:rsidRDefault="003C0121">
      <w:pPr>
        <w:rPr>
          <w:b/>
          <w:szCs w:val="20"/>
        </w:rPr>
      </w:pPr>
      <w:r w:rsidRPr="00A22452">
        <w:br w:type="page"/>
      </w:r>
    </w:p>
    <w:p w14:paraId="3C3339BE" w14:textId="3B303F89" w:rsidR="00195CB4" w:rsidRPr="00A22452" w:rsidRDefault="00EE60CF" w:rsidP="0082127F">
      <w:pPr>
        <w:pStyle w:val="Heading1"/>
        <w:rPr>
          <w:lang w:eastAsia="en-US"/>
        </w:rPr>
      </w:pPr>
      <w:bookmarkStart w:id="119" w:name="_Toc391318180"/>
      <w:bookmarkStart w:id="120" w:name="_Toc265756272"/>
      <w:bookmarkStart w:id="121" w:name="_Toc265756738"/>
      <w:r w:rsidRPr="00A22452">
        <w:lastRenderedPageBreak/>
        <w:t xml:space="preserve">2.3 </w:t>
      </w:r>
      <w:r w:rsidR="003C0121" w:rsidRPr="00A22452">
        <w:t xml:space="preserve">INDICADOR 1 –  </w:t>
      </w:r>
      <w:r w:rsidR="003C0121" w:rsidRPr="00A22452">
        <w:rPr>
          <w:lang w:eastAsia="en-US"/>
        </w:rPr>
        <w:t>SEGREGAÇÃO DO FATURAMENTO POR FILIAL ENTREGADORA.</w:t>
      </w:r>
      <w:bookmarkEnd w:id="119"/>
      <w:bookmarkEnd w:id="120"/>
      <w:bookmarkEnd w:id="121"/>
    </w:p>
    <w:p w14:paraId="01C6E60A" w14:textId="77777777" w:rsidR="00231A98" w:rsidRPr="00A22452" w:rsidRDefault="00231A98" w:rsidP="003467B0">
      <w:pPr>
        <w:rPr>
          <w:color w:val="000000"/>
          <w:lang w:eastAsia="en-US"/>
        </w:rPr>
      </w:pPr>
    </w:p>
    <w:p w14:paraId="63F7877F" w14:textId="582DB3D6" w:rsidR="00231A98" w:rsidRPr="00A22452" w:rsidRDefault="00231A98" w:rsidP="003467B0">
      <w:pPr>
        <w:rPr>
          <w:b/>
          <w:color w:val="000000"/>
          <w:lang w:eastAsia="en-US"/>
        </w:rPr>
      </w:pPr>
      <w:r w:rsidRPr="00A22452">
        <w:rPr>
          <w:b/>
          <w:color w:val="000000"/>
          <w:lang w:eastAsia="en-US"/>
        </w:rPr>
        <w:t>O que é ?</w:t>
      </w:r>
    </w:p>
    <w:p w14:paraId="5A9D1B50" w14:textId="2221133A" w:rsidR="00231A98" w:rsidRPr="00A22452" w:rsidRDefault="00231A98" w:rsidP="003C0121">
      <w:pPr>
        <w:spacing w:line="360" w:lineRule="auto"/>
        <w:jc w:val="both"/>
      </w:pPr>
    </w:p>
    <w:p w14:paraId="69EB6565" w14:textId="5277099E" w:rsidR="0082127F" w:rsidRPr="00A22452" w:rsidRDefault="0082127F" w:rsidP="003C0121">
      <w:pPr>
        <w:spacing w:line="360" w:lineRule="auto"/>
        <w:jc w:val="both"/>
      </w:pPr>
      <w:r w:rsidRPr="00A22452">
        <w:t>É a caracterização do faturamento da organização tomando por base a filial que realiza a entrega</w:t>
      </w:r>
      <w:r w:rsidR="007B3168" w:rsidRPr="00A22452">
        <w:t xml:space="preserve"> da merca</w:t>
      </w:r>
      <w:r w:rsidR="003C0121" w:rsidRPr="00A22452">
        <w:t>doria</w:t>
      </w:r>
      <w:r w:rsidRPr="00A22452">
        <w:t>.</w:t>
      </w:r>
    </w:p>
    <w:p w14:paraId="7029AF19" w14:textId="77777777" w:rsidR="00231A98" w:rsidRPr="00A22452" w:rsidRDefault="00231A98" w:rsidP="003C0121">
      <w:pPr>
        <w:spacing w:line="360" w:lineRule="auto"/>
        <w:jc w:val="both"/>
      </w:pPr>
    </w:p>
    <w:p w14:paraId="549CCA74" w14:textId="7220832A" w:rsidR="00231A98" w:rsidRPr="00A22452" w:rsidRDefault="00231A98" w:rsidP="003467B0">
      <w:pPr>
        <w:rPr>
          <w:b/>
          <w:color w:val="000000"/>
          <w:lang w:eastAsia="en-US"/>
        </w:rPr>
      </w:pPr>
      <w:r w:rsidRPr="00A22452">
        <w:rPr>
          <w:b/>
          <w:color w:val="000000"/>
          <w:lang w:eastAsia="en-US"/>
        </w:rPr>
        <w:t>Por que será utilizado ?</w:t>
      </w:r>
    </w:p>
    <w:p w14:paraId="715828B0" w14:textId="77777777" w:rsidR="0082127F" w:rsidRPr="00A22452" w:rsidRDefault="0082127F" w:rsidP="0082127F">
      <w:pPr>
        <w:spacing w:line="360" w:lineRule="auto"/>
        <w:jc w:val="both"/>
      </w:pPr>
    </w:p>
    <w:p w14:paraId="75D46CA0" w14:textId="0B969A5A" w:rsidR="0082127F" w:rsidRPr="00A22452" w:rsidRDefault="0082127F" w:rsidP="0082127F">
      <w:pPr>
        <w:spacing w:line="360" w:lineRule="auto"/>
        <w:jc w:val="both"/>
      </w:pPr>
      <w:r w:rsidRPr="00A22452">
        <w:t xml:space="preserve">Entender como o faturamento de uma transportadora está segregado por região de entrega é essencial para a tomada de decisão estratégica. Considerando que os veículos se movimentam de acordo com a demanda dos compradores de seus clientes, a figura que determina a receita de uma filial ou região de entrega é o destinatário </w:t>
      </w:r>
      <w:r w:rsidR="00381EFF" w:rsidRPr="00A22452">
        <w:t xml:space="preserve">da carga </w:t>
      </w:r>
      <w:r w:rsidRPr="00A22452">
        <w:t xml:space="preserve">e não o cliente (embarcador), </w:t>
      </w:r>
      <w:r w:rsidR="003C0121" w:rsidRPr="00A22452">
        <w:t xml:space="preserve">produzindo assim custos preponderantemente na filial de entrega e não na filial de coleta, </w:t>
      </w:r>
      <w:r w:rsidR="004B4275" w:rsidRPr="00A22452">
        <w:t>desta forma</w:t>
      </w:r>
      <w:r w:rsidR="003C0121" w:rsidRPr="00A22452">
        <w:t xml:space="preserve"> </w:t>
      </w:r>
      <w:r w:rsidRPr="00A22452">
        <w:t>é fundamental medir as receitas da organização pela região de entrega</w:t>
      </w:r>
      <w:r w:rsidR="00FD7605" w:rsidRPr="00A22452">
        <w:t xml:space="preserve"> das mercadorias</w:t>
      </w:r>
      <w:r w:rsidRPr="00A22452">
        <w:t>.</w:t>
      </w:r>
    </w:p>
    <w:p w14:paraId="3D586DAE" w14:textId="77777777" w:rsidR="00231A98" w:rsidRPr="00A22452" w:rsidRDefault="00231A98" w:rsidP="003C0121">
      <w:pPr>
        <w:spacing w:line="360" w:lineRule="auto"/>
        <w:jc w:val="both"/>
      </w:pPr>
    </w:p>
    <w:p w14:paraId="6C590888" w14:textId="15F89193" w:rsidR="00231A98" w:rsidRPr="00A22452" w:rsidRDefault="00231A98" w:rsidP="003C0121">
      <w:pPr>
        <w:spacing w:line="360" w:lineRule="auto"/>
        <w:jc w:val="both"/>
        <w:rPr>
          <w:b/>
        </w:rPr>
      </w:pPr>
      <w:r w:rsidRPr="00A22452">
        <w:rPr>
          <w:b/>
        </w:rPr>
        <w:t>Como será extraído ?</w:t>
      </w:r>
    </w:p>
    <w:p w14:paraId="024AD4CD" w14:textId="77777777" w:rsidR="00231A98" w:rsidRPr="00A22452" w:rsidRDefault="00231A98" w:rsidP="003C0121">
      <w:pPr>
        <w:spacing w:line="360" w:lineRule="auto"/>
        <w:jc w:val="both"/>
      </w:pPr>
    </w:p>
    <w:p w14:paraId="7981B43F" w14:textId="039F7B11" w:rsidR="00F61455" w:rsidRPr="00A22452" w:rsidRDefault="00F61455" w:rsidP="003C0121">
      <w:pPr>
        <w:spacing w:line="360" w:lineRule="auto"/>
        <w:jc w:val="both"/>
      </w:pPr>
      <w:r w:rsidRPr="00A22452">
        <w:t>Ser</w:t>
      </w:r>
      <w:r w:rsidR="004B4275" w:rsidRPr="00A22452">
        <w:t>á extraído</w:t>
      </w:r>
      <w:r w:rsidRPr="00A22452">
        <w:t xml:space="preserve"> com base n</w:t>
      </w:r>
      <w:r w:rsidR="0082127F" w:rsidRPr="00A22452">
        <w:t>a tabela dados de t</w:t>
      </w:r>
      <w:r w:rsidRPr="00A22452">
        <w:t xml:space="preserve">odos os conhecimentos emitidos da empresa, no sistema </w:t>
      </w:r>
      <w:r w:rsidRPr="00A22452">
        <w:rPr>
          <w:i/>
        </w:rPr>
        <w:t>AVACORP</w:t>
      </w:r>
      <w:r w:rsidRPr="00A22452">
        <w:t xml:space="preserve"> em seu banco de dados </w:t>
      </w:r>
      <w:r w:rsidRPr="00A22452">
        <w:rPr>
          <w:i/>
        </w:rPr>
        <w:t>POSTGRES</w:t>
      </w:r>
      <w:r w:rsidRPr="00A22452">
        <w:t xml:space="preserve"> </w:t>
      </w:r>
      <w:r w:rsidR="00381EFF" w:rsidRPr="00A22452">
        <w:t xml:space="preserve">as informações encontram-se no objeto </w:t>
      </w:r>
      <w:proofErr w:type="spellStart"/>
      <w:r w:rsidRPr="00A22452">
        <w:rPr>
          <w:i/>
        </w:rPr>
        <w:t>jetclass.conhecimento</w:t>
      </w:r>
      <w:proofErr w:type="spellEnd"/>
      <w:r w:rsidRPr="00A22452">
        <w:t xml:space="preserve">.   </w:t>
      </w:r>
    </w:p>
    <w:p w14:paraId="39AF5C96" w14:textId="77777777" w:rsidR="00F61455" w:rsidRPr="00A22452" w:rsidRDefault="00F61455" w:rsidP="003C0121">
      <w:pPr>
        <w:spacing w:line="360" w:lineRule="auto"/>
        <w:jc w:val="both"/>
      </w:pPr>
    </w:p>
    <w:p w14:paraId="3AD2D0AC" w14:textId="203E0628" w:rsidR="0082127F" w:rsidRPr="00A22452" w:rsidRDefault="00F61455" w:rsidP="003C0121">
      <w:pPr>
        <w:spacing w:line="360" w:lineRule="auto"/>
        <w:jc w:val="both"/>
      </w:pPr>
      <w:r w:rsidRPr="00A22452">
        <w:t xml:space="preserve">O sistema de indicadores criado no software </w:t>
      </w:r>
      <w:r w:rsidRPr="00A22452">
        <w:rPr>
          <w:i/>
        </w:rPr>
        <w:t>QLIKVIEW</w:t>
      </w:r>
      <w:r w:rsidRPr="00A22452">
        <w:t xml:space="preserve"> deverá levar </w:t>
      </w:r>
      <w:r w:rsidR="0082127F" w:rsidRPr="00A22452">
        <w:t>em conta o es</w:t>
      </w:r>
      <w:r w:rsidRPr="00A22452">
        <w:t>tado de destino da mercadoria</w:t>
      </w:r>
      <w:r w:rsidR="007B3168" w:rsidRPr="00A22452">
        <w:t xml:space="preserve"> (</w:t>
      </w:r>
      <w:r w:rsidR="007B3168" w:rsidRPr="00A22452">
        <w:rPr>
          <w:i/>
        </w:rPr>
        <w:t>campo</w:t>
      </w:r>
      <w:r w:rsidR="00381EFF" w:rsidRPr="00A22452">
        <w:rPr>
          <w:i/>
        </w:rPr>
        <w:t xml:space="preserve"> do banco de dados</w:t>
      </w:r>
      <w:r w:rsidR="007B3168" w:rsidRPr="00A22452">
        <w:rPr>
          <w:i/>
        </w:rPr>
        <w:t xml:space="preserve">: </w:t>
      </w:r>
      <w:proofErr w:type="spellStart"/>
      <w:r w:rsidR="007B3168" w:rsidRPr="00A22452">
        <w:rPr>
          <w:i/>
        </w:rPr>
        <w:t>jetclass.conhecimento.ufentrega</w:t>
      </w:r>
      <w:proofErr w:type="spellEnd"/>
      <w:r w:rsidR="007B3168" w:rsidRPr="00A22452">
        <w:t>)</w:t>
      </w:r>
      <w:r w:rsidRPr="00A22452">
        <w:t xml:space="preserve"> a fim de apropriar o faturamento à </w:t>
      </w:r>
      <w:r w:rsidR="0082127F" w:rsidRPr="00A22452">
        <w:t>filial responsável pela entrega</w:t>
      </w:r>
      <w:r w:rsidRPr="00A22452">
        <w:t xml:space="preserve"> da carga</w:t>
      </w:r>
      <w:r w:rsidR="0082127F" w:rsidRPr="00A22452">
        <w:t>.</w:t>
      </w:r>
    </w:p>
    <w:p w14:paraId="53BEF444" w14:textId="77777777" w:rsidR="0082127F" w:rsidRPr="00A22452" w:rsidRDefault="0082127F" w:rsidP="003C0121">
      <w:pPr>
        <w:spacing w:line="360" w:lineRule="auto"/>
        <w:jc w:val="both"/>
      </w:pPr>
    </w:p>
    <w:p w14:paraId="267226B7" w14:textId="4D3EF492" w:rsidR="007B3168" w:rsidRPr="00A22452" w:rsidRDefault="007B3168" w:rsidP="007B3168">
      <w:pPr>
        <w:spacing w:line="360" w:lineRule="auto"/>
        <w:jc w:val="both"/>
      </w:pPr>
      <w:r w:rsidRPr="00A22452">
        <w:t xml:space="preserve">Principal trecho do algoritmo de </w:t>
      </w:r>
      <w:r w:rsidR="00381EFF" w:rsidRPr="00A22452">
        <w:t>captura dos dados</w:t>
      </w:r>
      <w:r w:rsidRPr="00A22452">
        <w:t>:</w:t>
      </w:r>
    </w:p>
    <w:p w14:paraId="7D75312C" w14:textId="77777777" w:rsidR="007B3168" w:rsidRPr="00A22452" w:rsidRDefault="007B3168" w:rsidP="007B3168">
      <w:pPr>
        <w:spacing w:line="360" w:lineRule="auto"/>
        <w:jc w:val="both"/>
      </w:pPr>
    </w:p>
    <w:p w14:paraId="3E9EBB9E" w14:textId="13EC63B1" w:rsidR="007B3168" w:rsidRPr="00A22452" w:rsidRDefault="007B3168" w:rsidP="007B3168">
      <w:pPr>
        <w:spacing w:line="360" w:lineRule="auto"/>
        <w:jc w:val="center"/>
        <w:rPr>
          <w:i/>
        </w:rPr>
      </w:pPr>
      <w:r w:rsidRPr="00A22452">
        <w:t xml:space="preserve">SQL: </w:t>
      </w:r>
      <w:proofErr w:type="spellStart"/>
      <w:r w:rsidRPr="00A22452">
        <w:rPr>
          <w:i/>
        </w:rPr>
        <w:t>select</w:t>
      </w:r>
      <w:proofErr w:type="spellEnd"/>
      <w:r w:rsidRPr="00A22452">
        <w:rPr>
          <w:i/>
        </w:rPr>
        <w:t xml:space="preserve"> </w:t>
      </w:r>
      <w:proofErr w:type="spellStart"/>
      <w:r w:rsidRPr="00A22452">
        <w:rPr>
          <w:i/>
        </w:rPr>
        <w:t>ufentrega</w:t>
      </w:r>
      <w:proofErr w:type="spellEnd"/>
      <w:r w:rsidRPr="00A22452">
        <w:rPr>
          <w:i/>
        </w:rPr>
        <w:t>, sum(</w:t>
      </w:r>
      <w:proofErr w:type="spellStart"/>
      <w:r w:rsidRPr="00A22452">
        <w:rPr>
          <w:i/>
        </w:rPr>
        <w:t>valortotalprestacao</w:t>
      </w:r>
      <w:proofErr w:type="spellEnd"/>
      <w:r w:rsidRPr="00A22452">
        <w:rPr>
          <w:i/>
        </w:rPr>
        <w:t xml:space="preserve">) </w:t>
      </w:r>
      <w:r w:rsidRPr="00A22452">
        <w:rPr>
          <w:i/>
        </w:rPr>
        <w:br/>
      </w:r>
      <w:proofErr w:type="spellStart"/>
      <w:r w:rsidRPr="00A22452">
        <w:rPr>
          <w:i/>
        </w:rPr>
        <w:t>from</w:t>
      </w:r>
      <w:proofErr w:type="spellEnd"/>
      <w:r w:rsidRPr="00A22452">
        <w:rPr>
          <w:i/>
        </w:rPr>
        <w:t xml:space="preserve"> conhecimento </w:t>
      </w:r>
      <w:proofErr w:type="spellStart"/>
      <w:r w:rsidRPr="00A22452">
        <w:rPr>
          <w:i/>
        </w:rPr>
        <w:t>group</w:t>
      </w:r>
      <w:proofErr w:type="spellEnd"/>
      <w:r w:rsidRPr="00A22452">
        <w:rPr>
          <w:i/>
        </w:rPr>
        <w:t xml:space="preserve"> </w:t>
      </w:r>
      <w:proofErr w:type="spellStart"/>
      <w:r w:rsidRPr="00A22452">
        <w:rPr>
          <w:i/>
        </w:rPr>
        <w:t>by</w:t>
      </w:r>
      <w:proofErr w:type="spellEnd"/>
      <w:r w:rsidRPr="00A22452">
        <w:rPr>
          <w:i/>
        </w:rPr>
        <w:t xml:space="preserve"> </w:t>
      </w:r>
      <w:proofErr w:type="spellStart"/>
      <w:r w:rsidRPr="00A22452">
        <w:rPr>
          <w:i/>
        </w:rPr>
        <w:t>ufentrega</w:t>
      </w:r>
      <w:proofErr w:type="spellEnd"/>
    </w:p>
    <w:p w14:paraId="1B1DBBA9" w14:textId="77777777" w:rsidR="007B3168" w:rsidRPr="00A22452" w:rsidRDefault="007B3168" w:rsidP="003C0121">
      <w:pPr>
        <w:spacing w:line="360" w:lineRule="auto"/>
        <w:jc w:val="both"/>
        <w:rPr>
          <w:b/>
        </w:rPr>
      </w:pPr>
    </w:p>
    <w:p w14:paraId="74532058" w14:textId="77777777" w:rsidR="004E595A" w:rsidRDefault="004E595A">
      <w:pPr>
        <w:rPr>
          <w:b/>
        </w:rPr>
      </w:pPr>
      <w:r>
        <w:rPr>
          <w:b/>
        </w:rPr>
        <w:br w:type="page"/>
      </w:r>
    </w:p>
    <w:p w14:paraId="5CDDCF0C" w14:textId="2FB6010D" w:rsidR="00231A98" w:rsidRPr="00A22452" w:rsidRDefault="00231A98" w:rsidP="003C0121">
      <w:pPr>
        <w:spacing w:line="360" w:lineRule="auto"/>
        <w:jc w:val="both"/>
        <w:rPr>
          <w:b/>
        </w:rPr>
      </w:pPr>
      <w:r w:rsidRPr="00A22452">
        <w:rPr>
          <w:b/>
        </w:rPr>
        <w:lastRenderedPageBreak/>
        <w:t>Qual a meta ?</w:t>
      </w:r>
    </w:p>
    <w:p w14:paraId="7BF58373" w14:textId="66DC2C0B" w:rsidR="00231A98" w:rsidRPr="00A22452" w:rsidRDefault="00231A98" w:rsidP="003C0121">
      <w:pPr>
        <w:spacing w:line="360" w:lineRule="auto"/>
        <w:jc w:val="both"/>
      </w:pPr>
    </w:p>
    <w:p w14:paraId="6D241CC3" w14:textId="58D470D3" w:rsidR="00F61455" w:rsidRPr="00A22452" w:rsidRDefault="00F61455" w:rsidP="003C0121">
      <w:pPr>
        <w:spacing w:line="360" w:lineRule="auto"/>
        <w:jc w:val="both"/>
      </w:pPr>
      <w:r w:rsidRPr="00A22452">
        <w:t>Este indicador deve ter por meta um volume de faturamento que seja superior</w:t>
      </w:r>
      <w:r w:rsidR="00CF261D" w:rsidRPr="00A22452">
        <w:t xml:space="preserve"> aos gastos variáveis e fixos de cada</w:t>
      </w:r>
      <w:r w:rsidRPr="00A22452">
        <w:t xml:space="preserve"> filial de entrega</w:t>
      </w:r>
      <w:r w:rsidR="00D72C99" w:rsidRPr="00A22452">
        <w:t>, suportando ainda um custo administrativo da matriz da organização</w:t>
      </w:r>
      <w:r w:rsidRPr="00A22452">
        <w:t>. A</w:t>
      </w:r>
      <w:r w:rsidR="00CF261D" w:rsidRPr="00A22452">
        <w:t>s</w:t>
      </w:r>
      <w:r w:rsidRPr="00A22452">
        <w:t xml:space="preserve"> meta</w:t>
      </w:r>
      <w:r w:rsidR="00CF261D" w:rsidRPr="00A22452">
        <w:t>s por filial</w:t>
      </w:r>
      <w:r w:rsidRPr="00A22452">
        <w:t xml:space="preserve"> ainda não fo</w:t>
      </w:r>
      <w:r w:rsidR="00CF261D" w:rsidRPr="00A22452">
        <w:t xml:space="preserve">ram </w:t>
      </w:r>
      <w:r w:rsidRPr="00A22452">
        <w:t>defin</w:t>
      </w:r>
      <w:r w:rsidR="00CF261D" w:rsidRPr="00A22452">
        <w:t xml:space="preserve">idas pois a </w:t>
      </w:r>
      <w:r w:rsidR="00D72C99" w:rsidRPr="00A22452">
        <w:t>empresa</w:t>
      </w:r>
      <w:r w:rsidR="00CF261D" w:rsidRPr="00A22452">
        <w:t xml:space="preserve"> não possui </w:t>
      </w:r>
      <w:r w:rsidR="00D72C99" w:rsidRPr="00A22452">
        <w:t>claro</w:t>
      </w:r>
      <w:r w:rsidR="00CF261D" w:rsidRPr="00A22452">
        <w:t xml:space="preserve"> os </w:t>
      </w:r>
      <w:r w:rsidRPr="00A22452">
        <w:t>custos</w:t>
      </w:r>
      <w:r w:rsidR="00CF261D" w:rsidRPr="00A22452">
        <w:t xml:space="preserve"> segregados por filial</w:t>
      </w:r>
      <w:r w:rsidR="00D72C99" w:rsidRPr="00A22452">
        <w:t xml:space="preserve"> entregadora</w:t>
      </w:r>
      <w:r w:rsidR="00CF261D" w:rsidRPr="00A22452">
        <w:t xml:space="preserve">. </w:t>
      </w:r>
      <w:r w:rsidRPr="00A22452">
        <w:t xml:space="preserve">   </w:t>
      </w:r>
    </w:p>
    <w:p w14:paraId="27929F34" w14:textId="1D7066FE" w:rsidR="0082127F" w:rsidRPr="00A22452" w:rsidRDefault="0082127F" w:rsidP="003C0121">
      <w:pPr>
        <w:spacing w:line="360" w:lineRule="auto"/>
        <w:jc w:val="both"/>
      </w:pPr>
      <w:r w:rsidRPr="00A22452">
        <w:t xml:space="preserve"> </w:t>
      </w:r>
    </w:p>
    <w:p w14:paraId="49B50966" w14:textId="77777777" w:rsidR="00CF261D" w:rsidRPr="00A22452" w:rsidRDefault="00CF261D" w:rsidP="003C0121">
      <w:pPr>
        <w:spacing w:line="360" w:lineRule="auto"/>
        <w:jc w:val="both"/>
        <w:rPr>
          <w:b/>
        </w:rPr>
      </w:pPr>
      <w:r w:rsidRPr="00A22452">
        <w:rPr>
          <w:b/>
        </w:rPr>
        <w:t>Como será utilizado e qual a periodicidade de avaliação ?</w:t>
      </w:r>
    </w:p>
    <w:p w14:paraId="14E09D67" w14:textId="77777777" w:rsidR="00CF261D" w:rsidRPr="00A22452" w:rsidRDefault="00CF261D" w:rsidP="003C0121">
      <w:pPr>
        <w:spacing w:line="360" w:lineRule="auto"/>
        <w:jc w:val="both"/>
      </w:pPr>
    </w:p>
    <w:p w14:paraId="350736FA" w14:textId="28CB1D60" w:rsidR="00231A98" w:rsidRPr="00A22452" w:rsidRDefault="00381EFF" w:rsidP="003C0121">
      <w:pPr>
        <w:spacing w:line="360" w:lineRule="auto"/>
        <w:jc w:val="both"/>
      </w:pPr>
      <w:r w:rsidRPr="00A22452">
        <w:t>Este indicador d</w:t>
      </w:r>
      <w:r w:rsidR="00CF261D" w:rsidRPr="00A22452">
        <w:t xml:space="preserve">everá ser acompanhado pelos gestores de cada filial semanalmente, cabendo aos mesmos fornecerem ao final do mês um </w:t>
      </w:r>
      <w:r w:rsidR="00D72C99" w:rsidRPr="00A22452">
        <w:rPr>
          <w:i/>
        </w:rPr>
        <w:t>“</w:t>
      </w:r>
      <w:r w:rsidR="00CF261D" w:rsidRPr="00A22452">
        <w:rPr>
          <w:i/>
        </w:rPr>
        <w:t xml:space="preserve">relatório </w:t>
      </w:r>
      <w:r w:rsidR="003C0121" w:rsidRPr="00A22452">
        <w:rPr>
          <w:i/>
        </w:rPr>
        <w:t>de parecer</w:t>
      </w:r>
      <w:r w:rsidR="00D72C99" w:rsidRPr="00A22452">
        <w:rPr>
          <w:i/>
        </w:rPr>
        <w:t>”</w:t>
      </w:r>
      <w:r w:rsidR="003C0121" w:rsidRPr="00A22452">
        <w:t xml:space="preserve"> </w:t>
      </w:r>
      <w:r w:rsidR="00CF261D" w:rsidRPr="00A22452">
        <w:t>ao comitê gestor da organização</w:t>
      </w:r>
      <w:r w:rsidR="003C0121" w:rsidRPr="00A22452">
        <w:t xml:space="preserve">. Tal relatório poderá ser simples e através de e-mail, </w:t>
      </w:r>
      <w:r w:rsidR="00D72C99" w:rsidRPr="00A22452">
        <w:t>devendo</w:t>
      </w:r>
      <w:r w:rsidR="003C0121" w:rsidRPr="00A22452">
        <w:t xml:space="preserve"> descrever </w:t>
      </w:r>
      <w:r w:rsidR="00CF261D" w:rsidRPr="00A22452">
        <w:t>quantitativamente e qualita</w:t>
      </w:r>
      <w:r w:rsidR="003C0121" w:rsidRPr="00A22452">
        <w:t>ti</w:t>
      </w:r>
      <w:r w:rsidR="00CF261D" w:rsidRPr="00A22452">
        <w:t xml:space="preserve">vamente </w:t>
      </w:r>
      <w:r w:rsidR="003C0121" w:rsidRPr="00A22452">
        <w:t>a perf</w:t>
      </w:r>
      <w:r w:rsidR="00D72C99" w:rsidRPr="00A22452">
        <w:t>ormance dos números analisados bem como</w:t>
      </w:r>
      <w:r w:rsidR="003C0121" w:rsidRPr="00A22452">
        <w:t xml:space="preserve"> </w:t>
      </w:r>
      <w:r w:rsidR="00D72C99" w:rsidRPr="00A22452">
        <w:t>a</w:t>
      </w:r>
      <w:r w:rsidR="003C0121" w:rsidRPr="00A22452">
        <w:t xml:space="preserve"> </w:t>
      </w:r>
      <w:r w:rsidR="00D72C99" w:rsidRPr="00A22452">
        <w:t>correlação</w:t>
      </w:r>
      <w:r w:rsidR="003C0121" w:rsidRPr="00A22452">
        <w:t xml:space="preserve"> quanto as ações tomadas ao longo do mês</w:t>
      </w:r>
      <w:r w:rsidR="00D72C99" w:rsidRPr="00A22452">
        <w:t xml:space="preserve"> para atingimento das metas</w:t>
      </w:r>
      <w:r w:rsidR="003C0121" w:rsidRPr="00A22452">
        <w:t>.</w:t>
      </w:r>
    </w:p>
    <w:p w14:paraId="5935F9FC" w14:textId="77777777" w:rsidR="00CF261D" w:rsidRPr="00A22452" w:rsidRDefault="00CF261D" w:rsidP="003C0121">
      <w:pPr>
        <w:spacing w:line="360" w:lineRule="auto"/>
        <w:jc w:val="both"/>
      </w:pPr>
    </w:p>
    <w:p w14:paraId="2D65C233" w14:textId="0C34B0EF" w:rsidR="00231A98" w:rsidRPr="00A22452" w:rsidRDefault="00231A98" w:rsidP="003C0121">
      <w:pPr>
        <w:spacing w:line="360" w:lineRule="auto"/>
        <w:jc w:val="both"/>
        <w:rPr>
          <w:b/>
        </w:rPr>
      </w:pPr>
      <w:r w:rsidRPr="00A22452">
        <w:rPr>
          <w:b/>
        </w:rPr>
        <w:t>Qual o resultado da primeira medição ?</w:t>
      </w:r>
    </w:p>
    <w:p w14:paraId="424B7173" w14:textId="77777777" w:rsidR="00231A98" w:rsidRPr="00A22452" w:rsidRDefault="00231A98" w:rsidP="003467B0"/>
    <w:p w14:paraId="28A480CC" w14:textId="6A6A99AC" w:rsidR="003C0121" w:rsidRPr="00A22452" w:rsidRDefault="003C0121" w:rsidP="003C0121">
      <w:pPr>
        <w:spacing w:line="360" w:lineRule="auto"/>
        <w:jc w:val="both"/>
      </w:pPr>
      <w:r w:rsidRPr="00A22452">
        <w:t xml:space="preserve">Ao compararmos o primeiro quadrimestre dos anos de 2012, 2013 e 2014, percebe-se o crescimento da receita bruta em 33% no último ano. Este crescimento </w:t>
      </w:r>
      <w:r w:rsidR="004B4275" w:rsidRPr="00A22452">
        <w:t>foi motivado</w:t>
      </w:r>
      <w:r w:rsidRPr="00A22452">
        <w:t xml:space="preserve"> principalmente </w:t>
      </w:r>
      <w:r w:rsidR="004B4275" w:rsidRPr="00A22452">
        <w:t>pel</w:t>
      </w:r>
      <w:r w:rsidRPr="00A22452">
        <w:t xml:space="preserve">as novas operações com o cliente </w:t>
      </w:r>
      <w:proofErr w:type="spellStart"/>
      <w:r w:rsidRPr="00A22452">
        <w:t>CacauShow</w:t>
      </w:r>
      <w:proofErr w:type="spellEnd"/>
      <w:r w:rsidRPr="00A22452">
        <w:t xml:space="preserve">, ocorrendo atendimento em </w:t>
      </w:r>
      <w:r w:rsidR="004B4275" w:rsidRPr="00A22452">
        <w:t xml:space="preserve">quatro </w:t>
      </w:r>
      <w:r w:rsidRPr="00A22452">
        <w:t xml:space="preserve">novos estados, sendo eles: GO, TO, MS e MT.  </w:t>
      </w:r>
    </w:p>
    <w:p w14:paraId="3BB8DB86" w14:textId="77777777" w:rsidR="007B3168" w:rsidRPr="00A22452" w:rsidRDefault="007B3168" w:rsidP="003C0121">
      <w:pPr>
        <w:spacing w:line="360" w:lineRule="auto"/>
        <w:jc w:val="both"/>
      </w:pPr>
    </w:p>
    <w:p w14:paraId="3DCA7773" w14:textId="1B3CED29" w:rsidR="007B3168" w:rsidRPr="00A22452" w:rsidRDefault="007B3168" w:rsidP="003C0121">
      <w:pPr>
        <w:spacing w:line="360" w:lineRule="auto"/>
        <w:jc w:val="both"/>
      </w:pPr>
      <w:r w:rsidRPr="00A22452">
        <w:t xml:space="preserve">Gráfico </w:t>
      </w:r>
      <w:r w:rsidR="00607309" w:rsidRPr="00A22452">
        <w:t>apresentado</w:t>
      </w:r>
      <w:r w:rsidRPr="00A22452">
        <w:t xml:space="preserve"> no </w:t>
      </w:r>
      <w:r w:rsidR="00607309" w:rsidRPr="00A22452">
        <w:t xml:space="preserve">novo </w:t>
      </w:r>
      <w:r w:rsidRPr="00A22452">
        <w:t xml:space="preserve">sistema </w:t>
      </w:r>
      <w:r w:rsidR="00607309" w:rsidRPr="00A22452">
        <w:t xml:space="preserve">de </w:t>
      </w:r>
      <w:r w:rsidR="00381EFF" w:rsidRPr="00A22452">
        <w:t>indicadores</w:t>
      </w:r>
      <w:r w:rsidR="00607309" w:rsidRPr="00A22452">
        <w:t xml:space="preserve"> desenvolvido em </w:t>
      </w:r>
      <w:r w:rsidRPr="00A22452">
        <w:t>QLIKVIEW</w:t>
      </w:r>
      <w:r w:rsidR="00607309" w:rsidRPr="00A22452">
        <w:t>:</w:t>
      </w:r>
    </w:p>
    <w:p w14:paraId="49EDE80D" w14:textId="77777777" w:rsidR="003C0121" w:rsidRPr="00A22452" w:rsidRDefault="003C0121" w:rsidP="003C0121">
      <w:pPr>
        <w:spacing w:line="360" w:lineRule="auto"/>
        <w:jc w:val="both"/>
        <w:rPr>
          <w:b/>
        </w:rPr>
      </w:pPr>
    </w:p>
    <w:p w14:paraId="46EC21AD" w14:textId="77777777" w:rsidR="003C0121" w:rsidRPr="00A22452" w:rsidRDefault="003C0121" w:rsidP="003C0121">
      <w:pPr>
        <w:spacing w:line="360" w:lineRule="auto"/>
        <w:jc w:val="both"/>
        <w:rPr>
          <w:b/>
        </w:rPr>
      </w:pPr>
      <w:r w:rsidRPr="00A22452">
        <w:rPr>
          <w:b/>
          <w:noProof/>
          <w:lang w:val="en-US" w:eastAsia="en-US"/>
        </w:rPr>
        <w:drawing>
          <wp:inline distT="0" distB="0" distL="0" distR="0" wp14:anchorId="5D0D860E" wp14:editId="6ADCAC03">
            <wp:extent cx="5613400" cy="2362200"/>
            <wp:effectExtent l="0" t="0" r="0" b="0"/>
            <wp:docPr id="17" name="Picture 17" descr="Macintosh HD:Users:user:Desktop:Captura de Tela 2014-05-06 às 06.48.3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user:Desktop:Captura de Tela 2014-05-06 às 06.48.33 PM.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13400" cy="2362200"/>
                    </a:xfrm>
                    <a:prstGeom prst="rect">
                      <a:avLst/>
                    </a:prstGeom>
                    <a:noFill/>
                    <a:ln>
                      <a:noFill/>
                    </a:ln>
                  </pic:spPr>
                </pic:pic>
              </a:graphicData>
            </a:graphic>
          </wp:inline>
        </w:drawing>
      </w:r>
    </w:p>
    <w:p w14:paraId="6BD4B35A" w14:textId="77777777" w:rsidR="003C0121" w:rsidRPr="00A22452" w:rsidRDefault="003C0121" w:rsidP="003C0121">
      <w:pPr>
        <w:spacing w:line="360" w:lineRule="auto"/>
        <w:jc w:val="both"/>
        <w:rPr>
          <w:b/>
        </w:rPr>
      </w:pPr>
    </w:p>
    <w:p w14:paraId="1CB4F5E6" w14:textId="16964297" w:rsidR="003C0121" w:rsidRPr="00A22452" w:rsidRDefault="003C0121" w:rsidP="003C0121">
      <w:pPr>
        <w:spacing w:line="360" w:lineRule="auto"/>
        <w:jc w:val="both"/>
      </w:pPr>
      <w:r w:rsidRPr="00A22452">
        <w:lastRenderedPageBreak/>
        <w:t xml:space="preserve">O </w:t>
      </w:r>
      <w:r w:rsidR="00607309" w:rsidRPr="00A22452">
        <w:t xml:space="preserve">segundo </w:t>
      </w:r>
      <w:r w:rsidRPr="00A22452">
        <w:t xml:space="preserve">gráfico </w:t>
      </w:r>
      <w:r w:rsidR="00607309" w:rsidRPr="00A22452">
        <w:t>criado, apresentado a seguir, demonstra com mais detalhes</w:t>
      </w:r>
      <w:r w:rsidRPr="00A22452">
        <w:t xml:space="preserve"> a evolução do faturamento por estado de entrega:</w:t>
      </w:r>
    </w:p>
    <w:p w14:paraId="654A41D5" w14:textId="77777777" w:rsidR="003C0121" w:rsidRPr="00A22452" w:rsidRDefault="003C0121" w:rsidP="003C0121">
      <w:pPr>
        <w:spacing w:line="360" w:lineRule="auto"/>
        <w:jc w:val="both"/>
        <w:rPr>
          <w:b/>
        </w:rPr>
      </w:pPr>
      <w:r w:rsidRPr="00A22452">
        <w:t xml:space="preserve"> </w:t>
      </w:r>
      <w:r w:rsidRPr="00A22452">
        <w:rPr>
          <w:noProof/>
          <w:lang w:val="en-US" w:eastAsia="en-US"/>
        </w:rPr>
        <w:drawing>
          <wp:inline distT="0" distB="0" distL="0" distR="0" wp14:anchorId="2EBFE2A1" wp14:editId="126617ED">
            <wp:extent cx="5979008" cy="2483485"/>
            <wp:effectExtent l="0" t="0" r="0" b="5715"/>
            <wp:docPr id="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79036" cy="2483497"/>
                    </a:xfrm>
                    <a:prstGeom prst="rect">
                      <a:avLst/>
                    </a:prstGeom>
                    <a:noFill/>
                    <a:ln>
                      <a:noFill/>
                    </a:ln>
                  </pic:spPr>
                </pic:pic>
              </a:graphicData>
            </a:graphic>
          </wp:inline>
        </w:drawing>
      </w:r>
    </w:p>
    <w:p w14:paraId="6CCC7AF1" w14:textId="77777777" w:rsidR="003C0121" w:rsidRPr="00A22452" w:rsidRDefault="003C0121" w:rsidP="003C0121">
      <w:pPr>
        <w:spacing w:line="360" w:lineRule="auto"/>
        <w:jc w:val="both"/>
      </w:pPr>
    </w:p>
    <w:p w14:paraId="7B956556" w14:textId="1DBEE8B1" w:rsidR="003C0121" w:rsidRPr="00A22452" w:rsidRDefault="00381EFF" w:rsidP="003C0121">
      <w:pPr>
        <w:spacing w:line="360" w:lineRule="auto"/>
        <w:jc w:val="both"/>
      </w:pPr>
      <w:r w:rsidRPr="00A22452">
        <w:t xml:space="preserve">Leitura do gráfico: </w:t>
      </w:r>
      <w:r w:rsidR="003C0121" w:rsidRPr="00A22452">
        <w:t xml:space="preserve">O crescimento do faturamento ocorrido em Minas Gerais </w:t>
      </w:r>
      <w:r w:rsidR="007B29A4" w:rsidRPr="00A22452">
        <w:t>que pode ser observado no primeiro conjunto de 3 barras do gráfico</w:t>
      </w:r>
      <w:r w:rsidR="00607309" w:rsidRPr="00A22452">
        <w:t xml:space="preserve"> (R$ 0,00 em 2012, R$ 500 mil em 2013 e R$ 1,6 milhões em 2014) </w:t>
      </w:r>
      <w:r w:rsidR="007B29A4" w:rsidRPr="00A22452">
        <w:t xml:space="preserve">, demonstra que a elevação do faturamento </w:t>
      </w:r>
      <w:r w:rsidR="004B4275" w:rsidRPr="00A22452">
        <w:t>daquele</w:t>
      </w:r>
      <w:r w:rsidR="007B29A4" w:rsidRPr="00A22452">
        <w:t xml:space="preserve"> estado supriu a queda ocorrida n</w:t>
      </w:r>
      <w:r w:rsidR="003C0121" w:rsidRPr="00A22452">
        <w:t xml:space="preserve">as receitas no </w:t>
      </w:r>
      <w:r w:rsidR="007B29A4" w:rsidRPr="00A22452">
        <w:t xml:space="preserve">estado do </w:t>
      </w:r>
      <w:r w:rsidR="003C0121" w:rsidRPr="00A22452">
        <w:t>Paraná</w:t>
      </w:r>
      <w:r w:rsidR="007B29A4" w:rsidRPr="00A22452">
        <w:t xml:space="preserve"> (</w:t>
      </w:r>
      <w:r w:rsidR="00607309" w:rsidRPr="00A22452">
        <w:t>perda de R$ 600 mil entre 2013 e 2014</w:t>
      </w:r>
      <w:r w:rsidR="007B29A4" w:rsidRPr="00A22452">
        <w:t>)</w:t>
      </w:r>
      <w:r w:rsidR="003C0121" w:rsidRPr="00A22452">
        <w:t xml:space="preserve">. Há também de se notar o importante </w:t>
      </w:r>
      <w:r w:rsidR="00607309" w:rsidRPr="00A22452">
        <w:t>crescimento</w:t>
      </w:r>
      <w:r w:rsidR="003C0121" w:rsidRPr="00A22452">
        <w:t xml:space="preserve"> dos estados de TO, MS e MT apresentado no gráfico na </w:t>
      </w:r>
      <w:r w:rsidRPr="00A22452">
        <w:t xml:space="preserve">sua </w:t>
      </w:r>
      <w:r w:rsidR="007B29A4" w:rsidRPr="00A22452">
        <w:t xml:space="preserve">última coluna </w:t>
      </w:r>
      <w:r w:rsidRPr="00A22452">
        <w:t xml:space="preserve">denominada </w:t>
      </w:r>
      <w:r w:rsidR="007B29A4" w:rsidRPr="00A22452">
        <w:t>“outros” totalizando R$ 1,4 milhões em 2014.</w:t>
      </w:r>
    </w:p>
    <w:p w14:paraId="2D5D82C3" w14:textId="77777777" w:rsidR="003C0121" w:rsidRPr="00A22452" w:rsidRDefault="003C0121" w:rsidP="003C0121">
      <w:pPr>
        <w:spacing w:line="360" w:lineRule="auto"/>
        <w:jc w:val="both"/>
      </w:pPr>
    </w:p>
    <w:p w14:paraId="60424F4A" w14:textId="317F24C6" w:rsidR="00B925A2" w:rsidRPr="00A22452" w:rsidRDefault="007B29A4" w:rsidP="003C0121">
      <w:pPr>
        <w:spacing w:line="360" w:lineRule="auto"/>
        <w:jc w:val="both"/>
      </w:pPr>
      <w:r w:rsidRPr="00A22452">
        <w:t xml:space="preserve">Tomando por base todos os números </w:t>
      </w:r>
      <w:r w:rsidR="004B4275" w:rsidRPr="00A22452">
        <w:t>levantados</w:t>
      </w:r>
      <w:r w:rsidRPr="00A22452">
        <w:t xml:space="preserve">, é possível afirmar que  </w:t>
      </w:r>
      <w:r w:rsidR="003C0121" w:rsidRPr="00A22452">
        <w:t xml:space="preserve">a empresa </w:t>
      </w:r>
      <w:r w:rsidR="00023EEF" w:rsidRPr="00A22452">
        <w:t>manteve</w:t>
      </w:r>
      <w:r w:rsidR="00607309" w:rsidRPr="00A22452">
        <w:t xml:space="preserve"> um crescimento </w:t>
      </w:r>
      <w:r w:rsidR="00023EEF" w:rsidRPr="00A22452">
        <w:t>linear nos últimos 3 anos (gráfico 1), expandindo</w:t>
      </w:r>
      <w:r w:rsidRPr="00A22452">
        <w:t xml:space="preserve"> sua operação para </w:t>
      </w:r>
      <w:r w:rsidR="00381EFF" w:rsidRPr="00A22452">
        <w:t>quatro</w:t>
      </w:r>
      <w:r w:rsidR="00607309" w:rsidRPr="00A22452">
        <w:t xml:space="preserve"> </w:t>
      </w:r>
      <w:r w:rsidR="003C0121" w:rsidRPr="00A22452">
        <w:t>novos estados</w:t>
      </w:r>
      <w:r w:rsidRPr="00A22452">
        <w:t xml:space="preserve"> em 2014</w:t>
      </w:r>
      <w:r w:rsidR="003C0121" w:rsidRPr="00A22452">
        <w:t xml:space="preserve">, </w:t>
      </w:r>
      <w:r w:rsidR="00607309" w:rsidRPr="00A22452">
        <w:t xml:space="preserve">sofrendo queda significativa </w:t>
      </w:r>
      <w:r w:rsidR="00381EFF" w:rsidRPr="00A22452">
        <w:t xml:space="preserve">em 2014 </w:t>
      </w:r>
      <w:r w:rsidR="00607309" w:rsidRPr="00A22452">
        <w:t>somente no estado do Paraná</w:t>
      </w:r>
      <w:r w:rsidR="00023EEF" w:rsidRPr="00A22452">
        <w:t xml:space="preserve"> (gráfico 2)</w:t>
      </w:r>
      <w:r w:rsidR="00607309" w:rsidRPr="00A22452">
        <w:t xml:space="preserve">. </w:t>
      </w:r>
    </w:p>
    <w:p w14:paraId="0D714B89" w14:textId="77777777" w:rsidR="00B925A2" w:rsidRPr="00A22452" w:rsidRDefault="00B925A2" w:rsidP="002822AC">
      <w:pPr>
        <w:spacing w:line="360" w:lineRule="auto"/>
        <w:jc w:val="both"/>
      </w:pPr>
    </w:p>
    <w:p w14:paraId="2AE95A08" w14:textId="77777777" w:rsidR="004E595A" w:rsidRDefault="004E595A">
      <w:pPr>
        <w:rPr>
          <w:b/>
          <w:bCs/>
        </w:rPr>
      </w:pPr>
      <w:bookmarkStart w:id="122" w:name="_Toc391318181"/>
      <w:r>
        <w:br w:type="page"/>
      </w:r>
    </w:p>
    <w:p w14:paraId="73064D60" w14:textId="46F11CC4" w:rsidR="002822AC" w:rsidRPr="00A22452" w:rsidRDefault="00EE60CF" w:rsidP="00192043">
      <w:pPr>
        <w:pStyle w:val="Heading2"/>
      </w:pPr>
      <w:bookmarkStart w:id="123" w:name="_Toc265756273"/>
      <w:bookmarkStart w:id="124" w:name="_Toc265756739"/>
      <w:r w:rsidRPr="00A22452">
        <w:lastRenderedPageBreak/>
        <w:t xml:space="preserve">2.4 </w:t>
      </w:r>
      <w:r w:rsidR="00B925A2" w:rsidRPr="00A22452">
        <w:t xml:space="preserve">INDICADOR 2 - </w:t>
      </w:r>
      <w:r w:rsidR="002822AC" w:rsidRPr="00A22452">
        <w:t>CONCENTRAÇÃO</w:t>
      </w:r>
      <w:bookmarkEnd w:id="122"/>
      <w:bookmarkEnd w:id="123"/>
      <w:bookmarkEnd w:id="124"/>
      <w:r w:rsidR="002822AC" w:rsidRPr="00A22452">
        <w:t xml:space="preserve"> </w:t>
      </w:r>
    </w:p>
    <w:p w14:paraId="004DE259" w14:textId="6A47B55D" w:rsidR="004E595A" w:rsidRDefault="00B925A2" w:rsidP="00B925A2">
      <w:pPr>
        <w:spacing w:line="360" w:lineRule="auto"/>
        <w:jc w:val="both"/>
        <w:rPr>
          <w:b/>
        </w:rPr>
      </w:pPr>
      <w:r w:rsidRPr="00A22452">
        <w:rPr>
          <w:b/>
        </w:rPr>
        <w:t>O que é ?</w:t>
      </w:r>
    </w:p>
    <w:p w14:paraId="5C05AFCA" w14:textId="77777777" w:rsidR="004E595A" w:rsidRPr="00A22452" w:rsidRDefault="004E595A" w:rsidP="00B925A2">
      <w:pPr>
        <w:spacing w:line="360" w:lineRule="auto"/>
        <w:jc w:val="both"/>
        <w:rPr>
          <w:b/>
        </w:rPr>
      </w:pPr>
    </w:p>
    <w:p w14:paraId="35A3CB3B" w14:textId="6533D078" w:rsidR="00B925A2" w:rsidRPr="00A22452" w:rsidRDefault="00931B73" w:rsidP="00B925A2">
      <w:pPr>
        <w:spacing w:line="360" w:lineRule="auto"/>
        <w:jc w:val="both"/>
      </w:pPr>
      <w:r w:rsidRPr="00A22452">
        <w:t>É a medição do grau de participação de cada cliente em relação ao total das receitas auferidas da organização</w:t>
      </w:r>
      <w:r w:rsidR="00CF7F90" w:rsidRPr="00A22452">
        <w:t xml:space="preserve"> em um determinado período</w:t>
      </w:r>
      <w:r w:rsidRPr="00A22452">
        <w:t>.</w:t>
      </w:r>
    </w:p>
    <w:p w14:paraId="5EA5CADE" w14:textId="77777777" w:rsidR="00931B73" w:rsidRPr="00A22452" w:rsidRDefault="00931B73" w:rsidP="00B925A2">
      <w:pPr>
        <w:spacing w:line="360" w:lineRule="auto"/>
        <w:jc w:val="both"/>
      </w:pPr>
    </w:p>
    <w:p w14:paraId="4228EC34" w14:textId="209C1AC1" w:rsidR="00B925A2" w:rsidRPr="00A22452" w:rsidRDefault="00B925A2" w:rsidP="004E595A">
      <w:pPr>
        <w:rPr>
          <w:b/>
        </w:rPr>
      </w:pPr>
      <w:r w:rsidRPr="00A22452">
        <w:rPr>
          <w:b/>
        </w:rPr>
        <w:t>Por que será utilizado ?</w:t>
      </w:r>
    </w:p>
    <w:p w14:paraId="1FBB2A05" w14:textId="77777777" w:rsidR="004E595A" w:rsidRDefault="004E595A" w:rsidP="00B925A2">
      <w:pPr>
        <w:spacing w:line="360" w:lineRule="auto"/>
        <w:jc w:val="both"/>
      </w:pPr>
    </w:p>
    <w:p w14:paraId="24ED7B2F" w14:textId="0C76E541" w:rsidR="00B925A2" w:rsidRPr="00A22452" w:rsidRDefault="00CF7F90" w:rsidP="00B925A2">
      <w:pPr>
        <w:spacing w:line="360" w:lineRule="auto"/>
        <w:jc w:val="both"/>
      </w:pPr>
      <w:r w:rsidRPr="00A22452">
        <w:t>Será utilizado a</w:t>
      </w:r>
      <w:r w:rsidR="00931B73" w:rsidRPr="00A22452">
        <w:t xml:space="preserve"> fim de evitar </w:t>
      </w:r>
      <w:r w:rsidRPr="00A22452">
        <w:t>que ocorra u</w:t>
      </w:r>
      <w:r w:rsidR="00931B73" w:rsidRPr="00A22452">
        <w:t xml:space="preserve">ma alta concentração de faturamento em </w:t>
      </w:r>
      <w:r w:rsidRPr="00A22452">
        <w:t>uma quantidade de clientes muito reduzida</w:t>
      </w:r>
      <w:r w:rsidR="00931B73" w:rsidRPr="00A22452">
        <w:t xml:space="preserve">, visto que </w:t>
      </w:r>
      <w:r w:rsidRPr="00A22452">
        <w:t xml:space="preserve">tal </w:t>
      </w:r>
      <w:r w:rsidR="00485C0F" w:rsidRPr="00A22452">
        <w:t>fator</w:t>
      </w:r>
      <w:r w:rsidR="00931B73" w:rsidRPr="00A22452">
        <w:t xml:space="preserve"> pode se tornar um risco ao negócio caso o cliente</w:t>
      </w:r>
      <w:r w:rsidR="00485C0F" w:rsidRPr="00A22452">
        <w:t xml:space="preserve"> que detenha alta representatividade</w:t>
      </w:r>
      <w:r w:rsidR="00931B73" w:rsidRPr="00A22452">
        <w:t xml:space="preserve"> </w:t>
      </w:r>
      <w:r w:rsidRPr="00A22452">
        <w:t xml:space="preserve">não venha </w:t>
      </w:r>
      <w:r w:rsidR="00931B73" w:rsidRPr="00A22452">
        <w:t xml:space="preserve">mais </w:t>
      </w:r>
      <w:r w:rsidRPr="00A22452">
        <w:t xml:space="preserve">a </w:t>
      </w:r>
      <w:r w:rsidR="00485C0F" w:rsidRPr="00A22452">
        <w:t>operar com a</w:t>
      </w:r>
      <w:r w:rsidR="00931B73" w:rsidRPr="00A22452">
        <w:t xml:space="preserve"> </w:t>
      </w:r>
      <w:r w:rsidRPr="00A22452">
        <w:t>organização</w:t>
      </w:r>
      <w:r w:rsidR="00931B73" w:rsidRPr="00A22452">
        <w:t>.</w:t>
      </w:r>
    </w:p>
    <w:p w14:paraId="486ECDE0" w14:textId="77777777" w:rsidR="00931B73" w:rsidRPr="00A22452" w:rsidRDefault="00931B73" w:rsidP="00B925A2">
      <w:pPr>
        <w:spacing w:line="360" w:lineRule="auto"/>
        <w:jc w:val="both"/>
      </w:pPr>
    </w:p>
    <w:p w14:paraId="36FA5C16" w14:textId="77777777" w:rsidR="00B925A2" w:rsidRDefault="00B925A2" w:rsidP="00B925A2">
      <w:pPr>
        <w:spacing w:line="360" w:lineRule="auto"/>
        <w:jc w:val="both"/>
        <w:rPr>
          <w:b/>
        </w:rPr>
      </w:pPr>
      <w:r w:rsidRPr="00A22452">
        <w:rPr>
          <w:b/>
        </w:rPr>
        <w:t>Como será extraído ?</w:t>
      </w:r>
    </w:p>
    <w:p w14:paraId="6135ADA6" w14:textId="77777777" w:rsidR="004E595A" w:rsidRPr="00A22452" w:rsidRDefault="004E595A" w:rsidP="00B925A2">
      <w:pPr>
        <w:spacing w:line="360" w:lineRule="auto"/>
        <w:jc w:val="both"/>
        <w:rPr>
          <w:b/>
        </w:rPr>
      </w:pPr>
    </w:p>
    <w:p w14:paraId="459B7FAF" w14:textId="7EE96200" w:rsidR="00B925A2" w:rsidRPr="00A22452" w:rsidRDefault="00CF7F90" w:rsidP="00B925A2">
      <w:pPr>
        <w:spacing w:line="360" w:lineRule="auto"/>
        <w:jc w:val="both"/>
      </w:pPr>
      <w:r w:rsidRPr="00A22452">
        <w:t xml:space="preserve">A partir das informações de faturamento da empresa, tomando por base o pagador do frete. A </w:t>
      </w:r>
      <w:r w:rsidR="00485C0F" w:rsidRPr="00A22452">
        <w:t>informação</w:t>
      </w:r>
      <w:r w:rsidRPr="00A22452">
        <w:t xml:space="preserve"> a ser consultada </w:t>
      </w:r>
      <w:r w:rsidR="00485C0F" w:rsidRPr="00A22452">
        <w:t xml:space="preserve">no banco de dados denomina-se </w:t>
      </w:r>
      <w:proofErr w:type="spellStart"/>
      <w:r w:rsidRPr="00A22452">
        <w:rPr>
          <w:i/>
        </w:rPr>
        <w:t>jetclass.conhecimento</w:t>
      </w:r>
      <w:proofErr w:type="spellEnd"/>
      <w:r w:rsidRPr="00A22452">
        <w:t xml:space="preserve"> e o campo a ser sumarizado é o valor total da receita (</w:t>
      </w:r>
      <w:proofErr w:type="spellStart"/>
      <w:r w:rsidRPr="00A22452">
        <w:rPr>
          <w:i/>
        </w:rPr>
        <w:t>conhecimento.valortotalprestacao</w:t>
      </w:r>
      <w:proofErr w:type="spellEnd"/>
      <w:r w:rsidRPr="00A22452">
        <w:t>) agrupado por pagador.</w:t>
      </w:r>
    </w:p>
    <w:p w14:paraId="0E0E4B31" w14:textId="77777777" w:rsidR="00CF7F90" w:rsidRPr="00A22452" w:rsidRDefault="00CF7F90" w:rsidP="00CF7F90">
      <w:pPr>
        <w:spacing w:line="360" w:lineRule="auto"/>
        <w:jc w:val="both"/>
      </w:pPr>
    </w:p>
    <w:p w14:paraId="6E908F92" w14:textId="77777777" w:rsidR="00485C0F" w:rsidRPr="00A22452" w:rsidRDefault="00485C0F" w:rsidP="00485C0F">
      <w:pPr>
        <w:spacing w:line="360" w:lineRule="auto"/>
        <w:jc w:val="both"/>
      </w:pPr>
      <w:r w:rsidRPr="00A22452">
        <w:t>Principal trecho do algoritmo de captura dos dados:</w:t>
      </w:r>
    </w:p>
    <w:p w14:paraId="17F35E10" w14:textId="77777777" w:rsidR="00CF7F90" w:rsidRPr="00A22452" w:rsidRDefault="00CF7F90" w:rsidP="00CF7F90">
      <w:pPr>
        <w:spacing w:line="360" w:lineRule="auto"/>
        <w:jc w:val="both"/>
      </w:pPr>
    </w:p>
    <w:p w14:paraId="776289BC" w14:textId="77777777" w:rsidR="000D532F" w:rsidRDefault="00CF7F90" w:rsidP="00CF7F90">
      <w:pPr>
        <w:spacing w:line="360" w:lineRule="auto"/>
        <w:jc w:val="center"/>
        <w:rPr>
          <w:i/>
        </w:rPr>
      </w:pPr>
      <w:r w:rsidRPr="00A22452">
        <w:t xml:space="preserve">SQL: </w:t>
      </w:r>
      <w:proofErr w:type="spellStart"/>
      <w:r w:rsidRPr="00A22452">
        <w:rPr>
          <w:i/>
        </w:rPr>
        <w:t>select</w:t>
      </w:r>
      <w:proofErr w:type="spellEnd"/>
      <w:r w:rsidRPr="00A22452">
        <w:rPr>
          <w:i/>
        </w:rPr>
        <w:t xml:space="preserve"> </w:t>
      </w:r>
      <w:proofErr w:type="spellStart"/>
      <w:r w:rsidRPr="00A22452">
        <w:rPr>
          <w:i/>
        </w:rPr>
        <w:t>pagadorfrete</w:t>
      </w:r>
      <w:proofErr w:type="spellEnd"/>
      <w:r w:rsidRPr="00A22452">
        <w:rPr>
          <w:i/>
        </w:rPr>
        <w:t xml:space="preserve">, </w:t>
      </w:r>
    </w:p>
    <w:p w14:paraId="45456E18" w14:textId="77777777" w:rsidR="000D532F" w:rsidRDefault="00CF7F90" w:rsidP="00CF7F90">
      <w:pPr>
        <w:spacing w:line="360" w:lineRule="auto"/>
        <w:jc w:val="center"/>
        <w:rPr>
          <w:i/>
        </w:rPr>
      </w:pPr>
      <w:r w:rsidRPr="00A22452">
        <w:rPr>
          <w:i/>
        </w:rPr>
        <w:t>sum(</w:t>
      </w:r>
      <w:proofErr w:type="spellStart"/>
      <w:r w:rsidRPr="00A22452">
        <w:rPr>
          <w:i/>
        </w:rPr>
        <w:t>valortotalprestacao</w:t>
      </w:r>
      <w:proofErr w:type="spellEnd"/>
      <w:r w:rsidRPr="00A22452">
        <w:rPr>
          <w:i/>
        </w:rPr>
        <w:t xml:space="preserve">) </w:t>
      </w:r>
      <w:r w:rsidRPr="00A22452">
        <w:rPr>
          <w:i/>
        </w:rPr>
        <w:br/>
      </w:r>
      <w:proofErr w:type="spellStart"/>
      <w:r w:rsidRPr="00A22452">
        <w:rPr>
          <w:i/>
        </w:rPr>
        <w:t>from</w:t>
      </w:r>
      <w:proofErr w:type="spellEnd"/>
      <w:r w:rsidRPr="00A22452">
        <w:rPr>
          <w:i/>
        </w:rPr>
        <w:t xml:space="preserve"> conhecimento</w:t>
      </w:r>
    </w:p>
    <w:p w14:paraId="6E6C3D30" w14:textId="139D7A05" w:rsidR="00CF7F90" w:rsidRPr="00A22452" w:rsidRDefault="00CF7F90" w:rsidP="00CF7F90">
      <w:pPr>
        <w:spacing w:line="360" w:lineRule="auto"/>
        <w:jc w:val="center"/>
        <w:rPr>
          <w:i/>
        </w:rPr>
      </w:pPr>
      <w:r w:rsidRPr="00A22452">
        <w:rPr>
          <w:i/>
        </w:rPr>
        <w:t xml:space="preserve"> </w:t>
      </w:r>
      <w:proofErr w:type="spellStart"/>
      <w:r w:rsidRPr="00A22452">
        <w:rPr>
          <w:i/>
        </w:rPr>
        <w:t>group</w:t>
      </w:r>
      <w:proofErr w:type="spellEnd"/>
      <w:r w:rsidRPr="00A22452">
        <w:rPr>
          <w:i/>
        </w:rPr>
        <w:t xml:space="preserve"> </w:t>
      </w:r>
      <w:proofErr w:type="spellStart"/>
      <w:r w:rsidRPr="00A22452">
        <w:rPr>
          <w:i/>
        </w:rPr>
        <w:t>by</w:t>
      </w:r>
      <w:proofErr w:type="spellEnd"/>
      <w:r w:rsidRPr="00A22452">
        <w:rPr>
          <w:i/>
        </w:rPr>
        <w:t xml:space="preserve"> </w:t>
      </w:r>
      <w:proofErr w:type="spellStart"/>
      <w:r w:rsidRPr="00A22452">
        <w:rPr>
          <w:i/>
        </w:rPr>
        <w:t>pagadorfrete</w:t>
      </w:r>
      <w:proofErr w:type="spellEnd"/>
    </w:p>
    <w:p w14:paraId="0A9160E0" w14:textId="77777777" w:rsidR="00CF7F90" w:rsidRPr="00A22452" w:rsidRDefault="00CF7F90" w:rsidP="00B925A2">
      <w:pPr>
        <w:spacing w:line="360" w:lineRule="auto"/>
        <w:jc w:val="both"/>
        <w:rPr>
          <w:b/>
        </w:rPr>
      </w:pPr>
    </w:p>
    <w:p w14:paraId="3DAB7FA0" w14:textId="77777777" w:rsidR="00B925A2" w:rsidRPr="00A22452" w:rsidRDefault="00B925A2" w:rsidP="00B925A2">
      <w:pPr>
        <w:spacing w:line="360" w:lineRule="auto"/>
        <w:jc w:val="both"/>
        <w:rPr>
          <w:b/>
        </w:rPr>
      </w:pPr>
      <w:r w:rsidRPr="00A22452">
        <w:rPr>
          <w:b/>
        </w:rPr>
        <w:t>Qual a meta ?</w:t>
      </w:r>
    </w:p>
    <w:p w14:paraId="78423FCD" w14:textId="77777777" w:rsidR="00CF7F90" w:rsidRPr="00A22452" w:rsidRDefault="00CF7F90" w:rsidP="00B925A2">
      <w:pPr>
        <w:spacing w:line="360" w:lineRule="auto"/>
        <w:jc w:val="both"/>
      </w:pPr>
    </w:p>
    <w:p w14:paraId="797E2C98" w14:textId="5D8048C0" w:rsidR="00B925A2" w:rsidRPr="00A22452" w:rsidRDefault="00CF7F90" w:rsidP="00B925A2">
      <w:pPr>
        <w:spacing w:line="360" w:lineRule="auto"/>
        <w:jc w:val="both"/>
      </w:pPr>
      <w:r w:rsidRPr="00A22452">
        <w:t xml:space="preserve">O ideal é que nenhum cliente ultrapasse 20% da receita </w:t>
      </w:r>
      <w:r w:rsidR="00485C0F" w:rsidRPr="00A22452">
        <w:t>mensal</w:t>
      </w:r>
      <w:r w:rsidRPr="00A22452">
        <w:t xml:space="preserve"> da organização.</w:t>
      </w:r>
    </w:p>
    <w:p w14:paraId="2A6ED085" w14:textId="77777777" w:rsidR="00CF7F90" w:rsidRPr="00A22452" w:rsidRDefault="00CF7F90" w:rsidP="00B925A2">
      <w:pPr>
        <w:spacing w:line="360" w:lineRule="auto"/>
        <w:jc w:val="both"/>
      </w:pPr>
    </w:p>
    <w:p w14:paraId="774BE979" w14:textId="77777777" w:rsidR="00B925A2" w:rsidRPr="00A22452" w:rsidRDefault="00B925A2" w:rsidP="00B925A2">
      <w:pPr>
        <w:spacing w:line="360" w:lineRule="auto"/>
        <w:jc w:val="both"/>
        <w:rPr>
          <w:b/>
        </w:rPr>
      </w:pPr>
      <w:r w:rsidRPr="00A22452">
        <w:rPr>
          <w:b/>
        </w:rPr>
        <w:t>Por quem será utilizado ?</w:t>
      </w:r>
    </w:p>
    <w:p w14:paraId="42AC396C" w14:textId="77777777" w:rsidR="000D532F" w:rsidRDefault="000D532F" w:rsidP="00B925A2">
      <w:pPr>
        <w:spacing w:line="360" w:lineRule="auto"/>
        <w:jc w:val="both"/>
      </w:pPr>
    </w:p>
    <w:p w14:paraId="7881C31E" w14:textId="51F92C21" w:rsidR="00B925A2" w:rsidRPr="00A22452" w:rsidRDefault="00CF7F90" w:rsidP="00B925A2">
      <w:pPr>
        <w:spacing w:line="360" w:lineRule="auto"/>
        <w:jc w:val="both"/>
      </w:pPr>
      <w:r w:rsidRPr="00A22452">
        <w:t>Pelo setor de vendas e pelo comitê gestor da organização.</w:t>
      </w:r>
    </w:p>
    <w:p w14:paraId="5F1EBD09" w14:textId="1B5EC97E" w:rsidR="000D532F" w:rsidRDefault="000D532F">
      <w:r>
        <w:br w:type="page"/>
      </w:r>
    </w:p>
    <w:p w14:paraId="3648CAAF" w14:textId="77777777" w:rsidR="00B925A2" w:rsidRPr="00A22452" w:rsidRDefault="00B925A2" w:rsidP="00B925A2">
      <w:pPr>
        <w:spacing w:line="360" w:lineRule="auto"/>
        <w:jc w:val="both"/>
        <w:rPr>
          <w:b/>
        </w:rPr>
      </w:pPr>
      <w:r w:rsidRPr="00A22452">
        <w:rPr>
          <w:b/>
        </w:rPr>
        <w:lastRenderedPageBreak/>
        <w:t>Como será utilizado e qual a periodicidade de avaliação ?</w:t>
      </w:r>
    </w:p>
    <w:p w14:paraId="1441FDA4" w14:textId="77777777" w:rsidR="000D532F" w:rsidRDefault="000D532F" w:rsidP="00B925A2">
      <w:pPr>
        <w:spacing w:line="360" w:lineRule="auto"/>
        <w:jc w:val="both"/>
      </w:pPr>
    </w:p>
    <w:p w14:paraId="25275880" w14:textId="02E2ECA7" w:rsidR="00B925A2" w:rsidRPr="00A22452" w:rsidRDefault="00467216" w:rsidP="00B925A2">
      <w:pPr>
        <w:spacing w:line="360" w:lineRule="auto"/>
        <w:jc w:val="both"/>
      </w:pPr>
      <w:r w:rsidRPr="00A22452">
        <w:t>Deverá ser extraído todo o final de mês pelo próprio comitê gestor da organização, cabendo ao mesmo tomar as devidas ações a fim de evitar a alta concentração de faturamento em determinado cliente.</w:t>
      </w:r>
    </w:p>
    <w:p w14:paraId="408329AF" w14:textId="77777777" w:rsidR="00467216" w:rsidRPr="00A22452" w:rsidRDefault="00467216" w:rsidP="00B925A2">
      <w:pPr>
        <w:spacing w:line="360" w:lineRule="auto"/>
        <w:jc w:val="both"/>
      </w:pPr>
    </w:p>
    <w:p w14:paraId="6CD6EE49" w14:textId="2B084FF9" w:rsidR="00B925A2" w:rsidRPr="00A22452" w:rsidRDefault="00B925A2" w:rsidP="002822AC">
      <w:pPr>
        <w:spacing w:line="360" w:lineRule="auto"/>
        <w:jc w:val="both"/>
        <w:rPr>
          <w:b/>
        </w:rPr>
      </w:pPr>
      <w:r w:rsidRPr="00A22452">
        <w:rPr>
          <w:b/>
        </w:rPr>
        <w:t xml:space="preserve">Qual o resultado da primeira medição ? </w:t>
      </w:r>
    </w:p>
    <w:p w14:paraId="6BC87D6A" w14:textId="77777777" w:rsidR="00467216" w:rsidRPr="00A22452" w:rsidRDefault="00467216" w:rsidP="00467216">
      <w:pPr>
        <w:spacing w:line="360" w:lineRule="auto"/>
        <w:jc w:val="both"/>
      </w:pPr>
    </w:p>
    <w:p w14:paraId="05804844" w14:textId="0A33D95F" w:rsidR="00467216" w:rsidRDefault="00467216" w:rsidP="00467216">
      <w:pPr>
        <w:spacing w:line="360" w:lineRule="auto"/>
        <w:jc w:val="both"/>
      </w:pPr>
      <w:r w:rsidRPr="00A22452">
        <w:t xml:space="preserve">Gráfico </w:t>
      </w:r>
      <w:r w:rsidR="001725B0" w:rsidRPr="00A22452">
        <w:t>construído</w:t>
      </w:r>
      <w:r w:rsidRPr="00A22452">
        <w:t xml:space="preserve"> no novo sistema de informações desenvolvido em QLIKVIEW:</w:t>
      </w:r>
    </w:p>
    <w:p w14:paraId="6423AA97" w14:textId="77777777" w:rsidR="000D532F" w:rsidRPr="00A22452" w:rsidRDefault="000D532F" w:rsidP="00467216">
      <w:pPr>
        <w:spacing w:line="360" w:lineRule="auto"/>
        <w:jc w:val="both"/>
      </w:pPr>
    </w:p>
    <w:p w14:paraId="7AE07712" w14:textId="199B35AD" w:rsidR="00467216" w:rsidRPr="00A22452" w:rsidRDefault="00467216" w:rsidP="00467216">
      <w:pPr>
        <w:spacing w:line="360" w:lineRule="auto"/>
        <w:jc w:val="both"/>
        <w:rPr>
          <w:b/>
        </w:rPr>
      </w:pPr>
      <w:r w:rsidRPr="00A22452">
        <w:rPr>
          <w:b/>
        </w:rPr>
        <w:t xml:space="preserve">2012                       </w:t>
      </w:r>
      <w:r w:rsidRPr="00A22452">
        <w:rPr>
          <w:b/>
        </w:rPr>
        <w:tab/>
      </w:r>
      <w:r w:rsidRPr="00A22452">
        <w:rPr>
          <w:b/>
        </w:rPr>
        <w:tab/>
      </w:r>
      <w:r w:rsidRPr="00A22452">
        <w:rPr>
          <w:b/>
        </w:rPr>
        <w:tab/>
      </w:r>
      <w:r w:rsidRPr="00A22452">
        <w:rPr>
          <w:b/>
        </w:rPr>
        <w:tab/>
        <w:t xml:space="preserve">    2014</w:t>
      </w:r>
    </w:p>
    <w:p w14:paraId="1044D47E" w14:textId="25611CD1" w:rsidR="00467216" w:rsidRPr="00A22452" w:rsidRDefault="00467216" w:rsidP="00467216">
      <w:pPr>
        <w:spacing w:line="360" w:lineRule="auto"/>
        <w:jc w:val="both"/>
      </w:pPr>
      <w:r w:rsidRPr="00A22452">
        <w:rPr>
          <w:noProof/>
          <w:lang w:val="en-US" w:eastAsia="en-US"/>
        </w:rPr>
        <w:drawing>
          <wp:inline distT="0" distB="0" distL="0" distR="0" wp14:anchorId="3B98AF6E" wp14:editId="6B8ED7A4">
            <wp:extent cx="2743835" cy="1763007"/>
            <wp:effectExtent l="0" t="0" r="0" b="0"/>
            <wp:docPr id="10" name="Picture 10" descr="Macintosh HD:Users:user:Desktop:Captura de Tela 2014-05-06 às 05.19.4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ser:Desktop:Captura de Tela 2014-05-06 às 05.19.40 PM.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744864" cy="1763668"/>
                    </a:xfrm>
                    <a:prstGeom prst="rect">
                      <a:avLst/>
                    </a:prstGeom>
                    <a:noFill/>
                    <a:ln>
                      <a:noFill/>
                    </a:ln>
                  </pic:spPr>
                </pic:pic>
              </a:graphicData>
            </a:graphic>
          </wp:inline>
        </w:drawing>
      </w:r>
      <w:r w:rsidRPr="00A22452">
        <w:t xml:space="preserve">  </w:t>
      </w:r>
      <w:r w:rsidRPr="00A22452">
        <w:rPr>
          <w:noProof/>
          <w:lang w:val="en-US" w:eastAsia="en-US"/>
        </w:rPr>
        <w:drawing>
          <wp:inline distT="0" distB="0" distL="0" distR="0" wp14:anchorId="61F38FC2" wp14:editId="57DEF5F1">
            <wp:extent cx="2824778" cy="1772285"/>
            <wp:effectExtent l="0" t="0" r="0" b="5715"/>
            <wp:docPr id="9" name="Picture 9" descr="Macintosh HD:Users:user:Desktop:Captura de Tela 2014-05-06 às 05.18.5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user:Desktop:Captura de Tela 2014-05-06 às 05.18.57 PM.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26704" cy="1773494"/>
                    </a:xfrm>
                    <a:prstGeom prst="rect">
                      <a:avLst/>
                    </a:prstGeom>
                    <a:noFill/>
                    <a:ln>
                      <a:noFill/>
                    </a:ln>
                  </pic:spPr>
                </pic:pic>
              </a:graphicData>
            </a:graphic>
          </wp:inline>
        </w:drawing>
      </w:r>
    </w:p>
    <w:p w14:paraId="38A3B195" w14:textId="77777777" w:rsidR="00467216" w:rsidRPr="00A22452" w:rsidRDefault="00467216" w:rsidP="002822AC">
      <w:pPr>
        <w:spacing w:line="360" w:lineRule="auto"/>
        <w:jc w:val="both"/>
        <w:rPr>
          <w:b/>
        </w:rPr>
      </w:pPr>
    </w:p>
    <w:p w14:paraId="4194F7B2" w14:textId="48E1FA4B" w:rsidR="002822AC" w:rsidRPr="00A22452" w:rsidRDefault="00485C0F" w:rsidP="002822AC">
      <w:pPr>
        <w:spacing w:line="360" w:lineRule="auto"/>
        <w:jc w:val="both"/>
      </w:pPr>
      <w:r w:rsidRPr="00A22452">
        <w:t xml:space="preserve">Leitura do gráfico: </w:t>
      </w:r>
      <w:r w:rsidR="006C7F52" w:rsidRPr="00A22452">
        <w:t xml:space="preserve">Em 2012 </w:t>
      </w:r>
      <w:r w:rsidR="002822AC" w:rsidRPr="00A22452">
        <w:t xml:space="preserve">o faturamento da empresa </w:t>
      </w:r>
      <w:r w:rsidR="00B925A2" w:rsidRPr="00A22452">
        <w:t>apresentava</w:t>
      </w:r>
      <w:r w:rsidR="002822AC" w:rsidRPr="00A22452">
        <w:t>-se</w:t>
      </w:r>
      <w:r w:rsidR="00B925A2" w:rsidRPr="00A22452">
        <w:t xml:space="preserve"> concentrado</w:t>
      </w:r>
      <w:r w:rsidR="002822AC" w:rsidRPr="00A22452">
        <w:t xml:space="preserve"> em 7 clientes</w:t>
      </w:r>
      <w:r w:rsidR="00B925A2" w:rsidRPr="00A22452">
        <w:t xml:space="preserve"> </w:t>
      </w:r>
      <w:r w:rsidR="00467216" w:rsidRPr="00A22452">
        <w:t xml:space="preserve">principais que totalizavam </w:t>
      </w:r>
      <w:r w:rsidR="00B925A2" w:rsidRPr="00A22452">
        <w:t>80%</w:t>
      </w:r>
      <w:r w:rsidR="00467216" w:rsidRPr="00A22452">
        <w:t xml:space="preserve"> da receita</w:t>
      </w:r>
      <w:r w:rsidR="002822AC" w:rsidRPr="00A22452">
        <w:t xml:space="preserve">, ficando </w:t>
      </w:r>
      <w:r w:rsidR="006C7F52" w:rsidRPr="00A22452">
        <w:t>a cargo dos outros 30</w:t>
      </w:r>
      <w:r w:rsidR="003902B9" w:rsidRPr="00A22452">
        <w:t xml:space="preserve"> clientes os </w:t>
      </w:r>
      <w:r w:rsidR="002822AC" w:rsidRPr="00A22452">
        <w:t>20%</w:t>
      </w:r>
      <w:r w:rsidR="003902B9" w:rsidRPr="00A22452">
        <w:t xml:space="preserve"> </w:t>
      </w:r>
      <w:r w:rsidR="00B925A2" w:rsidRPr="00A22452">
        <w:t>residuais do faturamento</w:t>
      </w:r>
      <w:r w:rsidR="002822AC" w:rsidRPr="00A22452">
        <w:t xml:space="preserve">. Na época o cliente mais significativo era responsável </w:t>
      </w:r>
      <w:r w:rsidR="00B925A2" w:rsidRPr="00A22452">
        <w:t xml:space="preserve">exclusivamente </w:t>
      </w:r>
      <w:r w:rsidR="002822AC" w:rsidRPr="00A22452">
        <w:t xml:space="preserve">por 30% do faturamento </w:t>
      </w:r>
      <w:r w:rsidR="006C7F52" w:rsidRPr="00A22452">
        <w:t>da organização</w:t>
      </w:r>
      <w:r w:rsidR="002822AC" w:rsidRPr="00A22452">
        <w:t xml:space="preserve">. Em 2013 o faturamento cresceu 30% motivado exclusivamente pelo seu principal cliente, gerando um impacto negativo quanto a distribuição das receitas da empresa. </w:t>
      </w:r>
      <w:r w:rsidR="008C2505" w:rsidRPr="00A22452">
        <w:t>No ano presente</w:t>
      </w:r>
      <w:r w:rsidR="002822AC" w:rsidRPr="00A22452">
        <w:t xml:space="preserve"> 80% do faturamento da empresa </w:t>
      </w:r>
      <w:r w:rsidR="008C2505" w:rsidRPr="00A22452">
        <w:t xml:space="preserve">está depositado sobre </w:t>
      </w:r>
      <w:r w:rsidR="002822AC" w:rsidRPr="00A22452">
        <w:t xml:space="preserve">apenas 4 </w:t>
      </w:r>
      <w:r w:rsidR="008C2505" w:rsidRPr="00A22452">
        <w:t>demandantes do</w:t>
      </w:r>
      <w:r w:rsidR="002822AC" w:rsidRPr="00A22452">
        <w:t xml:space="preserve"> serviço</w:t>
      </w:r>
      <w:r w:rsidR="008C2505" w:rsidRPr="00A22452">
        <w:t xml:space="preserve">, sendo que o cliente mais importante responde sozinho por </w:t>
      </w:r>
      <w:r w:rsidR="002822AC" w:rsidRPr="00A22452">
        <w:t xml:space="preserve">42% </w:t>
      </w:r>
      <w:r w:rsidR="008C2505" w:rsidRPr="00A22452">
        <w:t xml:space="preserve">da receita </w:t>
      </w:r>
      <w:r w:rsidR="002822AC" w:rsidRPr="00A22452">
        <w:t>total</w:t>
      </w:r>
      <w:r w:rsidRPr="00A22452">
        <w:t xml:space="preserve"> da organização</w:t>
      </w:r>
      <w:r w:rsidR="002822AC" w:rsidRPr="00A22452">
        <w:t xml:space="preserve">. </w:t>
      </w:r>
      <w:r w:rsidR="002822AC" w:rsidRPr="00A22452">
        <w:rPr>
          <w:b/>
        </w:rPr>
        <w:t xml:space="preserve">   </w:t>
      </w:r>
    </w:p>
    <w:p w14:paraId="7B1DC8A2" w14:textId="77777777" w:rsidR="00467216" w:rsidRPr="00A22452" w:rsidRDefault="00467216" w:rsidP="002822AC">
      <w:pPr>
        <w:spacing w:line="360" w:lineRule="auto"/>
        <w:jc w:val="both"/>
      </w:pPr>
    </w:p>
    <w:p w14:paraId="42694DE5" w14:textId="458B908C" w:rsidR="00467216" w:rsidRPr="00A22452" w:rsidRDefault="00DD509C" w:rsidP="002822AC">
      <w:pPr>
        <w:spacing w:line="360" w:lineRule="auto"/>
        <w:jc w:val="both"/>
      </w:pPr>
      <w:r w:rsidRPr="00A22452">
        <w:t>Com a apuração destes dados, ficou evidenciado que a empresa elevou muito sua taxa de concentração de faturamento sobre seu principal cliente, ficando claro que a organização deve buscar novos clientes e elevar o volume destes a fim de distribuir de forma mais equilibrada seu faturamento.</w:t>
      </w:r>
    </w:p>
    <w:p w14:paraId="5AA501F6" w14:textId="77777777" w:rsidR="00DD509C" w:rsidRPr="00A22452" w:rsidRDefault="00DD509C" w:rsidP="002822AC">
      <w:pPr>
        <w:spacing w:line="360" w:lineRule="auto"/>
        <w:jc w:val="both"/>
      </w:pPr>
    </w:p>
    <w:p w14:paraId="6353AE44" w14:textId="77777777" w:rsidR="004E595A" w:rsidRDefault="003902B9" w:rsidP="002822AC">
      <w:pPr>
        <w:spacing w:line="360" w:lineRule="auto"/>
        <w:jc w:val="both"/>
      </w:pPr>
      <w:r w:rsidRPr="00A22452">
        <w:lastRenderedPageBreak/>
        <w:t xml:space="preserve">O cruzamento das informações </w:t>
      </w:r>
      <w:r w:rsidR="00467216" w:rsidRPr="00A22452">
        <w:t>fornecidas através do primeiro indicador (segregação do faturamento por filial) somado aos dados do segundo indicador (concentração)</w:t>
      </w:r>
      <w:r w:rsidRPr="00A22452">
        <w:t>, trouxe a empresa u</w:t>
      </w:r>
      <w:r w:rsidR="00F80557" w:rsidRPr="00A22452">
        <w:t xml:space="preserve">ma visão </w:t>
      </w:r>
      <w:r w:rsidR="00DD509C" w:rsidRPr="00A22452">
        <w:t xml:space="preserve">muito mais </w:t>
      </w:r>
      <w:r w:rsidR="00F80557" w:rsidRPr="00A22452">
        <w:t>clara a</w:t>
      </w:r>
      <w:r w:rsidRPr="00A22452">
        <w:t xml:space="preserve"> respeito das regiões de </w:t>
      </w:r>
      <w:r w:rsidR="00F80557" w:rsidRPr="00A22452">
        <w:t xml:space="preserve">entrega de cada </w:t>
      </w:r>
      <w:r w:rsidR="00DD509C" w:rsidRPr="00A22452">
        <w:t>embarcador</w:t>
      </w:r>
      <w:r w:rsidR="00F80557" w:rsidRPr="00A22452">
        <w:t xml:space="preserve">. </w:t>
      </w:r>
    </w:p>
    <w:p w14:paraId="2A3DB0BE" w14:textId="1C51554D" w:rsidR="003902B9" w:rsidRPr="00A22452" w:rsidRDefault="00F80557" w:rsidP="002822AC">
      <w:pPr>
        <w:spacing w:line="360" w:lineRule="auto"/>
        <w:jc w:val="both"/>
      </w:pPr>
      <w:r w:rsidRPr="00A22452">
        <w:t>A partir de agora com o uso desta</w:t>
      </w:r>
      <w:r w:rsidR="00467216" w:rsidRPr="00A22452">
        <w:t>s</w:t>
      </w:r>
      <w:r w:rsidRPr="00A22452">
        <w:t xml:space="preserve"> </w:t>
      </w:r>
      <w:r w:rsidR="00485C0F" w:rsidRPr="00A22452">
        <w:t xml:space="preserve">duas </w:t>
      </w:r>
      <w:r w:rsidRPr="00A22452">
        <w:t>ferramenta</w:t>
      </w:r>
      <w:r w:rsidR="00467216" w:rsidRPr="00A22452">
        <w:t>s</w:t>
      </w:r>
      <w:r w:rsidRPr="00A22452">
        <w:t xml:space="preserve"> será possível </w:t>
      </w:r>
      <w:r w:rsidR="00467216" w:rsidRPr="00A22452">
        <w:t xml:space="preserve">reajustar os fretes baseando-se </w:t>
      </w:r>
      <w:r w:rsidRPr="00A22452">
        <w:t xml:space="preserve">na sazonalidade </w:t>
      </w:r>
      <w:r w:rsidR="00467216" w:rsidRPr="00A22452">
        <w:t>de cada embarcador identifica</w:t>
      </w:r>
      <w:r w:rsidR="00485C0F" w:rsidRPr="00A22452">
        <w:t>da n</w:t>
      </w:r>
      <w:r w:rsidR="00467216" w:rsidRPr="00A22452">
        <w:t xml:space="preserve">as </w:t>
      </w:r>
      <w:r w:rsidRPr="00A22452">
        <w:t>regiões de entrega</w:t>
      </w:r>
      <w:r w:rsidR="003902B9" w:rsidRPr="00A22452">
        <w:t>.</w:t>
      </w:r>
    </w:p>
    <w:p w14:paraId="3FB41CF0" w14:textId="77777777" w:rsidR="002822AC" w:rsidRPr="00A22452" w:rsidRDefault="002822AC" w:rsidP="00F80557">
      <w:pPr>
        <w:pStyle w:val="Subtitle"/>
        <w:rPr>
          <w:rFonts w:ascii="Times New Roman" w:hAnsi="Times New Roman" w:cs="Times New Roman"/>
        </w:rPr>
      </w:pPr>
    </w:p>
    <w:p w14:paraId="0949AA96" w14:textId="061B5AD4" w:rsidR="005833E4" w:rsidRPr="00A22452" w:rsidRDefault="00EE60CF" w:rsidP="00427CAF">
      <w:pPr>
        <w:pStyle w:val="Heading1"/>
      </w:pPr>
      <w:bookmarkStart w:id="125" w:name="_Toc391318182"/>
      <w:bookmarkStart w:id="126" w:name="_Toc265756274"/>
      <w:bookmarkStart w:id="127" w:name="_Toc265756740"/>
      <w:r w:rsidRPr="00A22452">
        <w:rPr>
          <w:lang w:eastAsia="en-US"/>
        </w:rPr>
        <w:t xml:space="preserve">2.5 </w:t>
      </w:r>
      <w:r w:rsidR="005833E4" w:rsidRPr="00A22452">
        <w:rPr>
          <w:lang w:eastAsia="en-US"/>
        </w:rPr>
        <w:t xml:space="preserve">INDICADOR 3 - </w:t>
      </w:r>
      <w:proofErr w:type="spellStart"/>
      <w:r w:rsidR="005833E4" w:rsidRPr="00A22452">
        <w:rPr>
          <w:lang w:eastAsia="en-US"/>
        </w:rPr>
        <w:t>CTE</w:t>
      </w:r>
      <w:r w:rsidR="00DD43AB">
        <w:rPr>
          <w:lang w:eastAsia="en-US"/>
        </w:rPr>
        <w:t>ss</w:t>
      </w:r>
      <w:proofErr w:type="spellEnd"/>
      <w:r w:rsidR="005833E4" w:rsidRPr="00A22452">
        <w:rPr>
          <w:lang w:eastAsia="en-US"/>
        </w:rPr>
        <w:t xml:space="preserve"> emitidos </w:t>
      </w:r>
      <w:r w:rsidR="001725B0" w:rsidRPr="00A22452">
        <w:rPr>
          <w:lang w:eastAsia="en-US"/>
        </w:rPr>
        <w:t>há</w:t>
      </w:r>
      <w:r w:rsidR="005833E4" w:rsidRPr="00A22452">
        <w:rPr>
          <w:lang w:eastAsia="en-US"/>
        </w:rPr>
        <w:t xml:space="preserve"> mais de 5 dias sem distribuição</w:t>
      </w:r>
      <w:bookmarkEnd w:id="125"/>
      <w:bookmarkEnd w:id="126"/>
      <w:bookmarkEnd w:id="127"/>
    </w:p>
    <w:p w14:paraId="6A21F25D" w14:textId="77777777" w:rsidR="005833E4" w:rsidRPr="00A22452" w:rsidRDefault="005833E4" w:rsidP="005833E4"/>
    <w:p w14:paraId="55B4DB1F" w14:textId="77777777" w:rsidR="005833E4" w:rsidRPr="00A22452" w:rsidRDefault="005833E4" w:rsidP="005833E4">
      <w:pPr>
        <w:spacing w:line="360" w:lineRule="auto"/>
        <w:jc w:val="both"/>
        <w:rPr>
          <w:b/>
        </w:rPr>
      </w:pPr>
      <w:r w:rsidRPr="00A22452">
        <w:rPr>
          <w:b/>
        </w:rPr>
        <w:t>O que é ?</w:t>
      </w:r>
    </w:p>
    <w:p w14:paraId="1CA8028E" w14:textId="77777777" w:rsidR="004E595A" w:rsidRDefault="004E595A" w:rsidP="005833E4">
      <w:pPr>
        <w:spacing w:line="360" w:lineRule="auto"/>
        <w:jc w:val="both"/>
      </w:pPr>
    </w:p>
    <w:p w14:paraId="6B923A34" w14:textId="4951CD21" w:rsidR="005833E4" w:rsidRPr="00A22452" w:rsidRDefault="00732E16" w:rsidP="005833E4">
      <w:pPr>
        <w:spacing w:line="360" w:lineRule="auto"/>
        <w:jc w:val="both"/>
      </w:pPr>
      <w:r w:rsidRPr="00A22452">
        <w:t>É o valor total d</w:t>
      </w:r>
      <w:r w:rsidR="001725B0" w:rsidRPr="00A22452">
        <w:t>e fretes em toneladas emitidos há</w:t>
      </w:r>
      <w:r w:rsidRPr="00A22452">
        <w:t xml:space="preserve"> mais de 5 dias que ainda não foram expedidos para entrega (distribuídos).</w:t>
      </w:r>
    </w:p>
    <w:p w14:paraId="1B5B4178" w14:textId="77777777" w:rsidR="00732E16" w:rsidRPr="00A22452" w:rsidRDefault="00732E16" w:rsidP="005833E4">
      <w:pPr>
        <w:spacing w:line="360" w:lineRule="auto"/>
        <w:jc w:val="both"/>
      </w:pPr>
    </w:p>
    <w:p w14:paraId="1647081C" w14:textId="77777777" w:rsidR="005833E4" w:rsidRPr="00A22452" w:rsidRDefault="005833E4" w:rsidP="005833E4">
      <w:pPr>
        <w:spacing w:line="360" w:lineRule="auto"/>
        <w:jc w:val="both"/>
        <w:rPr>
          <w:b/>
        </w:rPr>
      </w:pPr>
      <w:r w:rsidRPr="00A22452">
        <w:rPr>
          <w:b/>
        </w:rPr>
        <w:t>Por que será utilizado ?</w:t>
      </w:r>
    </w:p>
    <w:p w14:paraId="7476D115" w14:textId="77777777" w:rsidR="004E595A" w:rsidRDefault="004E595A" w:rsidP="005833E4">
      <w:pPr>
        <w:spacing w:line="360" w:lineRule="auto"/>
        <w:jc w:val="both"/>
        <w:rPr>
          <w:color w:val="000000"/>
          <w:lang w:eastAsia="en-US"/>
        </w:rPr>
      </w:pPr>
    </w:p>
    <w:p w14:paraId="65827FBD" w14:textId="7BDF4700" w:rsidR="00A96AEF" w:rsidRDefault="00732E16" w:rsidP="005833E4">
      <w:pPr>
        <w:spacing w:line="360" w:lineRule="auto"/>
        <w:jc w:val="both"/>
        <w:rPr>
          <w:color w:val="000000"/>
          <w:lang w:eastAsia="en-US"/>
        </w:rPr>
      </w:pPr>
      <w:r w:rsidRPr="00A22452">
        <w:rPr>
          <w:color w:val="000000"/>
          <w:lang w:eastAsia="en-US"/>
        </w:rPr>
        <w:t xml:space="preserve">Conforme </w:t>
      </w:r>
      <w:r w:rsidR="00485C0F" w:rsidRPr="00A22452">
        <w:rPr>
          <w:color w:val="000000"/>
          <w:lang w:eastAsia="en-US"/>
        </w:rPr>
        <w:t>metas</w:t>
      </w:r>
      <w:r w:rsidRPr="00A22452">
        <w:rPr>
          <w:color w:val="000000"/>
          <w:lang w:eastAsia="en-US"/>
        </w:rPr>
        <w:t xml:space="preserve"> operacionais internas, </w:t>
      </w:r>
      <w:r w:rsidR="00294B03" w:rsidRPr="00A22452">
        <w:rPr>
          <w:color w:val="000000"/>
          <w:lang w:eastAsia="en-US"/>
        </w:rPr>
        <w:t>a maior parte d</w:t>
      </w:r>
      <w:r w:rsidRPr="00A22452">
        <w:rPr>
          <w:color w:val="000000"/>
          <w:lang w:eastAsia="en-US"/>
        </w:rPr>
        <w:t>as merca</w:t>
      </w:r>
      <w:r w:rsidR="001725B0" w:rsidRPr="00A22452">
        <w:rPr>
          <w:color w:val="000000"/>
          <w:lang w:eastAsia="en-US"/>
        </w:rPr>
        <w:t>dorias coletadas ou embarcadas há</w:t>
      </w:r>
      <w:r w:rsidRPr="00A22452">
        <w:rPr>
          <w:color w:val="000000"/>
          <w:lang w:eastAsia="en-US"/>
        </w:rPr>
        <w:t xml:space="preserve"> mais de 5 dias devem ser expedidas para entrega, sendo assim, devem haver volumes </w:t>
      </w:r>
      <w:r w:rsidR="00294B03" w:rsidRPr="00A22452">
        <w:rPr>
          <w:color w:val="000000"/>
          <w:lang w:eastAsia="en-US"/>
        </w:rPr>
        <w:t>muito baixos</w:t>
      </w:r>
      <w:r w:rsidRPr="00A22452">
        <w:rPr>
          <w:color w:val="000000"/>
          <w:lang w:eastAsia="en-US"/>
        </w:rPr>
        <w:t xml:space="preserve"> aguardando expedição por mais de 5 dias corridos. Este indicador apontará quais mercadorias estão com o prazo de entrega </w:t>
      </w:r>
      <w:r w:rsidR="00294B03" w:rsidRPr="00A22452">
        <w:rPr>
          <w:color w:val="000000"/>
          <w:lang w:eastAsia="en-US"/>
        </w:rPr>
        <w:t>vencidas ou próximas de seu</w:t>
      </w:r>
      <w:r w:rsidRPr="00A22452">
        <w:rPr>
          <w:color w:val="000000"/>
          <w:lang w:eastAsia="en-US"/>
        </w:rPr>
        <w:t xml:space="preserve"> vencimento.</w:t>
      </w:r>
    </w:p>
    <w:p w14:paraId="3FB3D52B" w14:textId="77777777" w:rsidR="004E595A" w:rsidRPr="004E595A" w:rsidRDefault="004E595A" w:rsidP="005833E4">
      <w:pPr>
        <w:spacing w:line="360" w:lineRule="auto"/>
        <w:jc w:val="both"/>
        <w:rPr>
          <w:color w:val="000000"/>
          <w:lang w:eastAsia="en-US"/>
        </w:rPr>
      </w:pPr>
    </w:p>
    <w:p w14:paraId="3E0ED777" w14:textId="77777777" w:rsidR="005833E4" w:rsidRPr="00A22452" w:rsidRDefault="005833E4" w:rsidP="005833E4">
      <w:pPr>
        <w:spacing w:line="360" w:lineRule="auto"/>
        <w:jc w:val="both"/>
        <w:rPr>
          <w:b/>
        </w:rPr>
      </w:pPr>
      <w:r w:rsidRPr="00A22452">
        <w:rPr>
          <w:b/>
        </w:rPr>
        <w:t>Como será extraído ?</w:t>
      </w:r>
    </w:p>
    <w:p w14:paraId="0D40081F" w14:textId="77777777" w:rsidR="004E595A" w:rsidRDefault="004E595A" w:rsidP="005833E4">
      <w:pPr>
        <w:spacing w:line="360" w:lineRule="auto"/>
        <w:jc w:val="both"/>
      </w:pPr>
    </w:p>
    <w:p w14:paraId="75167B14" w14:textId="77777777" w:rsidR="00F84E4A" w:rsidRPr="00A22452" w:rsidRDefault="00732E16" w:rsidP="005833E4">
      <w:pPr>
        <w:spacing w:line="360" w:lineRule="auto"/>
        <w:jc w:val="both"/>
      </w:pPr>
      <w:r w:rsidRPr="00A22452">
        <w:t>A partir da leitura d</w:t>
      </w:r>
      <w:r w:rsidR="00F84E4A" w:rsidRPr="00A22452">
        <w:t xml:space="preserve">e todos os conhecimentos que ainda não possuem data de distribuição e que foram emitidos a mais de 5 dias. </w:t>
      </w:r>
    </w:p>
    <w:p w14:paraId="51D83BEB" w14:textId="7A7C967D" w:rsidR="005833E4" w:rsidRPr="00A22452" w:rsidRDefault="00732E16" w:rsidP="005833E4">
      <w:pPr>
        <w:spacing w:line="360" w:lineRule="auto"/>
        <w:jc w:val="both"/>
      </w:pPr>
      <w:r w:rsidRPr="00A22452">
        <w:t xml:space="preserve"> </w:t>
      </w:r>
    </w:p>
    <w:p w14:paraId="29C98B90" w14:textId="77777777" w:rsidR="00F84E4A" w:rsidRPr="00A22452" w:rsidRDefault="00F84E4A" w:rsidP="00F84E4A">
      <w:pPr>
        <w:spacing w:line="360" w:lineRule="auto"/>
        <w:jc w:val="both"/>
      </w:pPr>
      <w:r w:rsidRPr="00A22452">
        <w:t>Principal trecho do algoritmo de desenvolvimento:</w:t>
      </w:r>
    </w:p>
    <w:p w14:paraId="33FBD699" w14:textId="77777777" w:rsidR="00F84E4A" w:rsidRPr="00A22452" w:rsidRDefault="00F84E4A" w:rsidP="00F84E4A">
      <w:pPr>
        <w:spacing w:line="360" w:lineRule="auto"/>
        <w:jc w:val="both"/>
      </w:pPr>
    </w:p>
    <w:p w14:paraId="6B865540" w14:textId="77777777" w:rsidR="005308E2" w:rsidRDefault="00F84E4A" w:rsidP="00F84E4A">
      <w:pPr>
        <w:spacing w:line="360" w:lineRule="auto"/>
        <w:jc w:val="center"/>
        <w:rPr>
          <w:i/>
        </w:rPr>
      </w:pPr>
      <w:r w:rsidRPr="00A22452">
        <w:t xml:space="preserve">SQL: </w:t>
      </w:r>
      <w:proofErr w:type="spellStart"/>
      <w:r w:rsidRPr="00A22452">
        <w:rPr>
          <w:i/>
        </w:rPr>
        <w:t>select</w:t>
      </w:r>
      <w:proofErr w:type="spellEnd"/>
      <w:r w:rsidRPr="00A22452">
        <w:rPr>
          <w:i/>
        </w:rPr>
        <w:t xml:space="preserve"> *</w:t>
      </w:r>
    </w:p>
    <w:p w14:paraId="7FC4D45C" w14:textId="1B816546" w:rsidR="00485C0F" w:rsidRPr="00A22452" w:rsidRDefault="00F84E4A" w:rsidP="00F84E4A">
      <w:pPr>
        <w:spacing w:line="360" w:lineRule="auto"/>
        <w:jc w:val="center"/>
        <w:rPr>
          <w:i/>
        </w:rPr>
      </w:pPr>
      <w:r w:rsidRPr="00A22452">
        <w:rPr>
          <w:i/>
        </w:rPr>
        <w:t xml:space="preserve"> </w:t>
      </w:r>
      <w:proofErr w:type="spellStart"/>
      <w:r w:rsidRPr="00A22452">
        <w:rPr>
          <w:i/>
        </w:rPr>
        <w:t>from</w:t>
      </w:r>
      <w:proofErr w:type="spellEnd"/>
      <w:r w:rsidRPr="00A22452">
        <w:rPr>
          <w:i/>
        </w:rPr>
        <w:t xml:space="preserve"> </w:t>
      </w:r>
      <w:proofErr w:type="spellStart"/>
      <w:r w:rsidR="000301F9" w:rsidRPr="00A22452">
        <w:rPr>
          <w:i/>
        </w:rPr>
        <w:t>view_</w:t>
      </w:r>
      <w:r w:rsidRPr="00A22452">
        <w:rPr>
          <w:i/>
        </w:rPr>
        <w:t>conhecimento</w:t>
      </w:r>
      <w:proofErr w:type="spellEnd"/>
      <w:r w:rsidRPr="00A22452">
        <w:rPr>
          <w:i/>
        </w:rPr>
        <w:t xml:space="preserve"> </w:t>
      </w:r>
    </w:p>
    <w:p w14:paraId="4E16ECFF" w14:textId="77777777" w:rsidR="005308E2" w:rsidRDefault="00F84E4A" w:rsidP="00F84E4A">
      <w:pPr>
        <w:spacing w:line="360" w:lineRule="auto"/>
        <w:jc w:val="center"/>
        <w:rPr>
          <w:i/>
        </w:rPr>
      </w:pPr>
      <w:proofErr w:type="spellStart"/>
      <w:r w:rsidRPr="00A22452">
        <w:rPr>
          <w:i/>
        </w:rPr>
        <w:t>where</w:t>
      </w:r>
      <w:proofErr w:type="spellEnd"/>
      <w:r w:rsidRPr="00A22452">
        <w:rPr>
          <w:i/>
        </w:rPr>
        <w:t xml:space="preserve"> </w:t>
      </w:r>
      <w:proofErr w:type="spellStart"/>
      <w:r w:rsidRPr="00A22452">
        <w:rPr>
          <w:i/>
        </w:rPr>
        <w:t>dtemissao</w:t>
      </w:r>
      <w:proofErr w:type="spellEnd"/>
      <w:r w:rsidRPr="00A22452">
        <w:rPr>
          <w:i/>
        </w:rPr>
        <w:t xml:space="preserve"> &lt;= </w:t>
      </w:r>
      <w:proofErr w:type="spellStart"/>
      <w:r w:rsidRPr="00A22452">
        <w:rPr>
          <w:i/>
        </w:rPr>
        <w:t>now</w:t>
      </w:r>
      <w:proofErr w:type="spellEnd"/>
      <w:r w:rsidRPr="00A22452">
        <w:rPr>
          <w:i/>
        </w:rPr>
        <w:t xml:space="preserve">()-5 </w:t>
      </w:r>
    </w:p>
    <w:p w14:paraId="5F6489C4" w14:textId="608EBFD0" w:rsidR="00F84E4A" w:rsidRPr="00A22452" w:rsidRDefault="00F84E4A" w:rsidP="00F84E4A">
      <w:pPr>
        <w:spacing w:line="360" w:lineRule="auto"/>
        <w:jc w:val="center"/>
        <w:rPr>
          <w:i/>
        </w:rPr>
      </w:pPr>
      <w:proofErr w:type="spellStart"/>
      <w:r w:rsidRPr="00A22452">
        <w:rPr>
          <w:i/>
        </w:rPr>
        <w:t>and</w:t>
      </w:r>
      <w:proofErr w:type="spellEnd"/>
      <w:r w:rsidRPr="00A22452">
        <w:rPr>
          <w:i/>
        </w:rPr>
        <w:t xml:space="preserve"> </w:t>
      </w:r>
      <w:proofErr w:type="spellStart"/>
      <w:r w:rsidRPr="00A22452">
        <w:rPr>
          <w:i/>
        </w:rPr>
        <w:t>dt</w:t>
      </w:r>
      <w:r w:rsidR="000301F9" w:rsidRPr="00A22452">
        <w:rPr>
          <w:i/>
        </w:rPr>
        <w:t>expedicao</w:t>
      </w:r>
      <w:proofErr w:type="spellEnd"/>
      <w:r w:rsidR="000301F9" w:rsidRPr="00A22452">
        <w:rPr>
          <w:i/>
        </w:rPr>
        <w:t xml:space="preserve"> </w:t>
      </w:r>
      <w:proofErr w:type="spellStart"/>
      <w:r w:rsidR="000301F9" w:rsidRPr="00A22452">
        <w:rPr>
          <w:i/>
        </w:rPr>
        <w:t>is</w:t>
      </w:r>
      <w:proofErr w:type="spellEnd"/>
      <w:r w:rsidR="000301F9" w:rsidRPr="00A22452">
        <w:rPr>
          <w:i/>
        </w:rPr>
        <w:t xml:space="preserve"> </w:t>
      </w:r>
      <w:proofErr w:type="spellStart"/>
      <w:r w:rsidR="000301F9" w:rsidRPr="00A22452">
        <w:rPr>
          <w:i/>
        </w:rPr>
        <w:t>null</w:t>
      </w:r>
      <w:proofErr w:type="spellEnd"/>
      <w:r w:rsidR="000301F9" w:rsidRPr="00A22452">
        <w:rPr>
          <w:i/>
        </w:rPr>
        <w:t xml:space="preserve"> </w:t>
      </w:r>
    </w:p>
    <w:p w14:paraId="4F2717D1" w14:textId="77777777" w:rsidR="00F84E4A" w:rsidRPr="00A22452" w:rsidRDefault="00F84E4A" w:rsidP="005833E4">
      <w:pPr>
        <w:spacing w:line="360" w:lineRule="auto"/>
        <w:jc w:val="both"/>
      </w:pPr>
    </w:p>
    <w:p w14:paraId="37734324" w14:textId="77777777" w:rsidR="005308E2" w:rsidRDefault="005308E2">
      <w:pPr>
        <w:rPr>
          <w:b/>
        </w:rPr>
      </w:pPr>
      <w:r>
        <w:rPr>
          <w:b/>
        </w:rPr>
        <w:br w:type="page"/>
      </w:r>
    </w:p>
    <w:p w14:paraId="5A6CBA09" w14:textId="5F616BD9" w:rsidR="005833E4" w:rsidRPr="00A22452" w:rsidRDefault="005833E4" w:rsidP="005833E4">
      <w:pPr>
        <w:spacing w:line="360" w:lineRule="auto"/>
        <w:jc w:val="both"/>
        <w:rPr>
          <w:b/>
        </w:rPr>
      </w:pPr>
      <w:r w:rsidRPr="00A22452">
        <w:rPr>
          <w:b/>
        </w:rPr>
        <w:lastRenderedPageBreak/>
        <w:t>Qual a meta ?</w:t>
      </w:r>
    </w:p>
    <w:p w14:paraId="6C84398B" w14:textId="77777777" w:rsidR="004E595A" w:rsidRDefault="004E595A" w:rsidP="005833E4">
      <w:pPr>
        <w:spacing w:line="360" w:lineRule="auto"/>
        <w:jc w:val="both"/>
      </w:pPr>
    </w:p>
    <w:p w14:paraId="34512248" w14:textId="03AFC71D" w:rsidR="005833E4" w:rsidRPr="00A22452" w:rsidRDefault="00E627F8" w:rsidP="005833E4">
      <w:pPr>
        <w:spacing w:line="360" w:lineRule="auto"/>
        <w:jc w:val="both"/>
      </w:pPr>
      <w:r w:rsidRPr="00A22452">
        <w:t xml:space="preserve">Ainda é prematuro definir uma meta a este indicador, dado o fato que existem determinadas operações de transporte e clientes que exigem um maior tempo de armazenagem de suas cargas antes de expedi-las para entrega. De qualquer forma, tal indicador deve servir de “termômetro” da operação, demonstrando a quantidade </w:t>
      </w:r>
      <w:r w:rsidRPr="00A22452">
        <w:rPr>
          <w:u w:val="single"/>
        </w:rPr>
        <w:t>efetiva</w:t>
      </w:r>
      <w:r w:rsidRPr="00A22452">
        <w:t xml:space="preserve"> de mercadorias que estão aguardando um prazo superior a </w:t>
      </w:r>
      <w:r w:rsidR="00F84E4A" w:rsidRPr="00A22452">
        <w:t>5 dias sem expedição efetivada.</w:t>
      </w:r>
    </w:p>
    <w:p w14:paraId="1F2F7D1B" w14:textId="77777777" w:rsidR="004E595A" w:rsidRDefault="004E595A" w:rsidP="004E595A"/>
    <w:p w14:paraId="1829C1E4" w14:textId="5D018A9C" w:rsidR="005833E4" w:rsidRPr="00A22452" w:rsidRDefault="005833E4" w:rsidP="004E595A">
      <w:pPr>
        <w:rPr>
          <w:b/>
        </w:rPr>
      </w:pPr>
      <w:r w:rsidRPr="00A22452">
        <w:rPr>
          <w:b/>
        </w:rPr>
        <w:t>Por quem será utilizado ?</w:t>
      </w:r>
    </w:p>
    <w:p w14:paraId="2653DEA2" w14:textId="77777777" w:rsidR="004E595A" w:rsidRDefault="004E595A" w:rsidP="005833E4">
      <w:pPr>
        <w:spacing w:line="360" w:lineRule="auto"/>
        <w:jc w:val="both"/>
      </w:pPr>
    </w:p>
    <w:p w14:paraId="4D1C4D8F" w14:textId="79D7A7F9" w:rsidR="005833E4" w:rsidRPr="00A22452" w:rsidRDefault="00F84E4A" w:rsidP="005833E4">
      <w:pPr>
        <w:spacing w:line="360" w:lineRule="auto"/>
        <w:jc w:val="both"/>
      </w:pPr>
      <w:r w:rsidRPr="00A22452">
        <w:t xml:space="preserve">Será utilizado pelo setor operacional </w:t>
      </w:r>
      <w:r w:rsidR="00A96AEF" w:rsidRPr="00A22452">
        <w:t xml:space="preserve">de todas as filiais </w:t>
      </w:r>
      <w:r w:rsidRPr="00A22452">
        <w:t>a fim de averiguar quais mercadorias estão pendentes de entrega</w:t>
      </w:r>
      <w:r w:rsidR="00A96AEF" w:rsidRPr="00A22452">
        <w:t xml:space="preserve"> há </w:t>
      </w:r>
      <w:r w:rsidR="00E627F8" w:rsidRPr="00A22452">
        <w:t>mais de 5 dias</w:t>
      </w:r>
      <w:r w:rsidRPr="00A22452">
        <w:t>.</w:t>
      </w:r>
    </w:p>
    <w:p w14:paraId="630FDE4E" w14:textId="77777777" w:rsidR="00F84E4A" w:rsidRPr="00A22452" w:rsidRDefault="00F84E4A" w:rsidP="005833E4">
      <w:pPr>
        <w:spacing w:line="360" w:lineRule="auto"/>
        <w:jc w:val="both"/>
      </w:pPr>
    </w:p>
    <w:p w14:paraId="14FFFA68" w14:textId="77777777" w:rsidR="005833E4" w:rsidRPr="00A22452" w:rsidRDefault="005833E4" w:rsidP="005833E4">
      <w:pPr>
        <w:spacing w:line="360" w:lineRule="auto"/>
        <w:jc w:val="both"/>
        <w:rPr>
          <w:b/>
        </w:rPr>
      </w:pPr>
      <w:r w:rsidRPr="00A22452">
        <w:rPr>
          <w:b/>
        </w:rPr>
        <w:t>Como será utilizado e qual a periodicidade de avaliação ?</w:t>
      </w:r>
    </w:p>
    <w:p w14:paraId="7A90B621" w14:textId="77777777" w:rsidR="004E595A" w:rsidRDefault="004E595A" w:rsidP="005833E4">
      <w:pPr>
        <w:spacing w:line="360" w:lineRule="auto"/>
        <w:jc w:val="both"/>
      </w:pPr>
    </w:p>
    <w:p w14:paraId="279D002C" w14:textId="57B1FEF5" w:rsidR="005833E4" w:rsidRPr="00A22452" w:rsidRDefault="00F84E4A" w:rsidP="005833E4">
      <w:pPr>
        <w:spacing w:line="360" w:lineRule="auto"/>
        <w:jc w:val="both"/>
      </w:pPr>
      <w:r w:rsidRPr="00A22452">
        <w:t xml:space="preserve">Este indicador deverá ser extraído diariamente,  devendo sua relação de conhecimentos </w:t>
      </w:r>
      <w:r w:rsidR="00061DF7" w:rsidRPr="00A22452">
        <w:t xml:space="preserve">identificados como  </w:t>
      </w:r>
      <w:r w:rsidRPr="00A22452">
        <w:t xml:space="preserve">“atrasados” ser imediatamente </w:t>
      </w:r>
      <w:r w:rsidR="00061DF7" w:rsidRPr="00A22452">
        <w:t xml:space="preserve">utilizados na programação de roteirização do dia, evitando assim acúmulo de mercadorias paradas.  </w:t>
      </w:r>
    </w:p>
    <w:p w14:paraId="75D3528F" w14:textId="77777777" w:rsidR="00F84E4A" w:rsidRPr="00A22452" w:rsidRDefault="00F84E4A" w:rsidP="005833E4">
      <w:pPr>
        <w:spacing w:line="360" w:lineRule="auto"/>
        <w:jc w:val="both"/>
        <w:rPr>
          <w:b/>
        </w:rPr>
      </w:pPr>
    </w:p>
    <w:p w14:paraId="3B36328F" w14:textId="26B4278C" w:rsidR="005833E4" w:rsidRPr="00A22452" w:rsidRDefault="005833E4" w:rsidP="005833E4">
      <w:pPr>
        <w:spacing w:line="360" w:lineRule="auto"/>
        <w:jc w:val="both"/>
        <w:rPr>
          <w:b/>
        </w:rPr>
      </w:pPr>
      <w:r w:rsidRPr="00A22452">
        <w:rPr>
          <w:b/>
        </w:rPr>
        <w:t xml:space="preserve">Qual o resultado da primeira medição </w:t>
      </w:r>
      <w:r w:rsidR="00D275B1" w:rsidRPr="00A22452">
        <w:rPr>
          <w:b/>
        </w:rPr>
        <w:t>?</w:t>
      </w:r>
    </w:p>
    <w:p w14:paraId="471329B1" w14:textId="77777777" w:rsidR="00F84E4A" w:rsidRPr="00A22452" w:rsidRDefault="00F84E4A" w:rsidP="005833E4">
      <w:pPr>
        <w:spacing w:line="360" w:lineRule="auto"/>
        <w:jc w:val="both"/>
      </w:pPr>
    </w:p>
    <w:p w14:paraId="09E9E842" w14:textId="4873EFB0" w:rsidR="00737C86" w:rsidRPr="00A22452" w:rsidRDefault="00737C86" w:rsidP="005833E4">
      <w:pPr>
        <w:spacing w:line="360" w:lineRule="auto"/>
        <w:jc w:val="both"/>
      </w:pPr>
      <w:r w:rsidRPr="00A22452">
        <w:t>Ao ser e</w:t>
      </w:r>
      <w:r w:rsidR="00061DF7" w:rsidRPr="00A22452">
        <w:t xml:space="preserve">xtraído pela primeira vez em 05 de </w:t>
      </w:r>
      <w:r w:rsidRPr="00A22452">
        <w:t>Maio</w:t>
      </w:r>
      <w:r w:rsidR="00061DF7" w:rsidRPr="00A22452">
        <w:t xml:space="preserve"> de 2014</w:t>
      </w:r>
      <w:r w:rsidRPr="00A22452">
        <w:t xml:space="preserve">, o indicador </w:t>
      </w:r>
      <w:r w:rsidR="00061DF7" w:rsidRPr="00A22452">
        <w:t>demonstrou que haviam</w:t>
      </w:r>
      <w:r w:rsidRPr="00A22452">
        <w:t xml:space="preserve"> 363 toneladas pendente</w:t>
      </w:r>
      <w:r w:rsidR="009C576E" w:rsidRPr="00A22452">
        <w:t>s</w:t>
      </w:r>
      <w:r w:rsidRPr="00A22452">
        <w:t xml:space="preserve"> de distribuição </w:t>
      </w:r>
      <w:r w:rsidR="005C19A1" w:rsidRPr="00A22452">
        <w:t>há</w:t>
      </w:r>
      <w:r w:rsidR="00411369" w:rsidRPr="00A22452">
        <w:t xml:space="preserve"> mais de 5 dias conforme gráfico criado no novo sistema de </w:t>
      </w:r>
      <w:r w:rsidR="00061DF7" w:rsidRPr="00A22452">
        <w:t>indicadores</w:t>
      </w:r>
      <w:r w:rsidR="00411369" w:rsidRPr="00A22452">
        <w:t>:</w:t>
      </w:r>
    </w:p>
    <w:p w14:paraId="6B769951" w14:textId="77777777" w:rsidR="005308E2" w:rsidRDefault="005308E2" w:rsidP="009C576E">
      <w:pPr>
        <w:spacing w:line="360" w:lineRule="auto"/>
        <w:jc w:val="center"/>
      </w:pPr>
    </w:p>
    <w:p w14:paraId="3FE49FE7" w14:textId="77777777" w:rsidR="005308E2" w:rsidRDefault="005308E2" w:rsidP="009C576E">
      <w:pPr>
        <w:spacing w:line="360" w:lineRule="auto"/>
        <w:jc w:val="center"/>
      </w:pPr>
    </w:p>
    <w:p w14:paraId="1F119CA8" w14:textId="01B38ADD" w:rsidR="00411369" w:rsidRPr="00A22452" w:rsidRDefault="00411369" w:rsidP="009C576E">
      <w:pPr>
        <w:spacing w:line="360" w:lineRule="auto"/>
        <w:jc w:val="center"/>
      </w:pPr>
      <w:r w:rsidRPr="00A22452">
        <w:t>TOTAL</w:t>
      </w:r>
    </w:p>
    <w:p w14:paraId="5992D783" w14:textId="789620DC" w:rsidR="00411369" w:rsidRPr="00A22452" w:rsidRDefault="00411369" w:rsidP="009C576E">
      <w:pPr>
        <w:widowControl w:val="0"/>
        <w:autoSpaceDE w:val="0"/>
        <w:autoSpaceDN w:val="0"/>
        <w:adjustRightInd w:val="0"/>
        <w:jc w:val="center"/>
        <w:rPr>
          <w:sz w:val="28"/>
          <w:szCs w:val="28"/>
          <w:lang w:val="en-US" w:eastAsia="en-US"/>
        </w:rPr>
      </w:pPr>
      <w:r w:rsidRPr="00A22452">
        <w:rPr>
          <w:noProof/>
          <w:sz w:val="28"/>
          <w:szCs w:val="28"/>
          <w:lang w:val="en-US" w:eastAsia="en-US"/>
        </w:rPr>
        <w:drawing>
          <wp:inline distT="0" distB="0" distL="0" distR="0" wp14:anchorId="54E11296" wp14:editId="1067716A">
            <wp:extent cx="2034540" cy="1030312"/>
            <wp:effectExtent l="0" t="0" r="0" b="11430"/>
            <wp:docPr id="7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35546" cy="1030822"/>
                    </a:xfrm>
                    <a:prstGeom prst="rect">
                      <a:avLst/>
                    </a:prstGeom>
                    <a:noFill/>
                    <a:ln>
                      <a:noFill/>
                    </a:ln>
                  </pic:spPr>
                </pic:pic>
              </a:graphicData>
            </a:graphic>
          </wp:inline>
        </w:drawing>
      </w:r>
    </w:p>
    <w:p w14:paraId="5C341C3F" w14:textId="77777777" w:rsidR="009000B0" w:rsidRPr="00A22452" w:rsidRDefault="009000B0" w:rsidP="009C576E">
      <w:pPr>
        <w:spacing w:line="360" w:lineRule="auto"/>
        <w:jc w:val="center"/>
      </w:pPr>
    </w:p>
    <w:p w14:paraId="562C7441" w14:textId="77777777" w:rsidR="009000B0" w:rsidRPr="00A22452" w:rsidRDefault="009000B0" w:rsidP="009C576E">
      <w:pPr>
        <w:spacing w:line="360" w:lineRule="auto"/>
        <w:jc w:val="center"/>
      </w:pPr>
    </w:p>
    <w:p w14:paraId="454026F0" w14:textId="77777777" w:rsidR="005308E2" w:rsidRDefault="005308E2">
      <w:r>
        <w:br w:type="page"/>
      </w:r>
    </w:p>
    <w:p w14:paraId="2D294E76" w14:textId="5BE397B7" w:rsidR="00411369" w:rsidRPr="00A22452" w:rsidRDefault="00411369" w:rsidP="009C576E">
      <w:pPr>
        <w:spacing w:line="360" w:lineRule="auto"/>
        <w:jc w:val="center"/>
      </w:pPr>
      <w:r w:rsidRPr="00A22452">
        <w:lastRenderedPageBreak/>
        <w:t>DESDOBRAMENTO POR FILIAL:</w:t>
      </w:r>
    </w:p>
    <w:p w14:paraId="2873EA46" w14:textId="0C5B11A6" w:rsidR="009E54F6" w:rsidRPr="00A22452" w:rsidRDefault="00D275B1" w:rsidP="009C576E">
      <w:pPr>
        <w:jc w:val="center"/>
      </w:pPr>
      <w:r w:rsidRPr="00A22452">
        <w:rPr>
          <w:noProof/>
          <w:sz w:val="36"/>
          <w:szCs w:val="36"/>
          <w:lang w:val="en-US" w:eastAsia="en-US"/>
        </w:rPr>
        <w:drawing>
          <wp:inline distT="0" distB="0" distL="0" distR="0" wp14:anchorId="1CC0D4DD" wp14:editId="3647C206">
            <wp:extent cx="5723794" cy="1156335"/>
            <wp:effectExtent l="0" t="0" r="0" b="12065"/>
            <wp:docPr id="717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24525" cy="1156483"/>
                    </a:xfrm>
                    <a:prstGeom prst="rect">
                      <a:avLst/>
                    </a:prstGeom>
                    <a:noFill/>
                    <a:ln>
                      <a:noFill/>
                    </a:ln>
                  </pic:spPr>
                </pic:pic>
              </a:graphicData>
            </a:graphic>
          </wp:inline>
        </w:drawing>
      </w:r>
    </w:p>
    <w:p w14:paraId="2CEE9317" w14:textId="77777777" w:rsidR="009C576E" w:rsidRPr="00A22452" w:rsidRDefault="009C576E" w:rsidP="009C576E">
      <w:pPr>
        <w:jc w:val="center"/>
      </w:pPr>
    </w:p>
    <w:p w14:paraId="454789B2" w14:textId="0B8B9B27" w:rsidR="00061DF7" w:rsidRPr="00A22452" w:rsidRDefault="009C576E" w:rsidP="007770A9">
      <w:pPr>
        <w:spacing w:line="360" w:lineRule="auto"/>
        <w:jc w:val="both"/>
      </w:pPr>
      <w:r w:rsidRPr="00A22452">
        <w:t>A partir da informação</w:t>
      </w:r>
      <w:r w:rsidR="007770A9" w:rsidRPr="00A22452">
        <w:t xml:space="preserve"> levantada</w:t>
      </w:r>
      <w:r w:rsidRPr="00A22452">
        <w:t>, um plano de ação foi montado para que fosse</w:t>
      </w:r>
      <w:r w:rsidR="00061DF7" w:rsidRPr="00A22452">
        <w:t>m revisadas</w:t>
      </w:r>
      <w:r w:rsidRPr="00A22452">
        <w:t xml:space="preserve"> no sistema todas as cargas </w:t>
      </w:r>
      <w:r w:rsidR="00061DF7" w:rsidRPr="00A22452">
        <w:t>apontadas</w:t>
      </w:r>
      <w:r w:rsidRPr="00A22452">
        <w:t xml:space="preserve"> como pendente</w:t>
      </w:r>
      <w:r w:rsidR="00061DF7" w:rsidRPr="00A22452">
        <w:t>. Iniciando o trabalho</w:t>
      </w:r>
      <w:r w:rsidR="007770A9" w:rsidRPr="00A22452">
        <w:t xml:space="preserve"> primeiramente pela filial de Cachoeirinha</w:t>
      </w:r>
      <w:r w:rsidR="00061DF7" w:rsidRPr="00A22452">
        <w:t>/RS</w:t>
      </w:r>
      <w:r w:rsidR="007770A9" w:rsidRPr="00A22452">
        <w:t xml:space="preserve"> </w:t>
      </w:r>
      <w:r w:rsidR="00061DF7" w:rsidRPr="00A22452">
        <w:t>que apresentava 93 tons em seu indicador</w:t>
      </w:r>
      <w:r w:rsidR="007770A9" w:rsidRPr="00A22452">
        <w:t xml:space="preserve">. </w:t>
      </w:r>
    </w:p>
    <w:p w14:paraId="453BE82E" w14:textId="77777777" w:rsidR="00061DF7" w:rsidRPr="00A22452" w:rsidRDefault="00061DF7" w:rsidP="007770A9">
      <w:pPr>
        <w:spacing w:line="360" w:lineRule="auto"/>
        <w:jc w:val="both"/>
      </w:pPr>
    </w:p>
    <w:p w14:paraId="2F21C355" w14:textId="05CBD2C8" w:rsidR="007770A9" w:rsidRPr="00A22452" w:rsidRDefault="007770A9" w:rsidP="007770A9">
      <w:pPr>
        <w:spacing w:line="360" w:lineRule="auto"/>
        <w:jc w:val="both"/>
      </w:pPr>
      <w:r w:rsidRPr="00A22452">
        <w:rPr>
          <w:b/>
        </w:rPr>
        <w:t>Ao longo de 30 dias, todas as cargas foram revisadas</w:t>
      </w:r>
      <w:r w:rsidR="00061DF7" w:rsidRPr="00A22452">
        <w:rPr>
          <w:b/>
        </w:rPr>
        <w:t xml:space="preserve"> na filial do RS </w:t>
      </w:r>
      <w:r w:rsidRPr="00A22452">
        <w:rPr>
          <w:b/>
        </w:rPr>
        <w:t>, descobrindo-se que cerca de 40 toneladas já haviam sido entregues, entretanto, a informação não estava presente no sistema ERP. Os dados foram corrigidos provocando um faturamento de mais de R$ 25 mil no mês de Maio/2014</w:t>
      </w:r>
      <w:r w:rsidRPr="00A22452">
        <w:t xml:space="preserve">. </w:t>
      </w:r>
    </w:p>
    <w:p w14:paraId="274CFA54" w14:textId="77777777" w:rsidR="007770A9" w:rsidRPr="00A22452" w:rsidRDefault="007770A9" w:rsidP="007770A9">
      <w:pPr>
        <w:spacing w:line="360" w:lineRule="auto"/>
        <w:jc w:val="both"/>
      </w:pPr>
    </w:p>
    <w:p w14:paraId="1C4B619F" w14:textId="07120479" w:rsidR="007770A9" w:rsidRPr="00A22452" w:rsidRDefault="00061DF7" w:rsidP="007770A9">
      <w:pPr>
        <w:spacing w:line="360" w:lineRule="auto"/>
        <w:jc w:val="both"/>
      </w:pPr>
      <w:r w:rsidRPr="00A22452">
        <w:t>Abaixo novo gráfico, extraído em 02 de Junho, após conclusão do trabalho de auditoria das informações</w:t>
      </w:r>
      <w:r w:rsidR="007770A9" w:rsidRPr="00A22452">
        <w:t xml:space="preserve">, demonstrando que o volume de cargas aguardando distribuição na filial de Cachoeirinha </w:t>
      </w:r>
      <w:r w:rsidRPr="00A22452">
        <w:t xml:space="preserve">/RS </w:t>
      </w:r>
      <w:r w:rsidR="007770A9" w:rsidRPr="00A22452">
        <w:t>verdadeiramente é de 46 Tons</w:t>
      </w:r>
      <w:r w:rsidR="00294B03" w:rsidRPr="00A22452">
        <w:t xml:space="preserve"> nesta data</w:t>
      </w:r>
      <w:r w:rsidR="007770A9" w:rsidRPr="00A22452">
        <w:t>, cabendo agora ao setor operacional providenciar a entrega efetiva da mercadoria.</w:t>
      </w:r>
    </w:p>
    <w:p w14:paraId="596F3005" w14:textId="38136A2C" w:rsidR="007770A9" w:rsidRPr="00A22452" w:rsidRDefault="009C576E" w:rsidP="007770A9">
      <w:pPr>
        <w:spacing w:line="360" w:lineRule="auto"/>
        <w:jc w:val="both"/>
      </w:pPr>
      <w:r w:rsidRPr="00A22452">
        <w:t xml:space="preserve"> </w:t>
      </w:r>
    </w:p>
    <w:p w14:paraId="199208C2" w14:textId="42133601" w:rsidR="007770A9" w:rsidRPr="00A22452" w:rsidRDefault="007770A9" w:rsidP="009C576E">
      <w:r w:rsidRPr="00A22452">
        <w:rPr>
          <w:noProof/>
          <w:lang w:val="en-US" w:eastAsia="en-US"/>
        </w:rPr>
        <w:drawing>
          <wp:inline distT="0" distB="0" distL="0" distR="0" wp14:anchorId="1B76E973" wp14:editId="13B28340">
            <wp:extent cx="5916620" cy="885798"/>
            <wp:effectExtent l="0" t="0" r="1905" b="3810"/>
            <wp:docPr id="71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3">
                      <a:extLst>
                        <a:ext uri="{BEBA8EAE-BF5A-486C-A8C5-ECC9F3942E4B}">
                          <a14:imgProps xmlns:a14="http://schemas.microsoft.com/office/drawing/2010/main">
                            <a14:imgLayer r:embed="rId44">
                              <a14:imgEffect>
                                <a14:brightnessContrast bright="22000" contrast="50000"/>
                              </a14:imgEffect>
                            </a14:imgLayer>
                          </a14:imgProps>
                        </a:ext>
                        <a:ext uri="{28A0092B-C50C-407E-A947-70E740481C1C}">
                          <a14:useLocalDpi xmlns:a14="http://schemas.microsoft.com/office/drawing/2010/main" val="0"/>
                        </a:ext>
                      </a:extLst>
                    </a:blip>
                    <a:srcRect l="172" t="4167" r="2709"/>
                    <a:stretch/>
                  </pic:blipFill>
                  <pic:spPr bwMode="auto">
                    <a:xfrm>
                      <a:off x="0" y="0"/>
                      <a:ext cx="5922611" cy="886695"/>
                    </a:xfrm>
                    <a:prstGeom prst="rect">
                      <a:avLst/>
                    </a:prstGeom>
                    <a:noFill/>
                    <a:ln>
                      <a:noFill/>
                    </a:ln>
                    <a:extLst>
                      <a:ext uri="{53640926-AAD7-44d8-BBD7-CCE9431645EC}">
                        <a14:shadowObscured xmlns:a14="http://schemas.microsoft.com/office/drawing/2010/main"/>
                      </a:ext>
                    </a:extLst>
                  </pic:spPr>
                </pic:pic>
              </a:graphicData>
            </a:graphic>
          </wp:inline>
        </w:drawing>
      </w:r>
    </w:p>
    <w:p w14:paraId="55A2F394" w14:textId="77777777" w:rsidR="00427CAF" w:rsidRPr="00A22452" w:rsidRDefault="00427CAF" w:rsidP="00427CAF">
      <w:pPr>
        <w:pStyle w:val="Heading1"/>
        <w:rPr>
          <w:lang w:eastAsia="en-US"/>
        </w:rPr>
      </w:pPr>
    </w:p>
    <w:p w14:paraId="3D74179A" w14:textId="77777777" w:rsidR="009C576E" w:rsidRPr="00A22452" w:rsidRDefault="009C576E" w:rsidP="00427CAF">
      <w:pPr>
        <w:pStyle w:val="Heading1"/>
        <w:rPr>
          <w:lang w:eastAsia="en-US"/>
        </w:rPr>
      </w:pPr>
    </w:p>
    <w:p w14:paraId="29BA38C0" w14:textId="66B3BB7D" w:rsidR="009C576E" w:rsidRPr="00A22452" w:rsidRDefault="007770A9" w:rsidP="007770A9">
      <w:pPr>
        <w:spacing w:line="360" w:lineRule="auto"/>
        <w:jc w:val="both"/>
      </w:pPr>
      <w:r w:rsidRPr="00A22452">
        <w:t>As demais filiais sofrerão o mesmo processo de auditoria ao longo do mês de Junho, devendo tais indicadores refletir</w:t>
      </w:r>
      <w:r w:rsidR="00061DF7" w:rsidRPr="00A22452">
        <w:t>em a realidade com mais nitidez. Este</w:t>
      </w:r>
      <w:r w:rsidR="00E96266" w:rsidRPr="00A22452">
        <w:t xml:space="preserve"> processo irá contribuir colocando</w:t>
      </w:r>
      <w:r w:rsidR="00061DF7" w:rsidRPr="00A22452">
        <w:t xml:space="preserve"> as informações </w:t>
      </w:r>
      <w:r w:rsidR="00E96266" w:rsidRPr="00A22452">
        <w:t xml:space="preserve">em dia </w:t>
      </w:r>
      <w:r w:rsidR="00061DF7" w:rsidRPr="00A22452">
        <w:t xml:space="preserve">no sistema gerando por consequência o faturamento das mercadorias que já foram entregues e </w:t>
      </w:r>
      <w:r w:rsidR="00294B03" w:rsidRPr="00A22452">
        <w:t xml:space="preserve">que </w:t>
      </w:r>
      <w:r w:rsidR="00061DF7" w:rsidRPr="00A22452">
        <w:t xml:space="preserve">estavam pendentes de </w:t>
      </w:r>
      <w:r w:rsidR="00294B03" w:rsidRPr="00A22452">
        <w:t>informação</w:t>
      </w:r>
      <w:r w:rsidR="00061DF7" w:rsidRPr="00A22452">
        <w:t xml:space="preserve"> no sistema.</w:t>
      </w:r>
    </w:p>
    <w:p w14:paraId="681FF45D" w14:textId="77777777" w:rsidR="009C576E" w:rsidRPr="00A22452" w:rsidRDefault="009C576E" w:rsidP="007770A9">
      <w:pPr>
        <w:spacing w:line="360" w:lineRule="auto"/>
        <w:jc w:val="both"/>
      </w:pPr>
    </w:p>
    <w:p w14:paraId="39EDFB7A" w14:textId="77777777" w:rsidR="00C41D10" w:rsidRPr="00A22452" w:rsidRDefault="00C41D10">
      <w:pPr>
        <w:rPr>
          <w:b/>
          <w:szCs w:val="20"/>
          <w:lang w:eastAsia="en-US"/>
        </w:rPr>
      </w:pPr>
      <w:r w:rsidRPr="00A22452">
        <w:rPr>
          <w:lang w:eastAsia="en-US"/>
        </w:rPr>
        <w:br w:type="page"/>
      </w:r>
    </w:p>
    <w:p w14:paraId="34C7A640" w14:textId="14DED044" w:rsidR="00427CAF" w:rsidRPr="00A22452" w:rsidRDefault="00EE60CF" w:rsidP="00427CAF">
      <w:pPr>
        <w:pStyle w:val="Heading1"/>
      </w:pPr>
      <w:bookmarkStart w:id="128" w:name="_Toc391318183"/>
      <w:bookmarkStart w:id="129" w:name="_Toc265756275"/>
      <w:bookmarkStart w:id="130" w:name="_Toc265756741"/>
      <w:r w:rsidRPr="00A22452">
        <w:rPr>
          <w:lang w:eastAsia="en-US"/>
        </w:rPr>
        <w:lastRenderedPageBreak/>
        <w:t xml:space="preserve">2.6 </w:t>
      </w:r>
      <w:r w:rsidR="00427CAF" w:rsidRPr="00A22452">
        <w:rPr>
          <w:lang w:eastAsia="en-US"/>
        </w:rPr>
        <w:t xml:space="preserve">INDICADOR 4 - </w:t>
      </w:r>
      <w:proofErr w:type="spellStart"/>
      <w:r w:rsidR="00427CAF" w:rsidRPr="00A22452">
        <w:rPr>
          <w:color w:val="000000"/>
          <w:lang w:eastAsia="en-US"/>
        </w:rPr>
        <w:t>CTE</w:t>
      </w:r>
      <w:r w:rsidR="00DD43AB">
        <w:rPr>
          <w:color w:val="000000"/>
          <w:lang w:eastAsia="en-US"/>
        </w:rPr>
        <w:t>s</w:t>
      </w:r>
      <w:proofErr w:type="spellEnd"/>
      <w:r w:rsidR="00427CAF" w:rsidRPr="00A22452">
        <w:rPr>
          <w:color w:val="000000"/>
          <w:lang w:eastAsia="en-US"/>
        </w:rPr>
        <w:t xml:space="preserve"> EMITIDOS </w:t>
      </w:r>
      <w:r w:rsidR="00DD43AB">
        <w:rPr>
          <w:color w:val="000000"/>
          <w:lang w:eastAsia="en-US"/>
        </w:rPr>
        <w:t>HÁ</w:t>
      </w:r>
      <w:r w:rsidR="00427CAF" w:rsidRPr="00A22452">
        <w:rPr>
          <w:color w:val="000000"/>
          <w:lang w:eastAsia="en-US"/>
        </w:rPr>
        <w:t xml:space="preserve"> MAIS DE 15 DIAS SEM ENTREGA</w:t>
      </w:r>
      <w:bookmarkEnd w:id="128"/>
      <w:bookmarkEnd w:id="129"/>
      <w:bookmarkEnd w:id="130"/>
    </w:p>
    <w:p w14:paraId="6A41A34A" w14:textId="77777777" w:rsidR="00427CAF" w:rsidRPr="00A22452" w:rsidRDefault="00427CAF" w:rsidP="00427CAF"/>
    <w:p w14:paraId="73223701" w14:textId="77777777" w:rsidR="00427CAF" w:rsidRPr="00A22452" w:rsidRDefault="00427CAF" w:rsidP="00427CAF">
      <w:pPr>
        <w:spacing w:line="360" w:lineRule="auto"/>
        <w:jc w:val="both"/>
        <w:rPr>
          <w:b/>
        </w:rPr>
      </w:pPr>
      <w:r w:rsidRPr="00A22452">
        <w:rPr>
          <w:b/>
        </w:rPr>
        <w:t>O que é ?</w:t>
      </w:r>
    </w:p>
    <w:p w14:paraId="79EB3D9D" w14:textId="77777777" w:rsidR="004E595A" w:rsidRDefault="004E595A" w:rsidP="006C5FC2">
      <w:pPr>
        <w:spacing w:line="360" w:lineRule="auto"/>
        <w:jc w:val="both"/>
      </w:pPr>
    </w:p>
    <w:p w14:paraId="22CD60B4" w14:textId="38A013DC" w:rsidR="006C5FC2" w:rsidRPr="00A22452" w:rsidRDefault="006C5FC2" w:rsidP="006C5FC2">
      <w:pPr>
        <w:spacing w:line="360" w:lineRule="auto"/>
        <w:jc w:val="both"/>
      </w:pPr>
      <w:r w:rsidRPr="00A22452">
        <w:t>Este indicador demonstra o vol</w:t>
      </w:r>
      <w:r w:rsidR="00540D27" w:rsidRPr="00A22452">
        <w:t>ume total em toneladas emitido há</w:t>
      </w:r>
      <w:r w:rsidRPr="00A22452">
        <w:t xml:space="preserve"> mais de 15 dias pendentes de entrega, independentemente se a mercadoria encontra-se armazenada na filial ou se a mesma foi remetida ao destinatário faltando apenas o registro </w:t>
      </w:r>
      <w:r w:rsidR="00540D27" w:rsidRPr="00A22452">
        <w:t xml:space="preserve">final </w:t>
      </w:r>
      <w:r w:rsidRPr="00A22452">
        <w:t>de sua entrega.</w:t>
      </w:r>
    </w:p>
    <w:p w14:paraId="1B082703" w14:textId="77777777" w:rsidR="006C5FC2" w:rsidRPr="00A22452" w:rsidRDefault="006C5FC2" w:rsidP="00427CAF">
      <w:pPr>
        <w:spacing w:line="360" w:lineRule="auto"/>
        <w:jc w:val="both"/>
        <w:rPr>
          <w:b/>
        </w:rPr>
      </w:pPr>
    </w:p>
    <w:p w14:paraId="131CB3FA" w14:textId="77777777" w:rsidR="00427CAF" w:rsidRPr="00A22452" w:rsidRDefault="00427CAF" w:rsidP="00427CAF">
      <w:pPr>
        <w:spacing w:line="360" w:lineRule="auto"/>
        <w:jc w:val="both"/>
        <w:rPr>
          <w:b/>
        </w:rPr>
      </w:pPr>
      <w:r w:rsidRPr="00A22452">
        <w:rPr>
          <w:b/>
        </w:rPr>
        <w:t>Por que será utilizado ?</w:t>
      </w:r>
    </w:p>
    <w:p w14:paraId="50A79D48" w14:textId="77777777" w:rsidR="004E595A" w:rsidRDefault="004E595A" w:rsidP="006C5FC2">
      <w:pPr>
        <w:spacing w:line="360" w:lineRule="auto"/>
        <w:jc w:val="both"/>
      </w:pPr>
    </w:p>
    <w:p w14:paraId="53706FEA" w14:textId="5992C7EB" w:rsidR="006C5FC2" w:rsidRPr="00A22452" w:rsidRDefault="006C5FC2" w:rsidP="006C5FC2">
      <w:pPr>
        <w:spacing w:line="360" w:lineRule="auto"/>
        <w:jc w:val="both"/>
      </w:pPr>
      <w:r w:rsidRPr="00A22452">
        <w:t>Excluindo raras exceções, todas as mercadorias armazenadas pelo transportador não devem ficar</w:t>
      </w:r>
      <w:r w:rsidR="00540D27" w:rsidRPr="00A22452">
        <w:t xml:space="preserve"> em estoque por mais de 15 dias, </w:t>
      </w:r>
      <w:r w:rsidRPr="00A22452">
        <w:t xml:space="preserve">visto que 90% do volume transportado refere-se a produtos refrigerados alimentícios que possuem um prazo de validade relativamente curto. Sendo assim, em regra geral todas as cargas que apresentarem um tempo superior a 15 dias devem ser auditadas, visto ser este o tempo máximo de armazenagem esperado de uma carga. </w:t>
      </w:r>
    </w:p>
    <w:p w14:paraId="1B823E4D" w14:textId="77777777" w:rsidR="006C5FC2" w:rsidRPr="00A22452" w:rsidRDefault="006C5FC2" w:rsidP="006C5FC2">
      <w:pPr>
        <w:spacing w:line="360" w:lineRule="auto"/>
        <w:jc w:val="both"/>
      </w:pPr>
    </w:p>
    <w:p w14:paraId="6E9CBEBA" w14:textId="3C779C6A" w:rsidR="006C5FC2" w:rsidRPr="00A22452" w:rsidRDefault="006C5FC2" w:rsidP="006C5FC2">
      <w:pPr>
        <w:spacing w:line="360" w:lineRule="auto"/>
        <w:jc w:val="both"/>
      </w:pPr>
      <w:r w:rsidRPr="00A22452">
        <w:t xml:space="preserve">É também de ciência da organização que muitas vezes a mercadoria é entregue ao destinatário, entretanto por falhas no processo, a informação da data de entrega não é alimentada no sistema de gestão. </w:t>
      </w:r>
    </w:p>
    <w:p w14:paraId="4B674289" w14:textId="77777777" w:rsidR="006C5FC2" w:rsidRPr="00A22452" w:rsidRDefault="006C5FC2" w:rsidP="00427CAF">
      <w:pPr>
        <w:spacing w:line="360" w:lineRule="auto"/>
        <w:jc w:val="both"/>
        <w:rPr>
          <w:color w:val="000000"/>
          <w:lang w:eastAsia="en-US"/>
        </w:rPr>
      </w:pPr>
    </w:p>
    <w:p w14:paraId="4F313352" w14:textId="2D8CD5A0" w:rsidR="00427CAF" w:rsidRPr="00A22452" w:rsidRDefault="006C5FC2" w:rsidP="00427CAF">
      <w:pPr>
        <w:spacing w:line="360" w:lineRule="auto"/>
        <w:jc w:val="both"/>
      </w:pPr>
      <w:r w:rsidRPr="00A22452">
        <w:rPr>
          <w:color w:val="000000"/>
          <w:lang w:eastAsia="en-US"/>
        </w:rPr>
        <w:t>No atual cenário, a empresa possui i</w:t>
      </w:r>
      <w:r w:rsidR="007003CB" w:rsidRPr="00A22452">
        <w:rPr>
          <w:color w:val="000000"/>
          <w:lang w:eastAsia="en-US"/>
        </w:rPr>
        <w:t xml:space="preserve">nformações inconsistentes quanto a situação </w:t>
      </w:r>
      <w:r w:rsidRPr="00A22452">
        <w:rPr>
          <w:color w:val="000000"/>
          <w:lang w:eastAsia="en-US"/>
        </w:rPr>
        <w:t xml:space="preserve">de suas cargas </w:t>
      </w:r>
      <w:r w:rsidR="007003CB" w:rsidRPr="00A22452">
        <w:rPr>
          <w:color w:val="000000"/>
          <w:lang w:eastAsia="en-US"/>
        </w:rPr>
        <w:t xml:space="preserve">e a quantidade </w:t>
      </w:r>
      <w:r w:rsidRPr="00A22452">
        <w:rPr>
          <w:color w:val="000000"/>
          <w:lang w:eastAsia="en-US"/>
        </w:rPr>
        <w:t xml:space="preserve">efetiva </w:t>
      </w:r>
      <w:r w:rsidR="007003CB" w:rsidRPr="00A22452">
        <w:rPr>
          <w:color w:val="000000"/>
          <w:lang w:eastAsia="en-US"/>
        </w:rPr>
        <w:t>de mercadorias em depósito;</w:t>
      </w:r>
    </w:p>
    <w:p w14:paraId="0EEC174C" w14:textId="77777777" w:rsidR="006C5FC2" w:rsidRPr="00A22452" w:rsidRDefault="006C5FC2" w:rsidP="00427CAF">
      <w:pPr>
        <w:spacing w:line="360" w:lineRule="auto"/>
        <w:jc w:val="both"/>
        <w:rPr>
          <w:b/>
        </w:rPr>
      </w:pPr>
    </w:p>
    <w:p w14:paraId="2D8AB5CB" w14:textId="77777777" w:rsidR="00427CAF" w:rsidRPr="00A22452" w:rsidRDefault="00427CAF" w:rsidP="00427CAF">
      <w:pPr>
        <w:spacing w:line="360" w:lineRule="auto"/>
        <w:jc w:val="both"/>
        <w:rPr>
          <w:b/>
        </w:rPr>
      </w:pPr>
      <w:r w:rsidRPr="00A22452">
        <w:rPr>
          <w:b/>
        </w:rPr>
        <w:t>Como será extraído ?</w:t>
      </w:r>
    </w:p>
    <w:p w14:paraId="3FC303CB" w14:textId="72FB035D" w:rsidR="00F3401B" w:rsidRPr="00A22452" w:rsidRDefault="00F3401B" w:rsidP="00F3401B">
      <w:pPr>
        <w:spacing w:line="360" w:lineRule="auto"/>
        <w:jc w:val="both"/>
      </w:pPr>
      <w:r w:rsidRPr="00A22452">
        <w:t>A partir da leitura de todos os conhecimentos que ainda não possuem data d</w:t>
      </w:r>
      <w:r w:rsidR="00540D27" w:rsidRPr="00A22452">
        <w:t>e entrega e que foram emitidos há</w:t>
      </w:r>
      <w:r w:rsidRPr="00A22452">
        <w:t xml:space="preserve"> mais de 15 dias. </w:t>
      </w:r>
    </w:p>
    <w:p w14:paraId="377558B1" w14:textId="77777777" w:rsidR="00F3401B" w:rsidRPr="00A22452" w:rsidRDefault="00F3401B" w:rsidP="00F3401B">
      <w:pPr>
        <w:spacing w:line="360" w:lineRule="auto"/>
        <w:jc w:val="both"/>
      </w:pPr>
      <w:r w:rsidRPr="00A22452">
        <w:t xml:space="preserve"> </w:t>
      </w:r>
    </w:p>
    <w:p w14:paraId="2BD83EE4" w14:textId="77777777" w:rsidR="00F3401B" w:rsidRPr="00A22452" w:rsidRDefault="00F3401B" w:rsidP="00F3401B">
      <w:pPr>
        <w:spacing w:line="360" w:lineRule="auto"/>
        <w:jc w:val="both"/>
      </w:pPr>
      <w:r w:rsidRPr="00A22452">
        <w:t>Principal trecho do algoritmo de desenvolvimento:</w:t>
      </w:r>
    </w:p>
    <w:p w14:paraId="21F17A56" w14:textId="77777777" w:rsidR="00F3401B" w:rsidRPr="00A22452" w:rsidRDefault="00F3401B" w:rsidP="00F3401B">
      <w:pPr>
        <w:spacing w:line="360" w:lineRule="auto"/>
        <w:jc w:val="both"/>
      </w:pPr>
    </w:p>
    <w:p w14:paraId="34797FF9" w14:textId="48E7838C" w:rsidR="00F3401B" w:rsidRPr="00A22452" w:rsidRDefault="00F3401B" w:rsidP="00F3401B">
      <w:pPr>
        <w:spacing w:line="360" w:lineRule="auto"/>
        <w:jc w:val="center"/>
        <w:rPr>
          <w:i/>
        </w:rPr>
      </w:pPr>
      <w:r w:rsidRPr="00A22452">
        <w:t xml:space="preserve">SQL: </w:t>
      </w:r>
      <w:proofErr w:type="spellStart"/>
      <w:r w:rsidRPr="00A22452">
        <w:rPr>
          <w:i/>
        </w:rPr>
        <w:t>select</w:t>
      </w:r>
      <w:proofErr w:type="spellEnd"/>
      <w:r w:rsidRPr="00A22452">
        <w:rPr>
          <w:i/>
        </w:rPr>
        <w:t xml:space="preserve"> * </w:t>
      </w:r>
      <w:proofErr w:type="spellStart"/>
      <w:r w:rsidRPr="00A22452">
        <w:rPr>
          <w:i/>
        </w:rPr>
        <w:t>from</w:t>
      </w:r>
      <w:proofErr w:type="spellEnd"/>
      <w:r w:rsidRPr="00A22452">
        <w:rPr>
          <w:i/>
        </w:rPr>
        <w:t xml:space="preserve"> conhecimento </w:t>
      </w:r>
      <w:proofErr w:type="spellStart"/>
      <w:r w:rsidRPr="00A22452">
        <w:rPr>
          <w:i/>
        </w:rPr>
        <w:t>where</w:t>
      </w:r>
      <w:proofErr w:type="spellEnd"/>
      <w:r w:rsidRPr="00A22452">
        <w:rPr>
          <w:i/>
        </w:rPr>
        <w:t xml:space="preserve"> </w:t>
      </w:r>
      <w:proofErr w:type="spellStart"/>
      <w:r w:rsidRPr="00A22452">
        <w:rPr>
          <w:i/>
        </w:rPr>
        <w:t>dtemissao</w:t>
      </w:r>
      <w:proofErr w:type="spellEnd"/>
      <w:r w:rsidRPr="00A22452">
        <w:rPr>
          <w:i/>
        </w:rPr>
        <w:t xml:space="preserve"> &lt;= </w:t>
      </w:r>
      <w:proofErr w:type="spellStart"/>
      <w:r w:rsidRPr="00A22452">
        <w:rPr>
          <w:i/>
        </w:rPr>
        <w:t>now</w:t>
      </w:r>
      <w:proofErr w:type="spellEnd"/>
      <w:r w:rsidRPr="00A22452">
        <w:rPr>
          <w:i/>
        </w:rPr>
        <w:t xml:space="preserve">()-15 </w:t>
      </w:r>
      <w:proofErr w:type="spellStart"/>
      <w:r w:rsidRPr="00A22452">
        <w:rPr>
          <w:i/>
        </w:rPr>
        <w:t>and</w:t>
      </w:r>
      <w:proofErr w:type="spellEnd"/>
      <w:r w:rsidRPr="00A22452">
        <w:rPr>
          <w:i/>
        </w:rPr>
        <w:t xml:space="preserve"> </w:t>
      </w:r>
      <w:proofErr w:type="spellStart"/>
      <w:r w:rsidRPr="00A22452">
        <w:rPr>
          <w:i/>
        </w:rPr>
        <w:t>dtentrega</w:t>
      </w:r>
      <w:proofErr w:type="spellEnd"/>
      <w:r w:rsidRPr="00A22452">
        <w:rPr>
          <w:i/>
        </w:rPr>
        <w:t xml:space="preserve"> </w:t>
      </w:r>
      <w:proofErr w:type="spellStart"/>
      <w:r w:rsidRPr="00A22452">
        <w:rPr>
          <w:i/>
        </w:rPr>
        <w:t>is</w:t>
      </w:r>
      <w:proofErr w:type="spellEnd"/>
      <w:r w:rsidRPr="00A22452">
        <w:rPr>
          <w:i/>
        </w:rPr>
        <w:t xml:space="preserve"> </w:t>
      </w:r>
      <w:proofErr w:type="spellStart"/>
      <w:r w:rsidRPr="00A22452">
        <w:rPr>
          <w:i/>
        </w:rPr>
        <w:t>null</w:t>
      </w:r>
      <w:proofErr w:type="spellEnd"/>
      <w:r w:rsidRPr="00A22452">
        <w:rPr>
          <w:i/>
        </w:rPr>
        <w:t xml:space="preserve"> </w:t>
      </w:r>
    </w:p>
    <w:p w14:paraId="74AE78E2" w14:textId="77777777" w:rsidR="004E595A" w:rsidRDefault="004E595A" w:rsidP="00427CAF">
      <w:pPr>
        <w:spacing w:line="360" w:lineRule="auto"/>
        <w:jc w:val="both"/>
        <w:rPr>
          <w:b/>
        </w:rPr>
      </w:pPr>
    </w:p>
    <w:p w14:paraId="19C803FF" w14:textId="77777777" w:rsidR="00427CAF" w:rsidRPr="00A22452" w:rsidRDefault="00427CAF" w:rsidP="00427CAF">
      <w:pPr>
        <w:spacing w:line="360" w:lineRule="auto"/>
        <w:jc w:val="both"/>
        <w:rPr>
          <w:b/>
        </w:rPr>
      </w:pPr>
      <w:r w:rsidRPr="00A22452">
        <w:rPr>
          <w:b/>
        </w:rPr>
        <w:t>Qual a meta ?</w:t>
      </w:r>
    </w:p>
    <w:p w14:paraId="298D0F2C" w14:textId="77777777" w:rsidR="004E595A" w:rsidRDefault="004E595A" w:rsidP="00427CAF">
      <w:pPr>
        <w:spacing w:line="360" w:lineRule="auto"/>
        <w:jc w:val="both"/>
      </w:pPr>
    </w:p>
    <w:p w14:paraId="294E06F5" w14:textId="3C30B320" w:rsidR="00427CAF" w:rsidRPr="00A22452" w:rsidRDefault="00F3401B" w:rsidP="00427CAF">
      <w:pPr>
        <w:spacing w:line="360" w:lineRule="auto"/>
        <w:jc w:val="both"/>
      </w:pPr>
      <w:r w:rsidRPr="00A22452">
        <w:t>O mais próximo de zero.</w:t>
      </w:r>
    </w:p>
    <w:p w14:paraId="316DBD1F" w14:textId="77777777" w:rsidR="00427CAF" w:rsidRPr="00A22452" w:rsidRDefault="00427CAF" w:rsidP="00427CAF">
      <w:pPr>
        <w:spacing w:line="360" w:lineRule="auto"/>
        <w:jc w:val="both"/>
        <w:rPr>
          <w:b/>
        </w:rPr>
      </w:pPr>
      <w:r w:rsidRPr="00A22452">
        <w:rPr>
          <w:b/>
        </w:rPr>
        <w:lastRenderedPageBreak/>
        <w:t>Por quem será utilizado ?</w:t>
      </w:r>
    </w:p>
    <w:p w14:paraId="4949A6B3" w14:textId="77777777" w:rsidR="004E595A" w:rsidRDefault="004E595A" w:rsidP="004C4ADE">
      <w:pPr>
        <w:spacing w:line="360" w:lineRule="auto"/>
        <w:jc w:val="both"/>
      </w:pPr>
    </w:p>
    <w:p w14:paraId="72FD9392" w14:textId="6E8B54CA" w:rsidR="004C4ADE" w:rsidRPr="00A22452" w:rsidRDefault="004C4ADE" w:rsidP="004C4ADE">
      <w:pPr>
        <w:spacing w:line="360" w:lineRule="auto"/>
        <w:jc w:val="both"/>
      </w:pPr>
      <w:r w:rsidRPr="00A22452">
        <w:t>Será utilizado pelo setor operacional a fim de averiguar quais mercadorias estão pendentes de entrega a mais de 15 dias.</w:t>
      </w:r>
    </w:p>
    <w:p w14:paraId="05134253" w14:textId="77777777" w:rsidR="004C4ADE" w:rsidRPr="00A22452" w:rsidRDefault="004C4ADE" w:rsidP="004C4ADE">
      <w:pPr>
        <w:spacing w:line="360" w:lineRule="auto"/>
        <w:jc w:val="both"/>
      </w:pPr>
    </w:p>
    <w:p w14:paraId="4EE42E69" w14:textId="77777777" w:rsidR="004C4ADE" w:rsidRPr="00A22452" w:rsidRDefault="004C4ADE" w:rsidP="004C4ADE">
      <w:pPr>
        <w:spacing w:line="360" w:lineRule="auto"/>
        <w:jc w:val="both"/>
        <w:rPr>
          <w:b/>
        </w:rPr>
      </w:pPr>
      <w:r w:rsidRPr="00A22452">
        <w:rPr>
          <w:b/>
        </w:rPr>
        <w:t>Como será utilizado e qual a periodicidade de avaliação ?</w:t>
      </w:r>
    </w:p>
    <w:p w14:paraId="64606CF0" w14:textId="77777777" w:rsidR="004E595A" w:rsidRDefault="004E595A" w:rsidP="004C4ADE">
      <w:pPr>
        <w:spacing w:line="360" w:lineRule="auto"/>
        <w:jc w:val="both"/>
      </w:pPr>
    </w:p>
    <w:p w14:paraId="22D55E31" w14:textId="54FCDB43" w:rsidR="004C4ADE" w:rsidRPr="00A22452" w:rsidRDefault="004C4ADE" w:rsidP="004C4ADE">
      <w:pPr>
        <w:spacing w:line="360" w:lineRule="auto"/>
        <w:jc w:val="both"/>
      </w:pPr>
      <w:r w:rsidRPr="00A22452">
        <w:t xml:space="preserve">Este indicador </w:t>
      </w:r>
      <w:r w:rsidR="00A04437" w:rsidRPr="00A22452">
        <w:t>deverá</w:t>
      </w:r>
      <w:r w:rsidRPr="00A22452">
        <w:t xml:space="preserve"> ser extraído semanalmente, cabendo ao setor operacional providenciar a baixa de todos as cargas que efetivamente foram entregues e estão pendentes de </w:t>
      </w:r>
      <w:r w:rsidR="00A04437" w:rsidRPr="00A22452">
        <w:t xml:space="preserve">alimentação no sistema. Caso </w:t>
      </w:r>
      <w:r w:rsidRPr="00A22452">
        <w:t xml:space="preserve">seja </w:t>
      </w:r>
      <w:r w:rsidR="00A04437" w:rsidRPr="00A22452">
        <w:t>identificado</w:t>
      </w:r>
      <w:r w:rsidRPr="00A22452">
        <w:t xml:space="preserve"> </w:t>
      </w:r>
      <w:r w:rsidR="00A04437" w:rsidRPr="00A22452">
        <w:t>que a mercadoria ainda encontra</w:t>
      </w:r>
      <w:r w:rsidRPr="00A22452">
        <w:t xml:space="preserve">-se armazenada, o cliente deverá ser contatado a fim de definir o destino da carga. </w:t>
      </w:r>
    </w:p>
    <w:p w14:paraId="2A978128" w14:textId="77777777" w:rsidR="00427CAF" w:rsidRPr="00A22452" w:rsidRDefault="00427CAF" w:rsidP="00427CAF">
      <w:pPr>
        <w:spacing w:line="360" w:lineRule="auto"/>
        <w:jc w:val="both"/>
      </w:pPr>
    </w:p>
    <w:p w14:paraId="1142AB8F" w14:textId="685DDF1A" w:rsidR="00427CAF" w:rsidRPr="00A22452" w:rsidRDefault="00427CAF" w:rsidP="00427CAF">
      <w:pPr>
        <w:spacing w:line="360" w:lineRule="auto"/>
        <w:jc w:val="both"/>
        <w:rPr>
          <w:b/>
        </w:rPr>
      </w:pPr>
      <w:r w:rsidRPr="00A22452">
        <w:rPr>
          <w:b/>
        </w:rPr>
        <w:t xml:space="preserve">Qual o resultado da primeira medição ? </w:t>
      </w:r>
    </w:p>
    <w:p w14:paraId="0A0E0A2C" w14:textId="77777777" w:rsidR="009F5042" w:rsidRPr="00A22452" w:rsidRDefault="009F5042" w:rsidP="00427CAF">
      <w:pPr>
        <w:spacing w:line="360" w:lineRule="auto"/>
        <w:jc w:val="both"/>
        <w:rPr>
          <w:b/>
        </w:rPr>
      </w:pPr>
    </w:p>
    <w:tbl>
      <w:tblPr>
        <w:tblStyle w:val="TableGrid"/>
        <w:tblW w:w="0" w:type="auto"/>
        <w:tblLook w:val="04A0" w:firstRow="1" w:lastRow="0" w:firstColumn="1" w:lastColumn="0" w:noHBand="0" w:noVBand="1"/>
      </w:tblPr>
      <w:tblGrid>
        <w:gridCol w:w="4615"/>
        <w:gridCol w:w="4616"/>
      </w:tblGrid>
      <w:tr w:rsidR="00A04437" w:rsidRPr="00A22452" w14:paraId="54B5C040" w14:textId="77777777" w:rsidTr="009F5042">
        <w:trPr>
          <w:trHeight w:val="313"/>
        </w:trPr>
        <w:tc>
          <w:tcPr>
            <w:tcW w:w="4615" w:type="dxa"/>
          </w:tcPr>
          <w:p w14:paraId="6F4F5CB9" w14:textId="7D4E6185" w:rsidR="00BE1D8A" w:rsidRPr="00A22452" w:rsidRDefault="00A04437" w:rsidP="009F5042">
            <w:pPr>
              <w:spacing w:line="360" w:lineRule="auto"/>
              <w:jc w:val="center"/>
              <w:rPr>
                <w:b/>
              </w:rPr>
            </w:pPr>
            <w:r w:rsidRPr="00A22452">
              <w:rPr>
                <w:b/>
              </w:rPr>
              <w:t xml:space="preserve">Gráfico </w:t>
            </w:r>
          </w:p>
          <w:p w14:paraId="44A8D038" w14:textId="52A51779" w:rsidR="00A04437" w:rsidRPr="00A22452" w:rsidRDefault="00A04437" w:rsidP="009F5042">
            <w:pPr>
              <w:spacing w:line="360" w:lineRule="auto"/>
              <w:jc w:val="center"/>
              <w:rPr>
                <w:b/>
              </w:rPr>
            </w:pPr>
            <w:r w:rsidRPr="00A22452">
              <w:rPr>
                <w:b/>
              </w:rPr>
              <w:t>em 05 de Maio de 2014</w:t>
            </w:r>
          </w:p>
        </w:tc>
        <w:tc>
          <w:tcPr>
            <w:tcW w:w="4616" w:type="dxa"/>
          </w:tcPr>
          <w:p w14:paraId="228256F3" w14:textId="77777777" w:rsidR="00BE1D8A" w:rsidRPr="00A22452" w:rsidRDefault="00BE1D8A" w:rsidP="009F5042">
            <w:pPr>
              <w:spacing w:line="360" w:lineRule="auto"/>
              <w:jc w:val="center"/>
              <w:rPr>
                <w:b/>
              </w:rPr>
            </w:pPr>
          </w:p>
          <w:p w14:paraId="1B48D8E6" w14:textId="15F8EFA3" w:rsidR="009F5042" w:rsidRPr="00A22452" w:rsidRDefault="009F5042" w:rsidP="009F5042">
            <w:pPr>
              <w:spacing w:line="360" w:lineRule="auto"/>
              <w:jc w:val="center"/>
              <w:rPr>
                <w:b/>
              </w:rPr>
            </w:pPr>
            <w:r w:rsidRPr="00A22452">
              <w:rPr>
                <w:b/>
              </w:rPr>
              <w:t>30 dias depois</w:t>
            </w:r>
          </w:p>
        </w:tc>
      </w:tr>
      <w:tr w:rsidR="00A04437" w:rsidRPr="00A22452" w14:paraId="2AF1D9D6" w14:textId="77777777" w:rsidTr="00A04437">
        <w:tc>
          <w:tcPr>
            <w:tcW w:w="4615" w:type="dxa"/>
          </w:tcPr>
          <w:p w14:paraId="57A8F82C" w14:textId="77777777" w:rsidR="009F5042" w:rsidRPr="00A22452" w:rsidRDefault="009F5042" w:rsidP="00A04437">
            <w:pPr>
              <w:spacing w:line="360" w:lineRule="auto"/>
              <w:jc w:val="center"/>
              <w:rPr>
                <w:b/>
              </w:rPr>
            </w:pPr>
          </w:p>
          <w:p w14:paraId="5B9D4924" w14:textId="00BEED95" w:rsidR="00A04437" w:rsidRPr="00A22452" w:rsidRDefault="00A04437" w:rsidP="00A04437">
            <w:pPr>
              <w:spacing w:line="360" w:lineRule="auto"/>
              <w:jc w:val="center"/>
              <w:rPr>
                <w:b/>
              </w:rPr>
            </w:pPr>
            <w:r w:rsidRPr="00A22452">
              <w:rPr>
                <w:noProof/>
                <w:sz w:val="36"/>
                <w:szCs w:val="36"/>
                <w:lang w:val="en-US" w:eastAsia="en-US"/>
              </w:rPr>
              <w:drawing>
                <wp:inline distT="0" distB="0" distL="0" distR="0" wp14:anchorId="37AD27A6" wp14:editId="3E20FA4B">
                  <wp:extent cx="1121881" cy="729615"/>
                  <wp:effectExtent l="0" t="0" r="0" b="6985"/>
                  <wp:docPr id="717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45">
                            <a:extLst>
                              <a:ext uri="{28A0092B-C50C-407E-A947-70E740481C1C}">
                                <a14:useLocalDpi xmlns:a14="http://schemas.microsoft.com/office/drawing/2010/main" val="0"/>
                              </a:ext>
                            </a:extLst>
                          </a:blip>
                          <a:srcRect l="20744" t="19720" r="63393" b="21120"/>
                          <a:stretch/>
                        </pic:blipFill>
                        <pic:spPr bwMode="auto">
                          <a:xfrm>
                            <a:off x="0" y="0"/>
                            <a:ext cx="1121881" cy="72961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16" w:type="dxa"/>
          </w:tcPr>
          <w:p w14:paraId="0845A70D" w14:textId="77777777" w:rsidR="009F5042" w:rsidRPr="00A22452" w:rsidRDefault="009F5042" w:rsidP="00A04437">
            <w:pPr>
              <w:spacing w:line="360" w:lineRule="auto"/>
              <w:jc w:val="center"/>
              <w:rPr>
                <w:b/>
              </w:rPr>
            </w:pPr>
          </w:p>
          <w:p w14:paraId="3C0BC784" w14:textId="1383A7E4" w:rsidR="00A04437" w:rsidRPr="00A22452" w:rsidRDefault="00A04437" w:rsidP="00A04437">
            <w:pPr>
              <w:spacing w:line="360" w:lineRule="auto"/>
              <w:jc w:val="center"/>
              <w:rPr>
                <w:b/>
              </w:rPr>
            </w:pPr>
            <w:r w:rsidRPr="00A22452">
              <w:rPr>
                <w:noProof/>
                <w:lang w:val="en-US" w:eastAsia="en-US"/>
              </w:rPr>
              <w:drawing>
                <wp:inline distT="0" distB="0" distL="0" distR="0" wp14:anchorId="3CCC9418" wp14:editId="5660F3E0">
                  <wp:extent cx="1162743" cy="723224"/>
                  <wp:effectExtent l="0" t="0" r="5715" b="0"/>
                  <wp:docPr id="71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6">
                            <a:extLst>
                              <a:ext uri="{28A0092B-C50C-407E-A947-70E740481C1C}">
                                <a14:useLocalDpi xmlns:a14="http://schemas.microsoft.com/office/drawing/2010/main" val="0"/>
                              </a:ext>
                            </a:extLst>
                          </a:blip>
                          <a:srcRect l="82064" t="26522" r="5173" b="25232"/>
                          <a:stretch/>
                        </pic:blipFill>
                        <pic:spPr bwMode="auto">
                          <a:xfrm>
                            <a:off x="0" y="0"/>
                            <a:ext cx="1166333" cy="72545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3747FEC" w14:textId="77777777" w:rsidR="00A04437" w:rsidRPr="00A22452" w:rsidRDefault="00A04437" w:rsidP="00427CAF">
      <w:pPr>
        <w:spacing w:line="360" w:lineRule="auto"/>
        <w:jc w:val="both"/>
        <w:rPr>
          <w:b/>
        </w:rPr>
      </w:pPr>
    </w:p>
    <w:p w14:paraId="3C379A54" w14:textId="4AB41F1C" w:rsidR="00253E7F" w:rsidRPr="00A22452" w:rsidRDefault="00253E7F" w:rsidP="00427CAF">
      <w:pPr>
        <w:spacing w:line="360" w:lineRule="auto"/>
        <w:jc w:val="both"/>
      </w:pPr>
      <w:r w:rsidRPr="00A22452">
        <w:t xml:space="preserve">Ao ser extraído pela primeira vez em 05 de Maio de 2014, o indicador demonstrou que haviam 73 </w:t>
      </w:r>
      <w:r w:rsidR="00540D27" w:rsidRPr="00A22452">
        <w:t>toneladas pendentes de entrega há</w:t>
      </w:r>
      <w:r w:rsidRPr="00A22452">
        <w:t xml:space="preserve"> mais de 15 dias (somente na filial de Cachoeirinha/RS).</w:t>
      </w:r>
    </w:p>
    <w:p w14:paraId="6109B610" w14:textId="6DAC2972" w:rsidR="005833E4" w:rsidRPr="00A22452" w:rsidRDefault="005833E4" w:rsidP="009E54F6"/>
    <w:p w14:paraId="4F619C0D" w14:textId="3E40774A" w:rsidR="00253E7F" w:rsidRDefault="00253E7F" w:rsidP="00253E7F">
      <w:pPr>
        <w:spacing w:line="360" w:lineRule="auto"/>
        <w:jc w:val="both"/>
      </w:pPr>
      <w:r w:rsidRPr="00A22452">
        <w:t xml:space="preserve">A partir da informação levantada, um plano de ação foi montado para que fossem revisadas no sistema todas as cargas apontadas </w:t>
      </w:r>
      <w:r w:rsidR="00E448A6" w:rsidRPr="00A22452">
        <w:t>pelo</w:t>
      </w:r>
      <w:r w:rsidRPr="00A22452">
        <w:t xml:space="preserve"> novo indicador como pendentes de entrega. </w:t>
      </w:r>
    </w:p>
    <w:p w14:paraId="4A2D3337" w14:textId="77777777" w:rsidR="004E595A" w:rsidRPr="00A22452" w:rsidRDefault="004E595A" w:rsidP="00253E7F">
      <w:pPr>
        <w:spacing w:line="360" w:lineRule="auto"/>
        <w:jc w:val="both"/>
      </w:pPr>
    </w:p>
    <w:p w14:paraId="7FAED22A" w14:textId="3DDF9A89" w:rsidR="00AC403C" w:rsidRPr="00A22452" w:rsidRDefault="00E448A6" w:rsidP="004964FE">
      <w:pPr>
        <w:spacing w:line="360" w:lineRule="auto"/>
        <w:jc w:val="both"/>
      </w:pPr>
      <w:r w:rsidRPr="00A22452">
        <w:t xml:space="preserve">Concomitantemente ao </w:t>
      </w:r>
      <w:r w:rsidR="00253E7F" w:rsidRPr="00A22452">
        <w:t xml:space="preserve">plano de ação desenvolvido no indicador anterior, durante o mês de Maio, todas as cargas </w:t>
      </w:r>
      <w:r w:rsidR="00540D27" w:rsidRPr="00A22452">
        <w:t>foram revisadas na filial do RS</w:t>
      </w:r>
      <w:r w:rsidR="00253E7F" w:rsidRPr="00A22452">
        <w:t xml:space="preserve">, descobrindo-se que cerca de 40 toneladas já haviam sido entregues e outras 20 toneladas tratavam-se de </w:t>
      </w:r>
      <w:proofErr w:type="spellStart"/>
      <w:r w:rsidR="00253E7F" w:rsidRPr="00A22452">
        <w:t>CTEs</w:t>
      </w:r>
      <w:proofErr w:type="spellEnd"/>
      <w:r w:rsidR="00253E7F" w:rsidRPr="00A22452">
        <w:t xml:space="preserve"> emitidos em duplicidade</w:t>
      </w:r>
      <w:r w:rsidR="004964FE" w:rsidRPr="00A22452">
        <w:t xml:space="preserve"> no sistema e </w:t>
      </w:r>
      <w:r w:rsidR="00633550" w:rsidRPr="00A22452">
        <w:t>que deveriam ser cancelados contabilmente</w:t>
      </w:r>
      <w:r w:rsidR="00253E7F" w:rsidRPr="00A22452">
        <w:t xml:space="preserve">. Os dados foram corrigidos provocando um faturamento de mais de R$ 25 mil no mês em questão. </w:t>
      </w:r>
    </w:p>
    <w:p w14:paraId="1F33FD8F" w14:textId="77777777" w:rsidR="00AC403C" w:rsidRPr="00A22452" w:rsidRDefault="00AC403C" w:rsidP="009E54F6"/>
    <w:p w14:paraId="15693E45" w14:textId="49670618" w:rsidR="00427CAF" w:rsidRPr="00A22452" w:rsidRDefault="00EE60CF" w:rsidP="00427CAF">
      <w:pPr>
        <w:pStyle w:val="Heading1"/>
      </w:pPr>
      <w:bookmarkStart w:id="131" w:name="_Toc391318184"/>
      <w:bookmarkStart w:id="132" w:name="_Toc265756276"/>
      <w:bookmarkStart w:id="133" w:name="_Toc265756742"/>
      <w:r w:rsidRPr="00A22452">
        <w:rPr>
          <w:lang w:eastAsia="en-US"/>
        </w:rPr>
        <w:lastRenderedPageBreak/>
        <w:t xml:space="preserve">2.7 </w:t>
      </w:r>
      <w:r w:rsidR="00427CAF" w:rsidRPr="00A22452">
        <w:rPr>
          <w:lang w:eastAsia="en-US"/>
        </w:rPr>
        <w:t xml:space="preserve">INDICADOR 5 - </w:t>
      </w:r>
      <w:r w:rsidR="007003CB" w:rsidRPr="00A22452">
        <w:rPr>
          <w:color w:val="000000"/>
          <w:lang w:eastAsia="en-US"/>
        </w:rPr>
        <w:t>R$ CTE</w:t>
      </w:r>
      <w:r w:rsidR="008F05AC" w:rsidRPr="00A22452">
        <w:rPr>
          <w:color w:val="000000"/>
          <w:lang w:eastAsia="en-US"/>
        </w:rPr>
        <w:t>S PROTOCOLADOS SEM FATURAMENTO HÁ</w:t>
      </w:r>
      <w:r w:rsidR="007003CB" w:rsidRPr="00A22452">
        <w:rPr>
          <w:color w:val="000000"/>
          <w:lang w:eastAsia="en-US"/>
        </w:rPr>
        <w:t xml:space="preserve"> MAIS DE 5 DIAS</w:t>
      </w:r>
      <w:bookmarkEnd w:id="131"/>
      <w:bookmarkEnd w:id="132"/>
      <w:bookmarkEnd w:id="133"/>
    </w:p>
    <w:p w14:paraId="01868EAD" w14:textId="77777777" w:rsidR="00427CAF" w:rsidRPr="00A22452" w:rsidRDefault="00427CAF" w:rsidP="00427CAF"/>
    <w:p w14:paraId="221C3068" w14:textId="77777777" w:rsidR="00427CAF" w:rsidRPr="00A22452" w:rsidRDefault="00427CAF" w:rsidP="00427CAF">
      <w:pPr>
        <w:spacing w:line="360" w:lineRule="auto"/>
        <w:jc w:val="both"/>
        <w:rPr>
          <w:b/>
        </w:rPr>
      </w:pPr>
      <w:r w:rsidRPr="00A22452">
        <w:rPr>
          <w:b/>
        </w:rPr>
        <w:t>O que é ?</w:t>
      </w:r>
    </w:p>
    <w:p w14:paraId="62401052" w14:textId="77777777" w:rsidR="004E595A" w:rsidRDefault="004E595A" w:rsidP="0029591B">
      <w:pPr>
        <w:spacing w:line="360" w:lineRule="auto"/>
        <w:jc w:val="both"/>
      </w:pPr>
    </w:p>
    <w:p w14:paraId="7F95F00E" w14:textId="797B27A2" w:rsidR="0029591B" w:rsidRPr="00A22452" w:rsidRDefault="0029591B" w:rsidP="0029591B">
      <w:pPr>
        <w:spacing w:line="360" w:lineRule="auto"/>
        <w:jc w:val="both"/>
      </w:pPr>
      <w:r w:rsidRPr="00A22452">
        <w:t xml:space="preserve">É o volume total em R$ de </w:t>
      </w:r>
      <w:proofErr w:type="spellStart"/>
      <w:r w:rsidRPr="00A22452">
        <w:t>CTEs</w:t>
      </w:r>
      <w:proofErr w:type="spellEnd"/>
      <w:r w:rsidRPr="00A22452">
        <w:t xml:space="preserve"> que possuem registro de entrega há mais de 5 dias os quais ainda não foram faturados e enviados ao cliente pagador.</w:t>
      </w:r>
    </w:p>
    <w:p w14:paraId="362756A0" w14:textId="77777777" w:rsidR="0029591B" w:rsidRPr="00A22452" w:rsidRDefault="0029591B" w:rsidP="00427CAF">
      <w:pPr>
        <w:spacing w:line="360" w:lineRule="auto"/>
        <w:jc w:val="both"/>
        <w:rPr>
          <w:b/>
        </w:rPr>
      </w:pPr>
    </w:p>
    <w:p w14:paraId="1148D92F" w14:textId="77777777" w:rsidR="00427CAF" w:rsidRPr="00A22452" w:rsidRDefault="00427CAF" w:rsidP="00427CAF">
      <w:pPr>
        <w:spacing w:line="360" w:lineRule="auto"/>
        <w:jc w:val="both"/>
        <w:rPr>
          <w:b/>
        </w:rPr>
      </w:pPr>
      <w:r w:rsidRPr="00A22452">
        <w:rPr>
          <w:b/>
        </w:rPr>
        <w:t>Por que será utilizado ?</w:t>
      </w:r>
    </w:p>
    <w:p w14:paraId="4EBF1186" w14:textId="77777777" w:rsidR="004E595A" w:rsidRDefault="004E595A" w:rsidP="00427CAF">
      <w:pPr>
        <w:spacing w:line="360" w:lineRule="auto"/>
        <w:jc w:val="both"/>
        <w:rPr>
          <w:color w:val="000000"/>
          <w:lang w:eastAsia="en-US"/>
        </w:rPr>
      </w:pPr>
    </w:p>
    <w:p w14:paraId="2FD014DE" w14:textId="3A77268A" w:rsidR="006A5E0E" w:rsidRPr="00A22452" w:rsidRDefault="00540D27" w:rsidP="00427CAF">
      <w:pPr>
        <w:spacing w:line="360" w:lineRule="auto"/>
        <w:jc w:val="both"/>
        <w:rPr>
          <w:color w:val="000000"/>
          <w:lang w:eastAsia="en-US"/>
        </w:rPr>
      </w:pPr>
      <w:r w:rsidRPr="00A22452">
        <w:rPr>
          <w:color w:val="000000"/>
          <w:lang w:eastAsia="en-US"/>
        </w:rPr>
        <w:t>Num processo normal de transporte, p</w:t>
      </w:r>
      <w:r w:rsidR="0029591B" w:rsidRPr="00A22452">
        <w:rPr>
          <w:color w:val="000000"/>
          <w:lang w:eastAsia="en-US"/>
        </w:rPr>
        <w:t xml:space="preserve">ara que ocorra o </w:t>
      </w:r>
      <w:r w:rsidR="006A5E0E" w:rsidRPr="00A22452">
        <w:rPr>
          <w:color w:val="000000"/>
          <w:lang w:eastAsia="en-US"/>
        </w:rPr>
        <w:t xml:space="preserve">devido </w:t>
      </w:r>
      <w:r w:rsidR="0029591B" w:rsidRPr="00A22452">
        <w:rPr>
          <w:color w:val="000000"/>
          <w:lang w:eastAsia="en-US"/>
        </w:rPr>
        <w:t>faturamento dos fretes realizados</w:t>
      </w:r>
      <w:r w:rsidR="006A5E0E" w:rsidRPr="00A22452">
        <w:rPr>
          <w:color w:val="000000"/>
          <w:lang w:eastAsia="en-US"/>
        </w:rPr>
        <w:t xml:space="preserve"> pela empresa</w:t>
      </w:r>
      <w:r w:rsidR="0029591B" w:rsidRPr="00A22452">
        <w:rPr>
          <w:color w:val="000000"/>
          <w:lang w:eastAsia="en-US"/>
        </w:rPr>
        <w:t xml:space="preserve">, antes se faz necessário a confecção do protocolo de entrega, que nada mais é que a </w:t>
      </w:r>
      <w:r w:rsidR="006A5E0E" w:rsidRPr="00A22452">
        <w:rPr>
          <w:color w:val="000000"/>
          <w:lang w:eastAsia="en-US"/>
        </w:rPr>
        <w:t>reunião</w:t>
      </w:r>
      <w:r w:rsidR="0029591B" w:rsidRPr="00A22452">
        <w:rPr>
          <w:color w:val="000000"/>
          <w:lang w:eastAsia="en-US"/>
        </w:rPr>
        <w:t xml:space="preserve"> dos comprovantes de entrega da mercadoria </w:t>
      </w:r>
      <w:r w:rsidR="006A5E0E" w:rsidRPr="00A22452">
        <w:rPr>
          <w:color w:val="000000"/>
          <w:lang w:eastAsia="en-US"/>
        </w:rPr>
        <w:t xml:space="preserve">através de um protocolo sistêmico </w:t>
      </w:r>
      <w:r w:rsidR="0029591B" w:rsidRPr="00A22452">
        <w:rPr>
          <w:color w:val="000000"/>
          <w:lang w:eastAsia="en-US"/>
        </w:rPr>
        <w:t>e seu consequente envio para o setor de faturamento</w:t>
      </w:r>
      <w:r w:rsidR="006A5E0E" w:rsidRPr="00A22452">
        <w:rPr>
          <w:color w:val="000000"/>
          <w:lang w:eastAsia="en-US"/>
        </w:rPr>
        <w:t>. Sendo assim este indicador tem por objetivo, quantificar em reais o montante de receitas de frete (</w:t>
      </w:r>
      <w:proofErr w:type="spellStart"/>
      <w:r w:rsidR="006A5E0E" w:rsidRPr="00A22452">
        <w:rPr>
          <w:color w:val="000000"/>
          <w:lang w:eastAsia="en-US"/>
        </w:rPr>
        <w:t>CTEs</w:t>
      </w:r>
      <w:proofErr w:type="spellEnd"/>
      <w:r w:rsidR="006A5E0E" w:rsidRPr="00A22452">
        <w:rPr>
          <w:color w:val="000000"/>
          <w:lang w:eastAsia="en-US"/>
        </w:rPr>
        <w:t>) que já possuem confeccionados seu protocolo de entrega, entretanto por alguma razão indevida não foi faturado e enviado ao cliente pagador. Importante destacar ainda, que na empresa analisada, as entregas das mercadorias assim como seus protocolos são confeccionados pelas filiais entregadoras da carga, cabendo a elas o envio dos protocolos à matriz para que então seja emitida a fatura de frete contra o cliente final.</w:t>
      </w:r>
    </w:p>
    <w:p w14:paraId="64451773" w14:textId="77777777" w:rsidR="006A5E0E" w:rsidRPr="00A22452" w:rsidRDefault="006A5E0E" w:rsidP="00427CAF">
      <w:pPr>
        <w:spacing w:line="360" w:lineRule="auto"/>
        <w:jc w:val="both"/>
        <w:rPr>
          <w:color w:val="000000"/>
          <w:lang w:eastAsia="en-US"/>
        </w:rPr>
      </w:pPr>
    </w:p>
    <w:p w14:paraId="22AE1587" w14:textId="77777777" w:rsidR="00427CAF" w:rsidRPr="00A22452" w:rsidRDefault="00427CAF" w:rsidP="00427CAF">
      <w:pPr>
        <w:spacing w:line="360" w:lineRule="auto"/>
        <w:jc w:val="both"/>
        <w:rPr>
          <w:b/>
        </w:rPr>
      </w:pPr>
      <w:r w:rsidRPr="00A22452">
        <w:rPr>
          <w:b/>
        </w:rPr>
        <w:t>Como será extraído ?</w:t>
      </w:r>
    </w:p>
    <w:p w14:paraId="13102590" w14:textId="77777777" w:rsidR="004E595A" w:rsidRDefault="004E595A" w:rsidP="0038027F">
      <w:pPr>
        <w:spacing w:line="360" w:lineRule="auto"/>
        <w:jc w:val="both"/>
      </w:pPr>
    </w:p>
    <w:p w14:paraId="295B47DC" w14:textId="4017A82A" w:rsidR="0038027F" w:rsidRPr="00A22452" w:rsidRDefault="0038027F" w:rsidP="0038027F">
      <w:pPr>
        <w:spacing w:line="360" w:lineRule="auto"/>
        <w:jc w:val="both"/>
      </w:pPr>
      <w:r w:rsidRPr="00A22452">
        <w:t>A partir da leitura de todos os conhecimentos que já fo</w:t>
      </w:r>
      <w:r w:rsidR="00540D27" w:rsidRPr="00A22452">
        <w:t>ram protocolados pelas filiais há</w:t>
      </w:r>
      <w:r w:rsidRPr="00A22452">
        <w:t xml:space="preserve"> mais de 5 dias e quem ainda não possuem fatura de frete emitida.</w:t>
      </w:r>
    </w:p>
    <w:p w14:paraId="2DE08EC0" w14:textId="77777777" w:rsidR="0038027F" w:rsidRPr="00A22452" w:rsidRDefault="0038027F" w:rsidP="0038027F">
      <w:pPr>
        <w:spacing w:line="360" w:lineRule="auto"/>
        <w:jc w:val="both"/>
      </w:pPr>
      <w:r w:rsidRPr="00A22452">
        <w:t xml:space="preserve"> </w:t>
      </w:r>
    </w:p>
    <w:p w14:paraId="1AD13A33" w14:textId="77777777" w:rsidR="0038027F" w:rsidRPr="00A22452" w:rsidRDefault="0038027F" w:rsidP="0038027F">
      <w:pPr>
        <w:spacing w:line="360" w:lineRule="auto"/>
        <w:jc w:val="both"/>
      </w:pPr>
      <w:r w:rsidRPr="00A22452">
        <w:t>Principal trecho do algoritmo de desenvolvimento:</w:t>
      </w:r>
    </w:p>
    <w:p w14:paraId="67B27B92" w14:textId="77777777" w:rsidR="0038027F" w:rsidRPr="00A22452" w:rsidRDefault="0038027F" w:rsidP="0038027F">
      <w:pPr>
        <w:spacing w:line="360" w:lineRule="auto"/>
        <w:jc w:val="both"/>
      </w:pPr>
    </w:p>
    <w:p w14:paraId="57096CE0" w14:textId="77777777" w:rsidR="004E595A" w:rsidRDefault="0038027F" w:rsidP="0038027F">
      <w:pPr>
        <w:spacing w:line="360" w:lineRule="auto"/>
        <w:jc w:val="center"/>
        <w:rPr>
          <w:i/>
        </w:rPr>
      </w:pPr>
      <w:r w:rsidRPr="00A22452">
        <w:t xml:space="preserve">SQL: </w:t>
      </w:r>
      <w:proofErr w:type="spellStart"/>
      <w:r w:rsidRPr="00A22452">
        <w:rPr>
          <w:i/>
        </w:rPr>
        <w:t>select</w:t>
      </w:r>
      <w:proofErr w:type="spellEnd"/>
      <w:r w:rsidRPr="00A22452">
        <w:rPr>
          <w:i/>
        </w:rPr>
        <w:t xml:space="preserve"> * </w:t>
      </w:r>
    </w:p>
    <w:p w14:paraId="453B8BB5" w14:textId="1FA2A92A" w:rsidR="0038027F" w:rsidRPr="00A22452" w:rsidRDefault="0038027F" w:rsidP="0038027F">
      <w:pPr>
        <w:spacing w:line="360" w:lineRule="auto"/>
        <w:jc w:val="center"/>
        <w:rPr>
          <w:i/>
        </w:rPr>
      </w:pPr>
      <w:proofErr w:type="spellStart"/>
      <w:r w:rsidRPr="00A22452">
        <w:rPr>
          <w:i/>
        </w:rPr>
        <w:t>from</w:t>
      </w:r>
      <w:proofErr w:type="spellEnd"/>
      <w:r w:rsidRPr="00A22452">
        <w:rPr>
          <w:i/>
        </w:rPr>
        <w:t xml:space="preserve"> </w:t>
      </w:r>
      <w:proofErr w:type="spellStart"/>
      <w:r w:rsidRPr="00A22452">
        <w:rPr>
          <w:i/>
        </w:rPr>
        <w:t>view_conhecimento</w:t>
      </w:r>
      <w:proofErr w:type="spellEnd"/>
      <w:r w:rsidRPr="00A22452">
        <w:rPr>
          <w:i/>
        </w:rPr>
        <w:t xml:space="preserve"> </w:t>
      </w:r>
    </w:p>
    <w:p w14:paraId="4EE0E498" w14:textId="77777777" w:rsidR="004E595A" w:rsidRDefault="0038027F" w:rsidP="0038027F">
      <w:pPr>
        <w:spacing w:line="360" w:lineRule="auto"/>
        <w:jc w:val="center"/>
        <w:rPr>
          <w:i/>
        </w:rPr>
      </w:pPr>
      <w:proofErr w:type="spellStart"/>
      <w:r w:rsidRPr="00A22452">
        <w:rPr>
          <w:i/>
        </w:rPr>
        <w:t>where</w:t>
      </w:r>
      <w:proofErr w:type="spellEnd"/>
      <w:r w:rsidRPr="00A22452">
        <w:rPr>
          <w:i/>
        </w:rPr>
        <w:t xml:space="preserve"> </w:t>
      </w:r>
      <w:proofErr w:type="spellStart"/>
      <w:r w:rsidRPr="00A22452">
        <w:rPr>
          <w:i/>
        </w:rPr>
        <w:t>dtprotoclo</w:t>
      </w:r>
      <w:proofErr w:type="spellEnd"/>
      <w:r w:rsidRPr="00A22452">
        <w:rPr>
          <w:i/>
        </w:rPr>
        <w:t xml:space="preserve"> &lt;= </w:t>
      </w:r>
      <w:proofErr w:type="spellStart"/>
      <w:r w:rsidRPr="00A22452">
        <w:rPr>
          <w:i/>
        </w:rPr>
        <w:t>now</w:t>
      </w:r>
      <w:proofErr w:type="spellEnd"/>
      <w:r w:rsidRPr="00A22452">
        <w:rPr>
          <w:i/>
        </w:rPr>
        <w:t xml:space="preserve">()-5 </w:t>
      </w:r>
    </w:p>
    <w:p w14:paraId="186B840F" w14:textId="24AE8AA4" w:rsidR="0038027F" w:rsidRPr="00A22452" w:rsidRDefault="0038027F" w:rsidP="0038027F">
      <w:pPr>
        <w:spacing w:line="360" w:lineRule="auto"/>
        <w:jc w:val="center"/>
        <w:rPr>
          <w:i/>
        </w:rPr>
      </w:pPr>
      <w:proofErr w:type="spellStart"/>
      <w:r w:rsidRPr="00A22452">
        <w:rPr>
          <w:i/>
        </w:rPr>
        <w:t>and</w:t>
      </w:r>
      <w:proofErr w:type="spellEnd"/>
      <w:r w:rsidRPr="00A22452">
        <w:rPr>
          <w:i/>
        </w:rPr>
        <w:t xml:space="preserve"> </w:t>
      </w:r>
      <w:proofErr w:type="spellStart"/>
      <w:r w:rsidRPr="00A22452">
        <w:rPr>
          <w:i/>
        </w:rPr>
        <w:t>dtfatura</w:t>
      </w:r>
      <w:proofErr w:type="spellEnd"/>
      <w:r w:rsidRPr="00A22452">
        <w:rPr>
          <w:i/>
        </w:rPr>
        <w:t xml:space="preserve"> </w:t>
      </w:r>
      <w:proofErr w:type="spellStart"/>
      <w:r w:rsidRPr="00A22452">
        <w:rPr>
          <w:i/>
        </w:rPr>
        <w:t>is</w:t>
      </w:r>
      <w:proofErr w:type="spellEnd"/>
      <w:r w:rsidRPr="00A22452">
        <w:rPr>
          <w:i/>
        </w:rPr>
        <w:t xml:space="preserve"> </w:t>
      </w:r>
      <w:proofErr w:type="spellStart"/>
      <w:r w:rsidRPr="00A22452">
        <w:rPr>
          <w:i/>
        </w:rPr>
        <w:t>null</w:t>
      </w:r>
      <w:proofErr w:type="spellEnd"/>
      <w:r w:rsidRPr="00A22452">
        <w:rPr>
          <w:i/>
        </w:rPr>
        <w:t xml:space="preserve"> </w:t>
      </w:r>
    </w:p>
    <w:p w14:paraId="6FB5FD1A" w14:textId="77777777" w:rsidR="0038027F" w:rsidRPr="00A22452" w:rsidRDefault="0038027F" w:rsidP="0038027F">
      <w:pPr>
        <w:spacing w:line="360" w:lineRule="auto"/>
        <w:jc w:val="both"/>
      </w:pPr>
    </w:p>
    <w:p w14:paraId="0B7CA55D" w14:textId="0BE1C6A7" w:rsidR="004E595A" w:rsidRDefault="004E595A">
      <w:r>
        <w:br w:type="page"/>
      </w:r>
    </w:p>
    <w:p w14:paraId="47E09D4A" w14:textId="77777777" w:rsidR="00427CAF" w:rsidRPr="00A22452" w:rsidRDefault="00427CAF" w:rsidP="00427CAF">
      <w:pPr>
        <w:spacing w:line="360" w:lineRule="auto"/>
        <w:jc w:val="both"/>
        <w:rPr>
          <w:b/>
        </w:rPr>
      </w:pPr>
      <w:r w:rsidRPr="00A22452">
        <w:rPr>
          <w:b/>
        </w:rPr>
        <w:lastRenderedPageBreak/>
        <w:t>Qual a meta ?</w:t>
      </w:r>
    </w:p>
    <w:p w14:paraId="6D7DBDA8" w14:textId="77777777" w:rsidR="004E595A" w:rsidRDefault="004E595A" w:rsidP="00427CAF">
      <w:pPr>
        <w:spacing w:line="360" w:lineRule="auto"/>
        <w:jc w:val="both"/>
      </w:pPr>
    </w:p>
    <w:p w14:paraId="0EFF006E" w14:textId="6B1AE1D5" w:rsidR="00427CAF" w:rsidRPr="00A22452" w:rsidRDefault="0038027F" w:rsidP="00427CAF">
      <w:pPr>
        <w:spacing w:line="360" w:lineRule="auto"/>
        <w:jc w:val="both"/>
      </w:pPr>
      <w:r w:rsidRPr="00A22452">
        <w:t xml:space="preserve">O setor de faturamento e cobrança da matriz possui a meta de faturar </w:t>
      </w:r>
      <w:r w:rsidR="00540D27" w:rsidRPr="00A22452">
        <w:t xml:space="preserve">todos os </w:t>
      </w:r>
      <w:proofErr w:type="spellStart"/>
      <w:r w:rsidR="00540D27" w:rsidRPr="00A22452">
        <w:t>CTEs</w:t>
      </w:r>
      <w:proofErr w:type="spellEnd"/>
      <w:r w:rsidR="00540D27" w:rsidRPr="00A22452">
        <w:t xml:space="preserve"> que foram protocolados</w:t>
      </w:r>
      <w:r w:rsidRPr="00A22452">
        <w:t xml:space="preserve"> a entrega em até 5 dias.</w:t>
      </w:r>
    </w:p>
    <w:p w14:paraId="37B01AD0" w14:textId="77777777" w:rsidR="0038027F" w:rsidRPr="00A22452" w:rsidRDefault="0038027F" w:rsidP="00427CAF">
      <w:pPr>
        <w:spacing w:line="360" w:lineRule="auto"/>
        <w:jc w:val="both"/>
      </w:pPr>
    </w:p>
    <w:p w14:paraId="67C04457" w14:textId="77777777" w:rsidR="00427CAF" w:rsidRPr="00A22452" w:rsidRDefault="00427CAF" w:rsidP="00427CAF">
      <w:pPr>
        <w:spacing w:line="360" w:lineRule="auto"/>
        <w:jc w:val="both"/>
        <w:rPr>
          <w:b/>
        </w:rPr>
      </w:pPr>
      <w:r w:rsidRPr="00A22452">
        <w:rPr>
          <w:b/>
        </w:rPr>
        <w:t>Por quem será utilizado ?</w:t>
      </w:r>
    </w:p>
    <w:p w14:paraId="43129CF2" w14:textId="77777777" w:rsidR="004E595A" w:rsidRDefault="004E595A" w:rsidP="00427CAF">
      <w:pPr>
        <w:spacing w:line="360" w:lineRule="auto"/>
        <w:jc w:val="both"/>
      </w:pPr>
    </w:p>
    <w:p w14:paraId="560AA947" w14:textId="0CF19331" w:rsidR="00427CAF" w:rsidRPr="00A22452" w:rsidRDefault="0038027F" w:rsidP="00427CAF">
      <w:pPr>
        <w:spacing w:line="360" w:lineRule="auto"/>
        <w:jc w:val="both"/>
      </w:pPr>
      <w:r w:rsidRPr="00A22452">
        <w:t xml:space="preserve">Pelo gestor da área financeira o qual tem por missão fazer cumprir com que todos os </w:t>
      </w:r>
      <w:proofErr w:type="spellStart"/>
      <w:r w:rsidRPr="00A22452">
        <w:t>CTEs</w:t>
      </w:r>
      <w:proofErr w:type="spellEnd"/>
      <w:r w:rsidRPr="00A22452">
        <w:t xml:space="preserve"> protocolados sejam faturados em até 5 dias da confecção do protocolo de entrega das mercadorias.</w:t>
      </w:r>
    </w:p>
    <w:p w14:paraId="506D520D" w14:textId="77777777" w:rsidR="0038027F" w:rsidRPr="00A22452" w:rsidRDefault="0038027F" w:rsidP="00427CAF">
      <w:pPr>
        <w:spacing w:line="360" w:lineRule="auto"/>
        <w:jc w:val="both"/>
      </w:pPr>
    </w:p>
    <w:p w14:paraId="720CE34E" w14:textId="77777777" w:rsidR="00427CAF" w:rsidRPr="00A22452" w:rsidRDefault="00427CAF" w:rsidP="00427CAF">
      <w:pPr>
        <w:spacing w:line="360" w:lineRule="auto"/>
        <w:jc w:val="both"/>
        <w:rPr>
          <w:b/>
        </w:rPr>
      </w:pPr>
      <w:r w:rsidRPr="00A22452">
        <w:rPr>
          <w:b/>
        </w:rPr>
        <w:t>Como será utilizado e qual a periodicidade de avaliação ?</w:t>
      </w:r>
    </w:p>
    <w:p w14:paraId="3C1BD332" w14:textId="77777777" w:rsidR="004E595A" w:rsidRDefault="004E595A" w:rsidP="00427CAF">
      <w:pPr>
        <w:spacing w:line="360" w:lineRule="auto"/>
        <w:jc w:val="both"/>
      </w:pPr>
    </w:p>
    <w:p w14:paraId="7379115B" w14:textId="529D93C4" w:rsidR="00427CAF" w:rsidRPr="00A22452" w:rsidRDefault="0038027F" w:rsidP="00427CAF">
      <w:pPr>
        <w:spacing w:line="360" w:lineRule="auto"/>
        <w:jc w:val="both"/>
      </w:pPr>
      <w:r w:rsidRPr="00A22452">
        <w:t xml:space="preserve">Este indicador deverá ser extraído diariamente garantido que não ocorram atrasos no faturamento. </w:t>
      </w:r>
      <w:r w:rsidR="00AB0C44" w:rsidRPr="00A22452">
        <w:t xml:space="preserve"> </w:t>
      </w:r>
      <w:r w:rsidRPr="00A22452">
        <w:t xml:space="preserve">Ao ser detectado uma quantidade significava de </w:t>
      </w:r>
      <w:proofErr w:type="spellStart"/>
      <w:r w:rsidRPr="00A22452">
        <w:t>CTEs</w:t>
      </w:r>
      <w:proofErr w:type="spellEnd"/>
      <w:r w:rsidRPr="00A22452">
        <w:t xml:space="preserve"> que não foram faturados em tempo hábil, dever-se-á checar as razões do motivo do não faturamento da</w:t>
      </w:r>
      <w:r w:rsidR="00AB0C44" w:rsidRPr="00A22452">
        <w:t>s</w:t>
      </w:r>
      <w:r w:rsidRPr="00A22452">
        <w:t xml:space="preserve"> receita</w:t>
      </w:r>
      <w:r w:rsidR="00AB0C44" w:rsidRPr="00A22452">
        <w:t>s</w:t>
      </w:r>
      <w:r w:rsidRPr="00A22452">
        <w:t xml:space="preserve">, visto tratar-se de um processo </w:t>
      </w:r>
      <w:r w:rsidR="009E39A1" w:rsidRPr="00A22452">
        <w:t>puramente</w:t>
      </w:r>
      <w:r w:rsidRPr="00A22452">
        <w:t xml:space="preserve"> administrativo, não tendo relação direta com o setor operacional logístico.</w:t>
      </w:r>
    </w:p>
    <w:p w14:paraId="0B400314" w14:textId="77777777" w:rsidR="0038027F" w:rsidRPr="00A22452" w:rsidRDefault="0038027F" w:rsidP="00427CAF">
      <w:pPr>
        <w:spacing w:line="360" w:lineRule="auto"/>
        <w:jc w:val="both"/>
      </w:pPr>
    </w:p>
    <w:p w14:paraId="069BD12A" w14:textId="7444DFF4" w:rsidR="00427CAF" w:rsidRPr="00A22452" w:rsidRDefault="00427CAF" w:rsidP="00427CAF">
      <w:pPr>
        <w:spacing w:line="360" w:lineRule="auto"/>
        <w:jc w:val="both"/>
        <w:rPr>
          <w:b/>
        </w:rPr>
      </w:pPr>
      <w:r w:rsidRPr="00A22452">
        <w:rPr>
          <w:b/>
        </w:rPr>
        <w:t xml:space="preserve">Qual o resultado da primeira medição ? </w:t>
      </w:r>
    </w:p>
    <w:p w14:paraId="1281F27E" w14:textId="77777777" w:rsidR="004E595A" w:rsidRDefault="004E595A" w:rsidP="00427CAF">
      <w:pPr>
        <w:spacing w:line="360" w:lineRule="auto"/>
        <w:jc w:val="both"/>
      </w:pPr>
    </w:p>
    <w:p w14:paraId="31C2D5CE" w14:textId="33283517" w:rsidR="0038027F" w:rsidRPr="00A22452" w:rsidRDefault="0038027F" w:rsidP="00427CAF">
      <w:pPr>
        <w:spacing w:line="360" w:lineRule="auto"/>
        <w:jc w:val="both"/>
      </w:pPr>
      <w:r w:rsidRPr="00A22452">
        <w:t>Apesar de</w:t>
      </w:r>
      <w:r w:rsidR="006D604B" w:rsidRPr="00A22452">
        <w:t>ste indicador</w:t>
      </w:r>
      <w:r w:rsidRPr="00A22452">
        <w:t xml:space="preserve"> ser muito simples, </w:t>
      </w:r>
      <w:r w:rsidR="006D604B" w:rsidRPr="00A22452">
        <w:t>relatando simplesmente a listagem de fretes q</w:t>
      </w:r>
      <w:r w:rsidR="00163B55" w:rsidRPr="00A22452">
        <w:t>ue foram devidamente entregues há</w:t>
      </w:r>
      <w:r w:rsidR="006D604B" w:rsidRPr="00A22452">
        <w:t xml:space="preserve"> mais de 5 dias e que ainda não possuem fatura emitida, tal indicador ao ser </w:t>
      </w:r>
      <w:r w:rsidR="00A253FF" w:rsidRPr="00A22452">
        <w:t>apurado</w:t>
      </w:r>
      <w:r w:rsidR="006D604B" w:rsidRPr="00A22452">
        <w:t xml:space="preserve"> causou espanto pelo comitê gestor da empresa. Em 05 de Maio, data da primeira leit</w:t>
      </w:r>
      <w:r w:rsidR="00163B55" w:rsidRPr="00A22452">
        <w:t>ura do indicador, o volume em Reais</w:t>
      </w:r>
      <w:r w:rsidR="006D604B" w:rsidRPr="00A22452">
        <w:t xml:space="preserve"> de </w:t>
      </w:r>
      <w:proofErr w:type="spellStart"/>
      <w:r w:rsidR="006D604B" w:rsidRPr="00A22452">
        <w:t>CTEs</w:t>
      </w:r>
      <w:proofErr w:type="spellEnd"/>
      <w:r w:rsidR="006D604B" w:rsidRPr="00A22452">
        <w:t xml:space="preserve"> que </w:t>
      </w:r>
      <w:r w:rsidR="00C24804" w:rsidRPr="00A22452">
        <w:t>apresentavam-se</w:t>
      </w:r>
      <w:r w:rsidR="006D604B" w:rsidRPr="00A22452">
        <w:t xml:space="preserve"> entregues </w:t>
      </w:r>
      <w:r w:rsidR="00163B55" w:rsidRPr="00A22452">
        <w:t>há</w:t>
      </w:r>
      <w:r w:rsidR="00A253FF" w:rsidRPr="00A22452">
        <w:t xml:space="preserve"> mais de 5 dias </w:t>
      </w:r>
      <w:r w:rsidR="006D604B" w:rsidRPr="00A22452">
        <w:t xml:space="preserve">entretanto </w:t>
      </w:r>
      <w:r w:rsidR="00C24804" w:rsidRPr="00A22452">
        <w:t>não possuíam</w:t>
      </w:r>
      <w:r w:rsidR="006D604B" w:rsidRPr="00A22452">
        <w:t xml:space="preserve"> fatura</w:t>
      </w:r>
      <w:r w:rsidR="00C24804" w:rsidRPr="00A22452">
        <w:t>mento atingia</w:t>
      </w:r>
      <w:r w:rsidR="00163B55" w:rsidRPr="00A22452">
        <w:t xml:space="preserve"> o valor de R$ 1,8 milhões de R</w:t>
      </w:r>
      <w:r w:rsidR="006D604B" w:rsidRPr="00A22452">
        <w:t xml:space="preserve">eais.  </w:t>
      </w:r>
    </w:p>
    <w:p w14:paraId="28899417" w14:textId="77777777" w:rsidR="00163B55" w:rsidRPr="00A22452" w:rsidRDefault="00163B55" w:rsidP="00427CAF">
      <w:pPr>
        <w:spacing w:line="360" w:lineRule="auto"/>
        <w:jc w:val="both"/>
        <w:rPr>
          <w:b/>
        </w:rPr>
      </w:pPr>
    </w:p>
    <w:p w14:paraId="35BC8F03" w14:textId="5CC2F303" w:rsidR="00AC403C" w:rsidRPr="00A22452" w:rsidRDefault="00C24804" w:rsidP="00427CAF">
      <w:pPr>
        <w:spacing w:line="360" w:lineRule="auto"/>
        <w:jc w:val="both"/>
        <w:rPr>
          <w:b/>
        </w:rPr>
      </w:pPr>
      <w:r w:rsidRPr="00A22452">
        <w:rPr>
          <w:b/>
        </w:rPr>
        <w:t>Grá</w:t>
      </w:r>
      <w:r w:rsidR="00AC403C" w:rsidRPr="00A22452">
        <w:rPr>
          <w:b/>
        </w:rPr>
        <w:t>fico em 05/Maio</w:t>
      </w:r>
    </w:p>
    <w:p w14:paraId="54EAB9A5" w14:textId="4BE0C688" w:rsidR="00D275B1" w:rsidRPr="00A22452" w:rsidRDefault="00D275B1" w:rsidP="00427CAF">
      <w:pPr>
        <w:spacing w:line="360" w:lineRule="auto"/>
        <w:jc w:val="both"/>
        <w:rPr>
          <w:b/>
        </w:rPr>
      </w:pPr>
      <w:r w:rsidRPr="00A22452">
        <w:rPr>
          <w:noProof/>
          <w:sz w:val="36"/>
          <w:szCs w:val="36"/>
          <w:lang w:val="en-US" w:eastAsia="en-US"/>
        </w:rPr>
        <w:drawing>
          <wp:inline distT="0" distB="0" distL="0" distR="0" wp14:anchorId="092D3636" wp14:editId="7B629F24">
            <wp:extent cx="5724525" cy="1029559"/>
            <wp:effectExtent l="0" t="0" r="0" b="1206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24525" cy="1029559"/>
                    </a:xfrm>
                    <a:prstGeom prst="rect">
                      <a:avLst/>
                    </a:prstGeom>
                    <a:noFill/>
                    <a:ln>
                      <a:noFill/>
                    </a:ln>
                  </pic:spPr>
                </pic:pic>
              </a:graphicData>
            </a:graphic>
          </wp:inline>
        </w:drawing>
      </w:r>
    </w:p>
    <w:p w14:paraId="7D7A01B8" w14:textId="4102FCF0" w:rsidR="0071319A" w:rsidRPr="00A22452" w:rsidRDefault="00C24804" w:rsidP="00427CAF">
      <w:pPr>
        <w:spacing w:line="360" w:lineRule="auto"/>
        <w:jc w:val="both"/>
      </w:pPr>
      <w:r w:rsidRPr="00A22452">
        <w:lastRenderedPageBreak/>
        <w:t xml:space="preserve">Ao demonstrar tal atraso no processo de </w:t>
      </w:r>
      <w:r w:rsidR="0071319A" w:rsidRPr="00A22452">
        <w:t>emissão de faturas</w:t>
      </w:r>
      <w:r w:rsidRPr="00A22452">
        <w:t xml:space="preserve"> da organização, tal indicador trouxe a tona a principal razão da empresa em enfrentar dificuldades no caixa. Vale lembrar que a empresa em</w:t>
      </w:r>
      <w:r w:rsidR="00A75F65" w:rsidRPr="00A22452">
        <w:t>ite por mês, em média, R$ 3</w:t>
      </w:r>
      <w:r w:rsidRPr="00A22452">
        <w:t xml:space="preserve"> milhões em receitas</w:t>
      </w:r>
      <w:r w:rsidR="0071319A" w:rsidRPr="00A22452">
        <w:t xml:space="preserve"> de frete através de seus </w:t>
      </w:r>
      <w:proofErr w:type="spellStart"/>
      <w:r w:rsidR="0071319A" w:rsidRPr="00A22452">
        <w:t>CTEs</w:t>
      </w:r>
      <w:proofErr w:type="spellEnd"/>
      <w:r w:rsidR="0071319A" w:rsidRPr="00A22452">
        <w:t xml:space="preserve">. Portanto, possuir em seu setor financeiro R$ 1,8 milhões que “aguardam emissão da fatura de frete” é um </w:t>
      </w:r>
      <w:r w:rsidR="00A75F65" w:rsidRPr="00A22452">
        <w:t>dado</w:t>
      </w:r>
      <w:r w:rsidR="0071319A" w:rsidRPr="00A22452">
        <w:t xml:space="preserve"> realmente grave, pois a falta da fatura de frete e </w:t>
      </w:r>
      <w:r w:rsidR="00A253FF" w:rsidRPr="00A22452">
        <w:t>o não</w:t>
      </w:r>
      <w:r w:rsidR="0071319A" w:rsidRPr="00A22452">
        <w:t xml:space="preserve"> envio ao cliente, impossibilita o recebimento dos serviços prestados.</w:t>
      </w:r>
    </w:p>
    <w:p w14:paraId="0671E287" w14:textId="77777777" w:rsidR="00A75F65" w:rsidRPr="00A22452" w:rsidRDefault="00A75F65" w:rsidP="00427CAF">
      <w:pPr>
        <w:spacing w:line="360" w:lineRule="auto"/>
        <w:jc w:val="both"/>
      </w:pPr>
    </w:p>
    <w:p w14:paraId="6F88761D" w14:textId="7ECEE03A" w:rsidR="0071319A" w:rsidRPr="00A22452" w:rsidRDefault="0071319A" w:rsidP="00427CAF">
      <w:pPr>
        <w:spacing w:line="360" w:lineRule="auto"/>
        <w:jc w:val="both"/>
      </w:pPr>
      <w:r w:rsidRPr="00A22452">
        <w:t xml:space="preserve">A partir </w:t>
      </w:r>
      <w:r w:rsidR="00163B55" w:rsidRPr="00A22452">
        <w:t xml:space="preserve">da confecção deste projeto e </w:t>
      </w:r>
      <w:r w:rsidR="00A75F65" w:rsidRPr="00A22452">
        <w:t>das informações trazidas pelo novo sistema de indicadores, uma força tarefa foi montada a fim de se proceder com o faturamento que estava acumulado no setor financeiro.</w:t>
      </w:r>
    </w:p>
    <w:p w14:paraId="4B628915" w14:textId="77777777" w:rsidR="00A75F65" w:rsidRPr="00A22452" w:rsidRDefault="00A75F65" w:rsidP="00427CAF">
      <w:pPr>
        <w:spacing w:line="360" w:lineRule="auto"/>
        <w:jc w:val="both"/>
      </w:pPr>
    </w:p>
    <w:p w14:paraId="78CEE44B" w14:textId="772BF983" w:rsidR="00A75F65" w:rsidRPr="00A22452" w:rsidRDefault="00574600" w:rsidP="00427CAF">
      <w:pPr>
        <w:spacing w:line="360" w:lineRule="auto"/>
        <w:jc w:val="both"/>
      </w:pPr>
      <w:r w:rsidRPr="00A22452">
        <w:t>Passados</w:t>
      </w:r>
      <w:r w:rsidR="00A75F65" w:rsidRPr="00A22452">
        <w:t xml:space="preserve"> 30 dias</w:t>
      </w:r>
      <w:r w:rsidR="000D3AF1" w:rsidRPr="00A22452">
        <w:t xml:space="preserve"> do primeiro levantamento do indicador</w:t>
      </w:r>
      <w:r w:rsidR="00A253FF" w:rsidRPr="00A22452">
        <w:t xml:space="preserve">, </w:t>
      </w:r>
      <w:r w:rsidR="006100D0" w:rsidRPr="00A22452">
        <w:t>foi</w:t>
      </w:r>
      <w:r w:rsidR="000D3AF1" w:rsidRPr="00A22452">
        <w:t xml:space="preserve"> possível identificar a queda destes números</w:t>
      </w:r>
      <w:r w:rsidRPr="00A22452">
        <w:t xml:space="preserve"> em 27%</w:t>
      </w:r>
      <w:r w:rsidR="000D3AF1" w:rsidRPr="00A22452">
        <w:t xml:space="preserve">, </w:t>
      </w:r>
      <w:r w:rsidR="006100D0" w:rsidRPr="00A22452">
        <w:t xml:space="preserve">entretanto, a força tarefa ainda permanece </w:t>
      </w:r>
      <w:r w:rsidR="00A253FF" w:rsidRPr="00A22452">
        <w:t xml:space="preserve">ativa </w:t>
      </w:r>
      <w:r w:rsidR="006100D0" w:rsidRPr="00A22452">
        <w:t>a fim de realizar</w:t>
      </w:r>
      <w:r w:rsidR="00A253FF" w:rsidRPr="00A22452">
        <w:t>-se</w:t>
      </w:r>
      <w:r w:rsidR="006100D0" w:rsidRPr="00A22452">
        <w:t xml:space="preserve"> o </w:t>
      </w:r>
      <w:r w:rsidR="00A253FF" w:rsidRPr="00A22452">
        <w:t>faturamento que ainda encontra-</w:t>
      </w:r>
      <w:r w:rsidR="006100D0" w:rsidRPr="00A22452">
        <w:t xml:space="preserve">se atrasado e pendente de envio aos clientes. </w:t>
      </w:r>
    </w:p>
    <w:p w14:paraId="30B93066" w14:textId="77777777" w:rsidR="00A253FF" w:rsidRPr="00A22452" w:rsidRDefault="00A253FF" w:rsidP="00427CAF">
      <w:pPr>
        <w:spacing w:line="360" w:lineRule="auto"/>
        <w:jc w:val="both"/>
      </w:pPr>
    </w:p>
    <w:p w14:paraId="0E2DDBD7" w14:textId="082E2C84" w:rsidR="00AC403C" w:rsidRPr="00A22452" w:rsidRDefault="006100D0" w:rsidP="00427CAF">
      <w:pPr>
        <w:spacing w:line="360" w:lineRule="auto"/>
        <w:jc w:val="both"/>
        <w:rPr>
          <w:b/>
        </w:rPr>
      </w:pPr>
      <w:r w:rsidRPr="00A22452">
        <w:rPr>
          <w:b/>
        </w:rPr>
        <w:t xml:space="preserve">Novo </w:t>
      </w:r>
      <w:r w:rsidR="00AC403C" w:rsidRPr="00A22452">
        <w:rPr>
          <w:b/>
        </w:rPr>
        <w:t xml:space="preserve">Gráfico </w:t>
      </w:r>
      <w:r w:rsidRPr="00A22452">
        <w:rPr>
          <w:b/>
        </w:rPr>
        <w:t xml:space="preserve">extraído após 30 dias da implantação do indicador </w:t>
      </w:r>
    </w:p>
    <w:p w14:paraId="58B2E40F" w14:textId="699694CD" w:rsidR="00AC403C" w:rsidRPr="00A22452" w:rsidRDefault="00AC403C" w:rsidP="00427CAF">
      <w:pPr>
        <w:spacing w:line="360" w:lineRule="auto"/>
        <w:jc w:val="both"/>
        <w:rPr>
          <w:b/>
        </w:rPr>
      </w:pPr>
      <w:r w:rsidRPr="00A22452">
        <w:rPr>
          <w:b/>
          <w:noProof/>
          <w:lang w:val="en-US" w:eastAsia="en-US"/>
        </w:rPr>
        <w:drawing>
          <wp:inline distT="0" distB="0" distL="0" distR="0" wp14:anchorId="7FB13F21" wp14:editId="6AA5F0DB">
            <wp:extent cx="5724525" cy="910930"/>
            <wp:effectExtent l="0" t="0" r="0" b="3810"/>
            <wp:docPr id="71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24525" cy="910930"/>
                    </a:xfrm>
                    <a:prstGeom prst="rect">
                      <a:avLst/>
                    </a:prstGeom>
                    <a:noFill/>
                    <a:ln>
                      <a:noFill/>
                    </a:ln>
                  </pic:spPr>
                </pic:pic>
              </a:graphicData>
            </a:graphic>
          </wp:inline>
        </w:drawing>
      </w:r>
    </w:p>
    <w:p w14:paraId="3609BB3E" w14:textId="77777777" w:rsidR="00D275B1" w:rsidRPr="00A22452" w:rsidRDefault="00D275B1" w:rsidP="009E54F6"/>
    <w:p w14:paraId="2DF96DEB" w14:textId="57441E98" w:rsidR="004E595A" w:rsidRDefault="004E595A">
      <w:pPr>
        <w:rPr>
          <w:b/>
          <w:szCs w:val="20"/>
          <w:lang w:eastAsia="en-US"/>
        </w:rPr>
      </w:pPr>
      <w:bookmarkStart w:id="134" w:name="_Toc391318185"/>
    </w:p>
    <w:p w14:paraId="518EBD4E" w14:textId="10B0C176" w:rsidR="007003CB" w:rsidRPr="00A22452" w:rsidRDefault="00EE60CF" w:rsidP="007003CB">
      <w:pPr>
        <w:pStyle w:val="Heading1"/>
      </w:pPr>
      <w:bookmarkStart w:id="135" w:name="_Toc265756277"/>
      <w:bookmarkStart w:id="136" w:name="_Toc265756743"/>
      <w:r w:rsidRPr="00A22452">
        <w:rPr>
          <w:lang w:eastAsia="en-US"/>
        </w:rPr>
        <w:t xml:space="preserve">2.8 </w:t>
      </w:r>
      <w:r w:rsidR="007003CB" w:rsidRPr="00A22452">
        <w:rPr>
          <w:lang w:eastAsia="en-US"/>
        </w:rPr>
        <w:t xml:space="preserve">INDICADOR 6 - </w:t>
      </w:r>
      <w:r w:rsidR="008F05AC" w:rsidRPr="00A22452">
        <w:rPr>
          <w:color w:val="000000"/>
          <w:lang w:eastAsia="en-US"/>
        </w:rPr>
        <w:t>R$ INADIMPLÊNCIA HÁ</w:t>
      </w:r>
      <w:r w:rsidR="007003CB" w:rsidRPr="00A22452">
        <w:rPr>
          <w:color w:val="000000"/>
          <w:lang w:eastAsia="en-US"/>
        </w:rPr>
        <w:t xml:space="preserve"> MAIS DE 20 DIAS</w:t>
      </w:r>
      <w:bookmarkEnd w:id="134"/>
      <w:bookmarkEnd w:id="135"/>
      <w:bookmarkEnd w:id="136"/>
    </w:p>
    <w:p w14:paraId="6C013618" w14:textId="77777777" w:rsidR="007003CB" w:rsidRPr="00A22452" w:rsidRDefault="007003CB" w:rsidP="007003CB"/>
    <w:p w14:paraId="058531FB" w14:textId="77777777" w:rsidR="007003CB" w:rsidRPr="00A22452" w:rsidRDefault="007003CB" w:rsidP="007003CB">
      <w:pPr>
        <w:spacing w:line="360" w:lineRule="auto"/>
        <w:jc w:val="both"/>
        <w:rPr>
          <w:b/>
        </w:rPr>
      </w:pPr>
      <w:r w:rsidRPr="00A22452">
        <w:rPr>
          <w:b/>
        </w:rPr>
        <w:t>O que é ?</w:t>
      </w:r>
    </w:p>
    <w:p w14:paraId="425F118C" w14:textId="09FC2E24" w:rsidR="00A253FF" w:rsidRPr="00A22452" w:rsidRDefault="00A253FF" w:rsidP="00A253FF">
      <w:pPr>
        <w:spacing w:line="360" w:lineRule="auto"/>
        <w:jc w:val="both"/>
      </w:pPr>
      <w:r w:rsidRPr="00A22452">
        <w:t>É o volume total em R$ faturados pela organização,</w:t>
      </w:r>
      <w:r w:rsidR="00E4620D" w:rsidRPr="00A22452">
        <w:t xml:space="preserve"> enviado ao cliente e vencidos há</w:t>
      </w:r>
      <w:r w:rsidRPr="00A22452">
        <w:t xml:space="preserve"> mais de 20 dias.</w:t>
      </w:r>
    </w:p>
    <w:p w14:paraId="61DB1604" w14:textId="77777777" w:rsidR="007003CB" w:rsidRPr="00A22452" w:rsidRDefault="007003CB" w:rsidP="007003CB">
      <w:pPr>
        <w:spacing w:line="360" w:lineRule="auto"/>
        <w:jc w:val="both"/>
      </w:pPr>
    </w:p>
    <w:p w14:paraId="2CE87B42" w14:textId="77777777" w:rsidR="007003CB" w:rsidRPr="00A22452" w:rsidRDefault="007003CB" w:rsidP="007003CB">
      <w:pPr>
        <w:spacing w:line="360" w:lineRule="auto"/>
        <w:jc w:val="both"/>
        <w:rPr>
          <w:b/>
        </w:rPr>
      </w:pPr>
      <w:r w:rsidRPr="00A22452">
        <w:rPr>
          <w:b/>
        </w:rPr>
        <w:t>Por que será utilizado ?</w:t>
      </w:r>
    </w:p>
    <w:p w14:paraId="6DCD6AB7" w14:textId="58399E2C" w:rsidR="007003CB" w:rsidRPr="00A22452" w:rsidRDefault="00A253FF" w:rsidP="007003CB">
      <w:pPr>
        <w:spacing w:line="360" w:lineRule="auto"/>
        <w:jc w:val="both"/>
      </w:pPr>
      <w:r w:rsidRPr="00A22452">
        <w:rPr>
          <w:color w:val="000000"/>
          <w:lang w:eastAsia="en-US"/>
        </w:rPr>
        <w:t>Focado em controlar a última fase da receita organizacional que antecede sua transformação em disponibilidades, este indicador tem por objetivo alertar o setor financeiro quanto a inadimplência grave de seus clientes. Listando e sumarizando somente</w:t>
      </w:r>
      <w:r w:rsidR="00E4620D" w:rsidRPr="00A22452">
        <w:rPr>
          <w:color w:val="000000"/>
          <w:lang w:eastAsia="en-US"/>
        </w:rPr>
        <w:t xml:space="preserve"> as faturas a receber vencidas há</w:t>
      </w:r>
      <w:r w:rsidRPr="00A22452">
        <w:rPr>
          <w:color w:val="000000"/>
          <w:lang w:eastAsia="en-US"/>
        </w:rPr>
        <w:t xml:space="preserve"> mais de 20 dias, este indicador demonstra o total vencido por cliente permitindo uma visão breve a</w:t>
      </w:r>
      <w:r w:rsidR="00E4620D" w:rsidRPr="00A22452">
        <w:rPr>
          <w:color w:val="000000"/>
          <w:lang w:eastAsia="en-US"/>
        </w:rPr>
        <w:t xml:space="preserve"> respeito do estado de sua inadimplência</w:t>
      </w:r>
      <w:r w:rsidRPr="00A22452">
        <w:rPr>
          <w:color w:val="000000"/>
          <w:lang w:eastAsia="en-US"/>
        </w:rPr>
        <w:t xml:space="preserve">.  </w:t>
      </w:r>
    </w:p>
    <w:p w14:paraId="4AEDB3AB" w14:textId="77777777" w:rsidR="00DF380B" w:rsidRPr="00A22452" w:rsidRDefault="00DF380B" w:rsidP="007003CB">
      <w:pPr>
        <w:spacing w:line="360" w:lineRule="auto"/>
        <w:jc w:val="both"/>
        <w:rPr>
          <w:b/>
        </w:rPr>
      </w:pPr>
    </w:p>
    <w:p w14:paraId="7C83E337" w14:textId="77777777" w:rsidR="007003CB" w:rsidRPr="00A22452" w:rsidRDefault="007003CB" w:rsidP="007003CB">
      <w:pPr>
        <w:spacing w:line="360" w:lineRule="auto"/>
        <w:jc w:val="both"/>
        <w:rPr>
          <w:b/>
        </w:rPr>
      </w:pPr>
      <w:r w:rsidRPr="00A22452">
        <w:rPr>
          <w:b/>
        </w:rPr>
        <w:lastRenderedPageBreak/>
        <w:t>Como será extraído ?</w:t>
      </w:r>
    </w:p>
    <w:p w14:paraId="0D6FA8F2" w14:textId="44CED1CF" w:rsidR="0031516D" w:rsidRPr="00A22452" w:rsidRDefault="0031516D" w:rsidP="0031516D">
      <w:pPr>
        <w:spacing w:line="360" w:lineRule="auto"/>
        <w:jc w:val="both"/>
      </w:pPr>
      <w:r w:rsidRPr="00A22452">
        <w:t xml:space="preserve">A partir da leitura dos dados de todas as faturas de frete que se </w:t>
      </w:r>
      <w:r w:rsidR="0083630B" w:rsidRPr="00A22452">
        <w:t>encontram em aberto e vencidas há</w:t>
      </w:r>
      <w:r w:rsidRPr="00A22452">
        <w:t xml:space="preserve"> mais de 20 dias.</w:t>
      </w:r>
    </w:p>
    <w:p w14:paraId="0FB0FF65" w14:textId="77777777" w:rsidR="0031516D" w:rsidRPr="00A22452" w:rsidRDefault="0031516D" w:rsidP="0031516D">
      <w:pPr>
        <w:spacing w:line="360" w:lineRule="auto"/>
        <w:jc w:val="both"/>
      </w:pPr>
      <w:r w:rsidRPr="00A22452">
        <w:t xml:space="preserve"> </w:t>
      </w:r>
    </w:p>
    <w:p w14:paraId="14427101" w14:textId="77777777" w:rsidR="0031516D" w:rsidRPr="00A22452" w:rsidRDefault="0031516D" w:rsidP="0031516D">
      <w:pPr>
        <w:spacing w:line="360" w:lineRule="auto"/>
        <w:jc w:val="both"/>
      </w:pPr>
      <w:r w:rsidRPr="00A22452">
        <w:t>Principal trecho do algoritmo de desenvolvimento:</w:t>
      </w:r>
    </w:p>
    <w:p w14:paraId="53F5E663" w14:textId="77777777" w:rsidR="0031516D" w:rsidRPr="00A22452" w:rsidRDefault="0031516D" w:rsidP="0031516D">
      <w:pPr>
        <w:spacing w:line="360" w:lineRule="auto"/>
        <w:jc w:val="both"/>
      </w:pPr>
    </w:p>
    <w:p w14:paraId="1B94588E" w14:textId="7D857F2F" w:rsidR="0031516D" w:rsidRPr="00A22452" w:rsidRDefault="0031516D" w:rsidP="0031516D">
      <w:pPr>
        <w:spacing w:line="360" w:lineRule="auto"/>
        <w:jc w:val="center"/>
        <w:rPr>
          <w:i/>
        </w:rPr>
      </w:pPr>
      <w:r w:rsidRPr="00A22452">
        <w:t xml:space="preserve">SQL: </w:t>
      </w:r>
      <w:proofErr w:type="spellStart"/>
      <w:r w:rsidRPr="00A22452">
        <w:rPr>
          <w:i/>
        </w:rPr>
        <w:t>select</w:t>
      </w:r>
      <w:proofErr w:type="spellEnd"/>
      <w:r w:rsidRPr="00A22452">
        <w:rPr>
          <w:i/>
        </w:rPr>
        <w:t xml:space="preserve"> * </w:t>
      </w:r>
      <w:proofErr w:type="spellStart"/>
      <w:r w:rsidRPr="00A22452">
        <w:rPr>
          <w:i/>
        </w:rPr>
        <w:t>from</w:t>
      </w:r>
      <w:proofErr w:type="spellEnd"/>
      <w:r w:rsidRPr="00A22452">
        <w:rPr>
          <w:i/>
        </w:rPr>
        <w:t xml:space="preserve"> fatura </w:t>
      </w:r>
    </w:p>
    <w:p w14:paraId="54FAACC2" w14:textId="77777777" w:rsidR="004E595A" w:rsidRDefault="0031516D" w:rsidP="0031516D">
      <w:pPr>
        <w:spacing w:line="360" w:lineRule="auto"/>
        <w:jc w:val="center"/>
        <w:rPr>
          <w:i/>
        </w:rPr>
      </w:pPr>
      <w:proofErr w:type="spellStart"/>
      <w:r w:rsidRPr="00A22452">
        <w:rPr>
          <w:i/>
        </w:rPr>
        <w:t>where</w:t>
      </w:r>
      <w:proofErr w:type="spellEnd"/>
      <w:r w:rsidRPr="00A22452">
        <w:rPr>
          <w:i/>
        </w:rPr>
        <w:t xml:space="preserve"> </w:t>
      </w:r>
      <w:proofErr w:type="spellStart"/>
      <w:r w:rsidRPr="00A22452">
        <w:rPr>
          <w:i/>
        </w:rPr>
        <w:t>dtvencimento</w:t>
      </w:r>
      <w:proofErr w:type="spellEnd"/>
      <w:r w:rsidRPr="00A22452">
        <w:rPr>
          <w:i/>
        </w:rPr>
        <w:t xml:space="preserve"> &lt;= </w:t>
      </w:r>
      <w:proofErr w:type="spellStart"/>
      <w:r w:rsidRPr="00A22452">
        <w:rPr>
          <w:i/>
        </w:rPr>
        <w:t>now</w:t>
      </w:r>
      <w:proofErr w:type="spellEnd"/>
      <w:r w:rsidRPr="00A22452">
        <w:rPr>
          <w:i/>
        </w:rPr>
        <w:t xml:space="preserve">()-20 </w:t>
      </w:r>
    </w:p>
    <w:p w14:paraId="25160B57" w14:textId="2FC266E5" w:rsidR="0031516D" w:rsidRPr="00A22452" w:rsidRDefault="0031516D" w:rsidP="0031516D">
      <w:pPr>
        <w:spacing w:line="360" w:lineRule="auto"/>
        <w:jc w:val="center"/>
        <w:rPr>
          <w:i/>
        </w:rPr>
      </w:pPr>
      <w:proofErr w:type="spellStart"/>
      <w:r w:rsidRPr="00A22452">
        <w:rPr>
          <w:i/>
        </w:rPr>
        <w:t>and</w:t>
      </w:r>
      <w:proofErr w:type="spellEnd"/>
      <w:r w:rsidRPr="00A22452">
        <w:rPr>
          <w:i/>
        </w:rPr>
        <w:t xml:space="preserve"> </w:t>
      </w:r>
      <w:proofErr w:type="spellStart"/>
      <w:r w:rsidRPr="00A22452">
        <w:rPr>
          <w:i/>
        </w:rPr>
        <w:t>valorsaldoreceber</w:t>
      </w:r>
      <w:proofErr w:type="spellEnd"/>
      <w:r w:rsidRPr="00A22452">
        <w:rPr>
          <w:i/>
        </w:rPr>
        <w:t xml:space="preserve"> </w:t>
      </w:r>
      <w:proofErr w:type="spellStart"/>
      <w:r w:rsidRPr="00A22452">
        <w:rPr>
          <w:i/>
        </w:rPr>
        <w:t>is</w:t>
      </w:r>
      <w:proofErr w:type="spellEnd"/>
      <w:r w:rsidRPr="00A22452">
        <w:rPr>
          <w:i/>
        </w:rPr>
        <w:t xml:space="preserve"> </w:t>
      </w:r>
      <w:proofErr w:type="spellStart"/>
      <w:r w:rsidRPr="00A22452">
        <w:rPr>
          <w:i/>
        </w:rPr>
        <w:t>not</w:t>
      </w:r>
      <w:proofErr w:type="spellEnd"/>
      <w:r w:rsidRPr="00A22452">
        <w:rPr>
          <w:i/>
        </w:rPr>
        <w:t xml:space="preserve"> </w:t>
      </w:r>
      <w:proofErr w:type="spellStart"/>
      <w:r w:rsidRPr="00A22452">
        <w:rPr>
          <w:i/>
        </w:rPr>
        <w:t>null</w:t>
      </w:r>
      <w:proofErr w:type="spellEnd"/>
      <w:r w:rsidRPr="00A22452">
        <w:rPr>
          <w:i/>
        </w:rPr>
        <w:t xml:space="preserve"> </w:t>
      </w:r>
    </w:p>
    <w:p w14:paraId="6AB0B52E" w14:textId="77777777" w:rsidR="007003CB" w:rsidRPr="00A22452" w:rsidRDefault="007003CB" w:rsidP="007003CB">
      <w:pPr>
        <w:spacing w:line="360" w:lineRule="auto"/>
        <w:jc w:val="both"/>
      </w:pPr>
    </w:p>
    <w:p w14:paraId="173F3F97" w14:textId="7077468A" w:rsidR="0083630B" w:rsidRPr="00A22452" w:rsidRDefault="007003CB" w:rsidP="007003CB">
      <w:pPr>
        <w:spacing w:line="360" w:lineRule="auto"/>
        <w:jc w:val="both"/>
        <w:rPr>
          <w:b/>
        </w:rPr>
      </w:pPr>
      <w:r w:rsidRPr="00A22452">
        <w:rPr>
          <w:b/>
        </w:rPr>
        <w:t>Qual a meta ?</w:t>
      </w:r>
    </w:p>
    <w:p w14:paraId="2E919955" w14:textId="77777777" w:rsidR="004E595A" w:rsidRDefault="004E595A" w:rsidP="007003CB">
      <w:pPr>
        <w:spacing w:line="360" w:lineRule="auto"/>
        <w:jc w:val="both"/>
      </w:pPr>
    </w:p>
    <w:p w14:paraId="296A61A6" w14:textId="023ACD30" w:rsidR="007003CB" w:rsidRPr="00A22452" w:rsidRDefault="0031516D" w:rsidP="007003CB">
      <w:pPr>
        <w:spacing w:line="360" w:lineRule="auto"/>
        <w:jc w:val="both"/>
      </w:pPr>
      <w:r w:rsidRPr="00A22452">
        <w:t>Levando em consideração que a carteira de clientes de uma logística</w:t>
      </w:r>
      <w:r w:rsidR="0083630B" w:rsidRPr="00A22452">
        <w:t xml:space="preserve"> é</w:t>
      </w:r>
      <w:r w:rsidRPr="00A22452">
        <w:t xml:space="preserve"> </w:t>
      </w:r>
      <w:r w:rsidR="00945631" w:rsidRPr="00A22452">
        <w:t>bastante</w:t>
      </w:r>
      <w:r w:rsidRPr="00A22452">
        <w:t xml:space="preserve"> estável, </w:t>
      </w:r>
      <w:r w:rsidR="00945631" w:rsidRPr="00A22452">
        <w:t xml:space="preserve">devido </w:t>
      </w:r>
      <w:r w:rsidR="0083630B" w:rsidRPr="00A22452">
        <w:t>à</w:t>
      </w:r>
      <w:r w:rsidR="00945631" w:rsidRPr="00A22452">
        <w:t xml:space="preserve"> baixa rotatividade dos clientes</w:t>
      </w:r>
      <w:r w:rsidRPr="00A22452">
        <w:t>, o grau de inadimplência deve ser muito baixo, sendo assim</w:t>
      </w:r>
      <w:r w:rsidR="0083630B" w:rsidRPr="00A22452">
        <w:t>,</w:t>
      </w:r>
      <w:r w:rsidRPr="00A22452">
        <w:t xml:space="preserve"> </w:t>
      </w:r>
      <w:r w:rsidR="00945631" w:rsidRPr="00A22452">
        <w:t xml:space="preserve">considerando que o prazo médio de recebimento é de 30 dias, </w:t>
      </w:r>
      <w:r w:rsidRPr="00A22452">
        <w:t xml:space="preserve">a meta estipulada é de 1% </w:t>
      </w:r>
      <w:r w:rsidR="00945631" w:rsidRPr="00A22452">
        <w:t xml:space="preserve">do faturamento ou </w:t>
      </w:r>
      <w:r w:rsidRPr="00A22452">
        <w:t xml:space="preserve">R$ 30 mil. </w:t>
      </w:r>
    </w:p>
    <w:p w14:paraId="2872187F" w14:textId="77777777" w:rsidR="0031516D" w:rsidRPr="00A22452" w:rsidRDefault="0031516D" w:rsidP="007003CB">
      <w:pPr>
        <w:spacing w:line="360" w:lineRule="auto"/>
        <w:jc w:val="both"/>
        <w:rPr>
          <w:b/>
        </w:rPr>
      </w:pPr>
    </w:p>
    <w:p w14:paraId="0A89B77F" w14:textId="77777777" w:rsidR="0083630B" w:rsidRPr="00A22452" w:rsidRDefault="007003CB" w:rsidP="007003CB">
      <w:pPr>
        <w:spacing w:line="360" w:lineRule="auto"/>
        <w:jc w:val="both"/>
        <w:rPr>
          <w:b/>
        </w:rPr>
      </w:pPr>
      <w:r w:rsidRPr="00A22452">
        <w:rPr>
          <w:b/>
        </w:rPr>
        <w:t>Por quem será utilizado ?</w:t>
      </w:r>
    </w:p>
    <w:p w14:paraId="22B413D1" w14:textId="77777777" w:rsidR="004E595A" w:rsidRDefault="004E595A" w:rsidP="007003CB">
      <w:pPr>
        <w:spacing w:line="360" w:lineRule="auto"/>
        <w:jc w:val="both"/>
      </w:pPr>
    </w:p>
    <w:p w14:paraId="16B1658D" w14:textId="71690CC5" w:rsidR="004E595A" w:rsidRPr="004E595A" w:rsidRDefault="0031516D" w:rsidP="007003CB">
      <w:pPr>
        <w:spacing w:line="360" w:lineRule="auto"/>
        <w:jc w:val="both"/>
      </w:pPr>
      <w:r w:rsidRPr="00A22452">
        <w:t>Deverá ser utilizado pelo comitê gestor da empresa a fim de medir o desempenho do setor de cobrança da organização.</w:t>
      </w:r>
    </w:p>
    <w:p w14:paraId="130DE60D" w14:textId="25DCDFE4" w:rsidR="0083630B" w:rsidRPr="00A22452" w:rsidRDefault="007003CB" w:rsidP="007003CB">
      <w:pPr>
        <w:spacing w:line="360" w:lineRule="auto"/>
        <w:jc w:val="both"/>
        <w:rPr>
          <w:b/>
        </w:rPr>
      </w:pPr>
      <w:r w:rsidRPr="00A22452">
        <w:rPr>
          <w:b/>
        </w:rPr>
        <w:t>Como será utilizado e qual a periodicidade de avaliação ?</w:t>
      </w:r>
    </w:p>
    <w:p w14:paraId="661BC538" w14:textId="77777777" w:rsidR="004E595A" w:rsidRDefault="004E595A" w:rsidP="007003CB">
      <w:pPr>
        <w:spacing w:line="360" w:lineRule="auto"/>
        <w:jc w:val="both"/>
      </w:pPr>
    </w:p>
    <w:p w14:paraId="081C2CD2" w14:textId="03E2135F" w:rsidR="007003CB" w:rsidRPr="00A22452" w:rsidRDefault="0031516D" w:rsidP="007003CB">
      <w:pPr>
        <w:spacing w:line="360" w:lineRule="auto"/>
        <w:jc w:val="both"/>
      </w:pPr>
      <w:r w:rsidRPr="00A22452">
        <w:t xml:space="preserve">Este indicador deverá ser apurado semanalmente, permitindo desta forma uma tomada de ação mais </w:t>
      </w:r>
      <w:r w:rsidR="0083630B" w:rsidRPr="00A22452">
        <w:t>veloz</w:t>
      </w:r>
      <w:r w:rsidRPr="00A22452">
        <w:t xml:space="preserve"> quando detectada a elevação do número apurado.</w:t>
      </w:r>
    </w:p>
    <w:p w14:paraId="6EE8C77B" w14:textId="77777777" w:rsidR="0031516D" w:rsidRPr="00A22452" w:rsidRDefault="0031516D" w:rsidP="007003CB">
      <w:pPr>
        <w:spacing w:line="360" w:lineRule="auto"/>
        <w:jc w:val="both"/>
      </w:pPr>
    </w:p>
    <w:p w14:paraId="0A89F67C" w14:textId="2585F8E9" w:rsidR="007003CB" w:rsidRPr="00A22452" w:rsidRDefault="007003CB" w:rsidP="0083630B">
      <w:pPr>
        <w:spacing w:line="360" w:lineRule="auto"/>
        <w:jc w:val="both"/>
        <w:rPr>
          <w:b/>
        </w:rPr>
      </w:pPr>
      <w:r w:rsidRPr="00A22452">
        <w:rPr>
          <w:b/>
        </w:rPr>
        <w:t xml:space="preserve">Qual o resultado da primeira medição ? </w:t>
      </w:r>
    </w:p>
    <w:p w14:paraId="5269E5A9" w14:textId="77777777" w:rsidR="004E595A" w:rsidRDefault="004E595A" w:rsidP="00E912A7">
      <w:pPr>
        <w:spacing w:line="360" w:lineRule="auto"/>
        <w:jc w:val="both"/>
      </w:pPr>
    </w:p>
    <w:p w14:paraId="1CAEFE2A" w14:textId="140041FF" w:rsidR="002822AC" w:rsidRPr="00A22452" w:rsidRDefault="0031516D" w:rsidP="00E912A7">
      <w:pPr>
        <w:spacing w:line="360" w:lineRule="auto"/>
        <w:jc w:val="both"/>
      </w:pPr>
      <w:r w:rsidRPr="00A22452">
        <w:t>Apurado pela primeira vez em 05 de maio, este indicador demonstrou que a organização possuía em seu ativo (conta clientes a receber</w:t>
      </w:r>
      <w:r w:rsidR="0083630B" w:rsidRPr="00A22452">
        <w:t xml:space="preserve"> vencidas há</w:t>
      </w:r>
      <w:r w:rsidR="00C37D1E" w:rsidRPr="00A22452">
        <w:t xml:space="preserve"> mais de 20 dias</w:t>
      </w:r>
      <w:r w:rsidRPr="00A22452">
        <w:t xml:space="preserve">)  o valor de R$ </w:t>
      </w:r>
      <w:r w:rsidR="00C37D1E" w:rsidRPr="00A22452">
        <w:t>650 mil equivalendo a 21% do faturamento mensal.</w:t>
      </w:r>
    </w:p>
    <w:p w14:paraId="735C8DE1" w14:textId="77777777" w:rsidR="00BF0F30" w:rsidRPr="00A22452" w:rsidRDefault="00BF0F30" w:rsidP="00E912A7">
      <w:pPr>
        <w:spacing w:line="360" w:lineRule="auto"/>
        <w:jc w:val="both"/>
      </w:pPr>
    </w:p>
    <w:p w14:paraId="232A0741" w14:textId="77777777" w:rsidR="000D532F" w:rsidRDefault="000D532F">
      <w:pPr>
        <w:rPr>
          <w:b/>
        </w:rPr>
      </w:pPr>
      <w:r>
        <w:rPr>
          <w:b/>
        </w:rPr>
        <w:br w:type="page"/>
      </w:r>
    </w:p>
    <w:p w14:paraId="41F6252A" w14:textId="3F1852B7" w:rsidR="00BF0F30" w:rsidRPr="00A22452" w:rsidRDefault="009A2DB3" w:rsidP="00BF0F30">
      <w:pPr>
        <w:rPr>
          <w:b/>
        </w:rPr>
      </w:pPr>
      <w:r w:rsidRPr="00A22452">
        <w:rPr>
          <w:b/>
        </w:rPr>
        <w:lastRenderedPageBreak/>
        <w:t>G</w:t>
      </w:r>
      <w:r w:rsidR="00BF0F30" w:rsidRPr="00A22452">
        <w:rPr>
          <w:b/>
        </w:rPr>
        <w:t xml:space="preserve">ráfico extraído em 05 de Maio </w:t>
      </w:r>
    </w:p>
    <w:p w14:paraId="1AFC8637" w14:textId="2CB1FF47" w:rsidR="00BF0F30" w:rsidRPr="00A22452" w:rsidRDefault="00BF0F30" w:rsidP="009A2DB3">
      <w:pPr>
        <w:jc w:val="center"/>
        <w:rPr>
          <w:b/>
        </w:rPr>
      </w:pPr>
      <w:r w:rsidRPr="00A22452">
        <w:rPr>
          <w:b/>
        </w:rPr>
        <w:t>Total em R$</w:t>
      </w:r>
    </w:p>
    <w:p w14:paraId="55AC109E" w14:textId="77777777" w:rsidR="009A2DB3" w:rsidRPr="00A22452" w:rsidRDefault="00BF0F30" w:rsidP="009A2DB3">
      <w:pPr>
        <w:jc w:val="center"/>
      </w:pPr>
      <w:r w:rsidRPr="00A22452">
        <w:rPr>
          <w:noProof/>
          <w:lang w:val="en-US" w:eastAsia="en-US"/>
        </w:rPr>
        <w:drawing>
          <wp:inline distT="0" distB="0" distL="0" distR="0" wp14:anchorId="22D07979" wp14:editId="002717B3">
            <wp:extent cx="1597660" cy="667678"/>
            <wp:effectExtent l="0" t="0" r="2540" b="0"/>
            <wp:docPr id="7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9">
                      <a:extLst>
                        <a:ext uri="{28A0092B-C50C-407E-A947-70E740481C1C}">
                          <a14:useLocalDpi xmlns:a14="http://schemas.microsoft.com/office/drawing/2010/main" val="0"/>
                        </a:ext>
                      </a:extLst>
                    </a:blip>
                    <a:srcRect l="1110" t="47354" r="84026" b="13648"/>
                    <a:stretch/>
                  </pic:blipFill>
                  <pic:spPr bwMode="auto">
                    <a:xfrm>
                      <a:off x="0" y="0"/>
                      <a:ext cx="1597691" cy="667691"/>
                    </a:xfrm>
                    <a:prstGeom prst="rect">
                      <a:avLst/>
                    </a:prstGeom>
                    <a:noFill/>
                    <a:ln>
                      <a:noFill/>
                    </a:ln>
                    <a:extLst>
                      <a:ext uri="{53640926-AAD7-44d8-BBD7-CCE9431645EC}">
                        <a14:shadowObscured xmlns:a14="http://schemas.microsoft.com/office/drawing/2010/main"/>
                      </a:ext>
                    </a:extLst>
                  </pic:spPr>
                </pic:pic>
              </a:graphicData>
            </a:graphic>
          </wp:inline>
        </w:drawing>
      </w:r>
    </w:p>
    <w:p w14:paraId="22D1485B" w14:textId="77777777" w:rsidR="009A2DB3" w:rsidRPr="00A22452" w:rsidRDefault="009A2DB3" w:rsidP="009A2DB3">
      <w:pPr>
        <w:jc w:val="center"/>
      </w:pPr>
    </w:p>
    <w:p w14:paraId="51D18C8C" w14:textId="585FCFF0" w:rsidR="009A2DB3" w:rsidRPr="00A22452" w:rsidRDefault="009A2DB3" w:rsidP="009A2DB3">
      <w:pPr>
        <w:jc w:val="center"/>
        <w:rPr>
          <w:b/>
        </w:rPr>
      </w:pPr>
      <w:r w:rsidRPr="00A22452">
        <w:rPr>
          <w:b/>
        </w:rPr>
        <w:t>Desdobramento dos principais clientes</w:t>
      </w:r>
    </w:p>
    <w:p w14:paraId="64B5AA2B" w14:textId="45066EB1" w:rsidR="00BF0F30" w:rsidRPr="00A22452" w:rsidRDefault="00BF0F30" w:rsidP="009A2DB3">
      <w:pPr>
        <w:jc w:val="center"/>
      </w:pPr>
      <w:r w:rsidRPr="00A22452">
        <w:rPr>
          <w:noProof/>
          <w:lang w:val="en-US" w:eastAsia="en-US"/>
        </w:rPr>
        <w:drawing>
          <wp:inline distT="0" distB="0" distL="0" distR="0" wp14:anchorId="284E2AAF" wp14:editId="24A0C067">
            <wp:extent cx="5801710" cy="1126443"/>
            <wp:effectExtent l="0" t="0" r="0" b="0"/>
            <wp:docPr id="7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9">
                      <a:extLst>
                        <a:ext uri="{28A0092B-C50C-407E-A947-70E740481C1C}">
                          <a14:useLocalDpi xmlns:a14="http://schemas.microsoft.com/office/drawing/2010/main" val="0"/>
                        </a:ext>
                      </a:extLst>
                    </a:blip>
                    <a:srcRect l="17537" t="2786" r="2659"/>
                    <a:stretch/>
                  </pic:blipFill>
                  <pic:spPr bwMode="auto">
                    <a:xfrm>
                      <a:off x="0" y="0"/>
                      <a:ext cx="5809562" cy="1127968"/>
                    </a:xfrm>
                    <a:prstGeom prst="rect">
                      <a:avLst/>
                    </a:prstGeom>
                    <a:noFill/>
                    <a:ln>
                      <a:noFill/>
                    </a:ln>
                    <a:extLst>
                      <a:ext uri="{53640926-AAD7-44d8-BBD7-CCE9431645EC}">
                        <a14:shadowObscured xmlns:a14="http://schemas.microsoft.com/office/drawing/2010/main"/>
                      </a:ext>
                    </a:extLst>
                  </pic:spPr>
                </pic:pic>
              </a:graphicData>
            </a:graphic>
          </wp:inline>
        </w:drawing>
      </w:r>
    </w:p>
    <w:p w14:paraId="49AF2AD7" w14:textId="77777777" w:rsidR="00C37D1E" w:rsidRPr="00A22452" w:rsidRDefault="00C37D1E" w:rsidP="002822AC"/>
    <w:p w14:paraId="40BBDDFC" w14:textId="77777777" w:rsidR="00BF0F30" w:rsidRPr="00A22452" w:rsidRDefault="00BF0F30" w:rsidP="002822AC"/>
    <w:p w14:paraId="600B43C2" w14:textId="4308D1DC" w:rsidR="00C37D1E" w:rsidRPr="00A22452" w:rsidRDefault="00C37D1E" w:rsidP="00E912A7">
      <w:pPr>
        <w:spacing w:line="360" w:lineRule="auto"/>
        <w:jc w:val="both"/>
      </w:pPr>
      <w:r w:rsidRPr="00A22452">
        <w:t xml:space="preserve">Mais uma vez, um plano tático foi montado pelo setor financeiro, e diversas faturas foram baixadas, pois tratavam-se de receitas incobráveis, sendo as mesmas lançadas </w:t>
      </w:r>
      <w:r w:rsidR="0083630B" w:rsidRPr="00A22452">
        <w:t>como</w:t>
      </w:r>
      <w:r w:rsidRPr="00A22452">
        <w:t xml:space="preserve"> despesa </w:t>
      </w:r>
      <w:r w:rsidR="0083630B" w:rsidRPr="00A22452">
        <w:t>no</w:t>
      </w:r>
      <w:r w:rsidRPr="00A22452">
        <w:t xml:space="preserve"> DRE contábil.</w:t>
      </w:r>
    </w:p>
    <w:p w14:paraId="577C61A3" w14:textId="77777777" w:rsidR="00E17734" w:rsidRPr="00A22452" w:rsidRDefault="00E17734" w:rsidP="00A804EA">
      <w:pPr>
        <w:widowControl w:val="0"/>
        <w:autoSpaceDE w:val="0"/>
        <w:autoSpaceDN w:val="0"/>
        <w:adjustRightInd w:val="0"/>
        <w:rPr>
          <w:b/>
          <w:lang w:val="en-US" w:eastAsia="en-US"/>
        </w:rPr>
      </w:pPr>
    </w:p>
    <w:p w14:paraId="5D1BDB80" w14:textId="77777777" w:rsidR="00A804EA" w:rsidRPr="00A22452" w:rsidRDefault="00A804EA" w:rsidP="00A804EA">
      <w:pPr>
        <w:widowControl w:val="0"/>
        <w:autoSpaceDE w:val="0"/>
        <w:autoSpaceDN w:val="0"/>
        <w:adjustRightInd w:val="0"/>
        <w:rPr>
          <w:b/>
          <w:lang w:val="en-US" w:eastAsia="en-US"/>
        </w:rPr>
      </w:pPr>
      <w:proofErr w:type="spellStart"/>
      <w:r w:rsidRPr="00A22452">
        <w:rPr>
          <w:b/>
          <w:lang w:val="en-US" w:eastAsia="en-US"/>
        </w:rPr>
        <w:t>Gráfico</w:t>
      </w:r>
      <w:proofErr w:type="spellEnd"/>
      <w:r w:rsidRPr="00A22452">
        <w:rPr>
          <w:b/>
          <w:lang w:val="en-US" w:eastAsia="en-US"/>
        </w:rPr>
        <w:t xml:space="preserve"> </w:t>
      </w:r>
      <w:proofErr w:type="spellStart"/>
      <w:r w:rsidRPr="00A22452">
        <w:rPr>
          <w:b/>
          <w:lang w:val="en-US" w:eastAsia="en-US"/>
        </w:rPr>
        <w:t>extraído</w:t>
      </w:r>
      <w:proofErr w:type="spellEnd"/>
      <w:r w:rsidRPr="00A22452">
        <w:rPr>
          <w:b/>
          <w:lang w:val="en-US" w:eastAsia="en-US"/>
        </w:rPr>
        <w:t xml:space="preserve"> 30 </w:t>
      </w:r>
      <w:proofErr w:type="spellStart"/>
      <w:proofErr w:type="gramStart"/>
      <w:r w:rsidRPr="00A22452">
        <w:rPr>
          <w:b/>
          <w:lang w:val="en-US" w:eastAsia="en-US"/>
        </w:rPr>
        <w:t>dias</w:t>
      </w:r>
      <w:proofErr w:type="spellEnd"/>
      <w:proofErr w:type="gramEnd"/>
      <w:r w:rsidRPr="00A22452">
        <w:rPr>
          <w:b/>
          <w:lang w:val="en-US" w:eastAsia="en-US"/>
        </w:rPr>
        <w:t xml:space="preserve"> </w:t>
      </w:r>
      <w:proofErr w:type="spellStart"/>
      <w:r w:rsidRPr="00A22452">
        <w:rPr>
          <w:b/>
          <w:lang w:val="en-US" w:eastAsia="en-US"/>
        </w:rPr>
        <w:t>após</w:t>
      </w:r>
      <w:proofErr w:type="spellEnd"/>
      <w:r w:rsidRPr="00A22452">
        <w:rPr>
          <w:b/>
          <w:lang w:val="en-US" w:eastAsia="en-US"/>
        </w:rPr>
        <w:t xml:space="preserve"> a </w:t>
      </w:r>
      <w:proofErr w:type="spellStart"/>
      <w:r w:rsidRPr="00A22452">
        <w:rPr>
          <w:b/>
          <w:lang w:val="en-US" w:eastAsia="en-US"/>
        </w:rPr>
        <w:t>implantação</w:t>
      </w:r>
      <w:proofErr w:type="spellEnd"/>
      <w:r w:rsidRPr="00A22452">
        <w:rPr>
          <w:b/>
          <w:lang w:val="en-US" w:eastAsia="en-US"/>
        </w:rPr>
        <w:t xml:space="preserve"> do </w:t>
      </w:r>
      <w:proofErr w:type="spellStart"/>
      <w:r w:rsidRPr="00A22452">
        <w:rPr>
          <w:b/>
          <w:lang w:val="en-US" w:eastAsia="en-US"/>
        </w:rPr>
        <w:t>indicador</w:t>
      </w:r>
      <w:proofErr w:type="spellEnd"/>
    </w:p>
    <w:p w14:paraId="10C09EAF" w14:textId="77777777" w:rsidR="00A804EA" w:rsidRPr="00A22452" w:rsidRDefault="00A804EA" w:rsidP="00A804EA">
      <w:pPr>
        <w:widowControl w:val="0"/>
        <w:autoSpaceDE w:val="0"/>
        <w:autoSpaceDN w:val="0"/>
        <w:adjustRightInd w:val="0"/>
        <w:rPr>
          <w:b/>
          <w:lang w:val="en-US" w:eastAsia="en-US"/>
        </w:rPr>
      </w:pPr>
    </w:p>
    <w:p w14:paraId="4894699A" w14:textId="77777777" w:rsidR="00A804EA" w:rsidRPr="00A22452" w:rsidRDefault="00A804EA" w:rsidP="00A804EA">
      <w:pPr>
        <w:widowControl w:val="0"/>
        <w:autoSpaceDE w:val="0"/>
        <w:autoSpaceDN w:val="0"/>
        <w:adjustRightInd w:val="0"/>
        <w:rPr>
          <w:b/>
          <w:lang w:val="en-US" w:eastAsia="en-US"/>
        </w:rPr>
      </w:pPr>
    </w:p>
    <w:p w14:paraId="00A42479" w14:textId="77777777" w:rsidR="00A804EA" w:rsidRPr="00A22452" w:rsidRDefault="00A804EA" w:rsidP="00A804EA">
      <w:pPr>
        <w:widowControl w:val="0"/>
        <w:autoSpaceDE w:val="0"/>
        <w:autoSpaceDN w:val="0"/>
        <w:adjustRightInd w:val="0"/>
        <w:jc w:val="center"/>
        <w:rPr>
          <w:b/>
          <w:lang w:val="en-US" w:eastAsia="en-US"/>
        </w:rPr>
      </w:pPr>
      <w:r w:rsidRPr="00A22452">
        <w:rPr>
          <w:b/>
          <w:lang w:val="en-US" w:eastAsia="en-US"/>
        </w:rPr>
        <w:t xml:space="preserve">Total </w:t>
      </w:r>
      <w:proofErr w:type="spellStart"/>
      <w:r w:rsidRPr="00A22452">
        <w:rPr>
          <w:b/>
          <w:lang w:val="en-US" w:eastAsia="en-US"/>
        </w:rPr>
        <w:t>em</w:t>
      </w:r>
      <w:proofErr w:type="spellEnd"/>
      <w:r w:rsidRPr="00A22452">
        <w:rPr>
          <w:b/>
          <w:lang w:val="en-US" w:eastAsia="en-US"/>
        </w:rPr>
        <w:t xml:space="preserve"> R$</w:t>
      </w:r>
    </w:p>
    <w:p w14:paraId="3417DC2C" w14:textId="77777777" w:rsidR="00A804EA" w:rsidRPr="00A22452" w:rsidRDefault="00A804EA" w:rsidP="00A804EA">
      <w:pPr>
        <w:widowControl w:val="0"/>
        <w:autoSpaceDE w:val="0"/>
        <w:autoSpaceDN w:val="0"/>
        <w:adjustRightInd w:val="0"/>
        <w:jc w:val="center"/>
        <w:rPr>
          <w:sz w:val="32"/>
          <w:szCs w:val="32"/>
          <w:lang w:val="en-US" w:eastAsia="en-US"/>
        </w:rPr>
      </w:pPr>
      <w:r w:rsidRPr="00A22452">
        <w:rPr>
          <w:noProof/>
          <w:sz w:val="32"/>
          <w:szCs w:val="32"/>
          <w:lang w:val="en-US" w:eastAsia="en-US"/>
        </w:rPr>
        <w:drawing>
          <wp:inline distT="0" distB="0" distL="0" distR="0" wp14:anchorId="1E292157" wp14:editId="2AF0B942">
            <wp:extent cx="1254760" cy="568563"/>
            <wp:effectExtent l="0" t="0" r="0" b="0"/>
            <wp:docPr id="71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0">
                      <a:extLst>
                        <a:ext uri="{28A0092B-C50C-407E-A947-70E740481C1C}">
                          <a14:useLocalDpi xmlns:a14="http://schemas.microsoft.com/office/drawing/2010/main" val="0"/>
                        </a:ext>
                      </a:extLst>
                    </a:blip>
                    <a:srcRect l="1664" t="50652" r="84137" b="4835"/>
                    <a:stretch/>
                  </pic:blipFill>
                  <pic:spPr bwMode="auto">
                    <a:xfrm>
                      <a:off x="0" y="0"/>
                      <a:ext cx="1254760" cy="568563"/>
                    </a:xfrm>
                    <a:prstGeom prst="rect">
                      <a:avLst/>
                    </a:prstGeom>
                    <a:noFill/>
                    <a:ln>
                      <a:noFill/>
                    </a:ln>
                    <a:extLst>
                      <a:ext uri="{53640926-AAD7-44d8-BBD7-CCE9431645EC}">
                        <a14:shadowObscured xmlns:a14="http://schemas.microsoft.com/office/drawing/2010/main"/>
                      </a:ext>
                    </a:extLst>
                  </pic:spPr>
                </pic:pic>
              </a:graphicData>
            </a:graphic>
          </wp:inline>
        </w:drawing>
      </w:r>
    </w:p>
    <w:p w14:paraId="12664FE4" w14:textId="77777777" w:rsidR="00A804EA" w:rsidRPr="00A22452" w:rsidRDefault="00A804EA" w:rsidP="00A804EA">
      <w:pPr>
        <w:jc w:val="center"/>
        <w:rPr>
          <w:b/>
        </w:rPr>
      </w:pPr>
    </w:p>
    <w:p w14:paraId="41A3517A" w14:textId="77777777" w:rsidR="000D532F" w:rsidRDefault="000D532F" w:rsidP="000D532F">
      <w:pPr>
        <w:rPr>
          <w:b/>
        </w:rPr>
      </w:pPr>
    </w:p>
    <w:p w14:paraId="7A139CE1" w14:textId="75CC81FA" w:rsidR="00A804EA" w:rsidRPr="00A22452" w:rsidRDefault="00A804EA" w:rsidP="000D532F">
      <w:pPr>
        <w:rPr>
          <w:b/>
        </w:rPr>
      </w:pPr>
      <w:r w:rsidRPr="00A22452">
        <w:rPr>
          <w:b/>
        </w:rPr>
        <w:t>Desdobramento dos principais clientes</w:t>
      </w:r>
      <w:r w:rsidR="00E17734" w:rsidRPr="00A22452">
        <w:rPr>
          <w:b/>
        </w:rPr>
        <w:t xml:space="preserve"> inadimplentes há</w:t>
      </w:r>
      <w:r w:rsidRPr="00A22452">
        <w:rPr>
          <w:b/>
        </w:rPr>
        <w:t xml:space="preserve"> mais de 20 dias</w:t>
      </w:r>
    </w:p>
    <w:p w14:paraId="5D764B07" w14:textId="77777777" w:rsidR="00A804EA" w:rsidRPr="00A22452" w:rsidRDefault="00A804EA" w:rsidP="00A804EA">
      <w:pPr>
        <w:widowControl w:val="0"/>
        <w:autoSpaceDE w:val="0"/>
        <w:autoSpaceDN w:val="0"/>
        <w:adjustRightInd w:val="0"/>
        <w:jc w:val="center"/>
        <w:rPr>
          <w:sz w:val="32"/>
          <w:szCs w:val="32"/>
          <w:lang w:val="en-US" w:eastAsia="en-US"/>
        </w:rPr>
      </w:pPr>
      <w:r w:rsidRPr="00A22452">
        <w:rPr>
          <w:noProof/>
          <w:sz w:val="32"/>
          <w:szCs w:val="32"/>
          <w:lang w:val="en-US" w:eastAsia="en-US"/>
        </w:rPr>
        <w:drawing>
          <wp:inline distT="0" distB="0" distL="0" distR="0" wp14:anchorId="6FFFEAB9" wp14:editId="05483CAE">
            <wp:extent cx="5770179" cy="1007745"/>
            <wp:effectExtent l="0" t="0" r="0" b="8255"/>
            <wp:docPr id="71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0">
                      <a:extLst>
                        <a:ext uri="{28A0092B-C50C-407E-A947-70E740481C1C}">
                          <a14:useLocalDpi xmlns:a14="http://schemas.microsoft.com/office/drawing/2010/main" val="0"/>
                        </a:ext>
                      </a:extLst>
                    </a:blip>
                    <a:srcRect l="17974" t="5370" r="5770" b="2507"/>
                    <a:stretch/>
                  </pic:blipFill>
                  <pic:spPr bwMode="auto">
                    <a:xfrm>
                      <a:off x="0" y="0"/>
                      <a:ext cx="5779111" cy="1009305"/>
                    </a:xfrm>
                    <a:prstGeom prst="rect">
                      <a:avLst/>
                    </a:prstGeom>
                    <a:noFill/>
                    <a:ln>
                      <a:noFill/>
                    </a:ln>
                    <a:extLst>
                      <a:ext uri="{53640926-AAD7-44d8-BBD7-CCE9431645EC}">
                        <a14:shadowObscured xmlns:a14="http://schemas.microsoft.com/office/drawing/2010/main"/>
                      </a:ext>
                    </a:extLst>
                  </pic:spPr>
                </pic:pic>
              </a:graphicData>
            </a:graphic>
          </wp:inline>
        </w:drawing>
      </w:r>
    </w:p>
    <w:p w14:paraId="7145FC58" w14:textId="77777777" w:rsidR="004E595A" w:rsidRDefault="004E595A" w:rsidP="00E912A7">
      <w:pPr>
        <w:spacing w:line="360" w:lineRule="auto"/>
        <w:jc w:val="both"/>
      </w:pPr>
    </w:p>
    <w:p w14:paraId="3D867C82" w14:textId="56200EF3" w:rsidR="00C37D1E" w:rsidRPr="00A22452" w:rsidRDefault="00E17734" w:rsidP="00E912A7">
      <w:pPr>
        <w:spacing w:line="360" w:lineRule="auto"/>
        <w:jc w:val="both"/>
      </w:pPr>
      <w:r w:rsidRPr="00A22452">
        <w:t>Após</w:t>
      </w:r>
      <w:r w:rsidR="00C37D1E" w:rsidRPr="00A22452">
        <w:t xml:space="preserve"> 30 dias do primeiro levantamento, o indicador ainda demonstra um alt</w:t>
      </w:r>
      <w:bookmarkStart w:id="137" w:name="_GoBack"/>
      <w:bookmarkEnd w:id="137"/>
      <w:r w:rsidR="00C37D1E" w:rsidRPr="00A22452">
        <w:t xml:space="preserve">o grau de inadimplência, totalizando agora R$ 360 mil, sendo </w:t>
      </w:r>
      <w:r w:rsidRPr="00A22452">
        <w:t xml:space="preserve">ainda </w:t>
      </w:r>
      <w:r w:rsidR="00C37D1E" w:rsidRPr="00A22452">
        <w:t xml:space="preserve">10 vezes </w:t>
      </w:r>
      <w:r w:rsidRPr="00A22452">
        <w:t>superior</w:t>
      </w:r>
      <w:r w:rsidR="00C37D1E" w:rsidRPr="00A22452">
        <w:t xml:space="preserve"> a meta estipulada. Uma gestão mais forte sobre estes ativos deve ser </w:t>
      </w:r>
      <w:r w:rsidR="00A804EA" w:rsidRPr="00A22452">
        <w:t>implantada</w:t>
      </w:r>
      <w:r w:rsidR="00C37D1E" w:rsidRPr="00A22452">
        <w:t xml:space="preserve"> a </w:t>
      </w:r>
      <w:r w:rsidRPr="00A22452">
        <w:t>fim de reduzir a inadimplência n</w:t>
      </w:r>
      <w:r w:rsidR="00C37D1E" w:rsidRPr="00A22452">
        <w:t>a organização.</w:t>
      </w:r>
    </w:p>
    <w:p w14:paraId="04B88DE6" w14:textId="77777777" w:rsidR="00F43C1A" w:rsidRPr="00A22452" w:rsidRDefault="00F43C1A" w:rsidP="00E912A7">
      <w:pPr>
        <w:spacing w:line="360" w:lineRule="auto"/>
        <w:jc w:val="both"/>
      </w:pPr>
    </w:p>
    <w:p w14:paraId="408D8752" w14:textId="77777777" w:rsidR="00E912A7" w:rsidRPr="00A22452" w:rsidRDefault="00E912A7" w:rsidP="00E912A7">
      <w:pPr>
        <w:spacing w:line="360" w:lineRule="auto"/>
        <w:jc w:val="both"/>
      </w:pPr>
    </w:p>
    <w:p w14:paraId="1D3CC32D" w14:textId="77777777" w:rsidR="000D532F" w:rsidRDefault="000D532F">
      <w:pPr>
        <w:rPr>
          <w:b/>
          <w:szCs w:val="20"/>
        </w:rPr>
      </w:pPr>
      <w:bookmarkStart w:id="138" w:name="_Toc391318186"/>
      <w:r>
        <w:br w:type="page"/>
      </w:r>
    </w:p>
    <w:p w14:paraId="7B34FB37" w14:textId="31798053" w:rsidR="005355E7" w:rsidRPr="00A22452" w:rsidRDefault="00737C41" w:rsidP="00E912A7">
      <w:pPr>
        <w:pStyle w:val="Heading1"/>
      </w:pPr>
      <w:bookmarkStart w:id="139" w:name="_Toc265756278"/>
      <w:bookmarkStart w:id="140" w:name="_Toc265756744"/>
      <w:r>
        <w:lastRenderedPageBreak/>
        <w:t>3</w:t>
      </w:r>
      <w:r w:rsidR="00EE60CF" w:rsidRPr="00A22452">
        <w:t xml:space="preserve"> </w:t>
      </w:r>
      <w:r w:rsidR="005355E7" w:rsidRPr="00A22452">
        <w:t xml:space="preserve">CRONOGRAMA </w:t>
      </w:r>
      <w:r w:rsidR="00FF6CB3" w:rsidRPr="00A22452">
        <w:t xml:space="preserve">E ORÇAMENTO </w:t>
      </w:r>
      <w:r w:rsidR="005355E7" w:rsidRPr="00A22452">
        <w:t>DE IMPLEMENTAÇÃO DA FERRAMENTA</w:t>
      </w:r>
      <w:bookmarkEnd w:id="138"/>
      <w:bookmarkEnd w:id="139"/>
      <w:bookmarkEnd w:id="140"/>
    </w:p>
    <w:p w14:paraId="76FDB034" w14:textId="77777777" w:rsidR="00F70CD3" w:rsidRPr="00A22452" w:rsidRDefault="00F70CD3">
      <w:pPr>
        <w:spacing w:line="360" w:lineRule="auto"/>
      </w:pPr>
    </w:p>
    <w:p w14:paraId="222163D7" w14:textId="5F8D4FC6" w:rsidR="00376F91" w:rsidRPr="00A22452" w:rsidRDefault="00376F91">
      <w:pPr>
        <w:spacing w:line="360" w:lineRule="auto"/>
      </w:pPr>
      <w:r w:rsidRPr="00A22452">
        <w:t xml:space="preserve">Tendo por objetivo a implantação dos indicadores de desempenho apresentados neste projeto, abaixo é apresentado </w:t>
      </w:r>
      <w:r w:rsidR="00DE2177" w:rsidRPr="00A22452">
        <w:t>o</w:t>
      </w:r>
      <w:r w:rsidRPr="00A22452">
        <w:t xml:space="preserve"> cronograma e os custos orçados:</w:t>
      </w:r>
    </w:p>
    <w:p w14:paraId="685FE3EA" w14:textId="77777777" w:rsidR="00FF6CB3" w:rsidRPr="00A22452" w:rsidRDefault="00FF6CB3" w:rsidP="00FF6CB3">
      <w:pPr>
        <w:spacing w:line="360" w:lineRule="auto"/>
        <w:jc w:val="both"/>
      </w:pPr>
    </w:p>
    <w:tbl>
      <w:tblPr>
        <w:tblW w:w="9087" w:type="dxa"/>
        <w:tblInd w:w="93" w:type="dxa"/>
        <w:tblLayout w:type="fixed"/>
        <w:tblLook w:val="04A0" w:firstRow="1" w:lastRow="0" w:firstColumn="1" w:lastColumn="0" w:noHBand="0" w:noVBand="1"/>
      </w:tblPr>
      <w:tblGrid>
        <w:gridCol w:w="2829"/>
        <w:gridCol w:w="1083"/>
        <w:gridCol w:w="2482"/>
        <w:gridCol w:w="2693"/>
      </w:tblGrid>
      <w:tr w:rsidR="00FF6CB3" w:rsidRPr="00A22452" w14:paraId="73DEBF13" w14:textId="77777777" w:rsidTr="005308E2">
        <w:trPr>
          <w:trHeight w:val="420"/>
        </w:trPr>
        <w:tc>
          <w:tcPr>
            <w:tcW w:w="9087"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41B77687" w14:textId="77777777" w:rsidR="00FF6CB3" w:rsidRPr="00A22452" w:rsidRDefault="00FF6CB3" w:rsidP="00FF6CB3">
            <w:pPr>
              <w:jc w:val="center"/>
              <w:rPr>
                <w:b/>
                <w:bCs/>
                <w:color w:val="000000"/>
                <w:lang w:eastAsia="en-US"/>
              </w:rPr>
            </w:pPr>
            <w:r w:rsidRPr="00A22452">
              <w:rPr>
                <w:b/>
                <w:bCs/>
                <w:color w:val="000000"/>
                <w:lang w:eastAsia="en-US"/>
              </w:rPr>
              <w:t>TABELA 1:</w:t>
            </w:r>
          </w:p>
          <w:p w14:paraId="364AEFD0" w14:textId="77777777" w:rsidR="00FF6CB3" w:rsidRPr="00A22452" w:rsidRDefault="00FF6CB3" w:rsidP="00FF6CB3">
            <w:pPr>
              <w:jc w:val="center"/>
              <w:rPr>
                <w:b/>
                <w:bCs/>
                <w:color w:val="000000"/>
                <w:lang w:eastAsia="en-US"/>
              </w:rPr>
            </w:pPr>
            <w:r w:rsidRPr="00A22452">
              <w:rPr>
                <w:b/>
                <w:bCs/>
                <w:color w:val="000000"/>
                <w:lang w:eastAsia="en-US"/>
              </w:rPr>
              <w:t>INDICADORES DE FATURAMENTO E COBRANÇA</w:t>
            </w:r>
          </w:p>
        </w:tc>
      </w:tr>
      <w:tr w:rsidR="00FF6CB3" w:rsidRPr="00A22452" w14:paraId="6F9399FB" w14:textId="77777777" w:rsidTr="005308E2">
        <w:trPr>
          <w:trHeight w:val="420"/>
        </w:trPr>
        <w:tc>
          <w:tcPr>
            <w:tcW w:w="2829" w:type="dxa"/>
            <w:tcBorders>
              <w:top w:val="nil"/>
              <w:left w:val="single" w:sz="4" w:space="0" w:color="auto"/>
              <w:bottom w:val="single" w:sz="4" w:space="0" w:color="auto"/>
              <w:right w:val="single" w:sz="4" w:space="0" w:color="auto"/>
            </w:tcBorders>
            <w:shd w:val="clear" w:color="auto" w:fill="auto"/>
            <w:vAlign w:val="bottom"/>
            <w:hideMark/>
          </w:tcPr>
          <w:p w14:paraId="435524CD" w14:textId="77777777" w:rsidR="00FF6CB3" w:rsidRPr="00A22452" w:rsidRDefault="00FF6CB3" w:rsidP="00FF6CB3">
            <w:pPr>
              <w:rPr>
                <w:b/>
                <w:bCs/>
                <w:color w:val="000000"/>
                <w:lang w:eastAsia="en-US"/>
              </w:rPr>
            </w:pPr>
            <w:r w:rsidRPr="00A22452">
              <w:rPr>
                <w:b/>
                <w:bCs/>
                <w:color w:val="000000"/>
                <w:lang w:eastAsia="en-US"/>
              </w:rPr>
              <w:t>INDICADOR</w:t>
            </w:r>
          </w:p>
        </w:tc>
        <w:tc>
          <w:tcPr>
            <w:tcW w:w="1083" w:type="dxa"/>
            <w:tcBorders>
              <w:top w:val="nil"/>
              <w:left w:val="nil"/>
              <w:bottom w:val="single" w:sz="4" w:space="0" w:color="auto"/>
              <w:right w:val="single" w:sz="4" w:space="0" w:color="auto"/>
            </w:tcBorders>
            <w:shd w:val="clear" w:color="auto" w:fill="auto"/>
            <w:noWrap/>
            <w:vAlign w:val="bottom"/>
            <w:hideMark/>
          </w:tcPr>
          <w:p w14:paraId="3471B1B4" w14:textId="5EFB037A" w:rsidR="00FF6CB3" w:rsidRPr="00A22452" w:rsidRDefault="00376F91" w:rsidP="00FF6CB3">
            <w:pPr>
              <w:jc w:val="center"/>
              <w:rPr>
                <w:b/>
                <w:bCs/>
                <w:color w:val="000000"/>
                <w:lang w:eastAsia="en-US"/>
              </w:rPr>
            </w:pPr>
            <w:r w:rsidRPr="00A22452">
              <w:rPr>
                <w:b/>
                <w:bCs/>
                <w:color w:val="000000"/>
                <w:lang w:eastAsia="en-US"/>
              </w:rPr>
              <w:t>Prazo</w:t>
            </w:r>
          </w:p>
        </w:tc>
        <w:tc>
          <w:tcPr>
            <w:tcW w:w="2482" w:type="dxa"/>
            <w:tcBorders>
              <w:top w:val="nil"/>
              <w:left w:val="nil"/>
              <w:bottom w:val="single" w:sz="4" w:space="0" w:color="auto"/>
              <w:right w:val="single" w:sz="4" w:space="0" w:color="auto"/>
            </w:tcBorders>
            <w:shd w:val="clear" w:color="auto" w:fill="auto"/>
            <w:noWrap/>
            <w:vAlign w:val="bottom"/>
            <w:hideMark/>
          </w:tcPr>
          <w:p w14:paraId="08BB0915" w14:textId="45836C34" w:rsidR="00FF6CB3" w:rsidRPr="00A22452" w:rsidRDefault="00376F91" w:rsidP="00FF6CB3">
            <w:pPr>
              <w:jc w:val="center"/>
              <w:rPr>
                <w:b/>
                <w:bCs/>
                <w:color w:val="000000"/>
                <w:lang w:eastAsia="en-US"/>
              </w:rPr>
            </w:pPr>
            <w:r w:rsidRPr="00A22452">
              <w:rPr>
                <w:b/>
                <w:bCs/>
                <w:color w:val="000000"/>
                <w:lang w:eastAsia="en-US"/>
              </w:rPr>
              <w:t>Situação</w:t>
            </w:r>
          </w:p>
        </w:tc>
        <w:tc>
          <w:tcPr>
            <w:tcW w:w="2693" w:type="dxa"/>
            <w:tcBorders>
              <w:top w:val="nil"/>
              <w:left w:val="nil"/>
              <w:bottom w:val="single" w:sz="4" w:space="0" w:color="auto"/>
              <w:right w:val="single" w:sz="4" w:space="0" w:color="auto"/>
            </w:tcBorders>
            <w:shd w:val="clear" w:color="auto" w:fill="auto"/>
            <w:vAlign w:val="center"/>
            <w:hideMark/>
          </w:tcPr>
          <w:p w14:paraId="0A581112" w14:textId="1C6B0563" w:rsidR="00FF6CB3" w:rsidRPr="00A22452" w:rsidRDefault="00376F91" w:rsidP="00FF6CB3">
            <w:pPr>
              <w:jc w:val="center"/>
              <w:rPr>
                <w:b/>
                <w:bCs/>
                <w:color w:val="000000"/>
                <w:lang w:eastAsia="en-US"/>
              </w:rPr>
            </w:pPr>
            <w:r w:rsidRPr="00A22452">
              <w:rPr>
                <w:b/>
                <w:bCs/>
                <w:color w:val="000000"/>
                <w:lang w:eastAsia="en-US"/>
              </w:rPr>
              <w:t>Custos</w:t>
            </w:r>
          </w:p>
        </w:tc>
      </w:tr>
      <w:tr w:rsidR="006878B1" w:rsidRPr="00A22452" w14:paraId="4A1C9E36" w14:textId="77777777" w:rsidTr="005308E2">
        <w:trPr>
          <w:trHeight w:val="9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0C87261A" w14:textId="77777777" w:rsidR="006878B1" w:rsidRPr="00A22452" w:rsidRDefault="006878B1" w:rsidP="00FF6CB3">
            <w:pPr>
              <w:rPr>
                <w:color w:val="000000"/>
                <w:lang w:eastAsia="en-US"/>
              </w:rPr>
            </w:pPr>
            <w:r w:rsidRPr="00A22452">
              <w:rPr>
                <w:color w:val="000000"/>
                <w:lang w:eastAsia="en-US"/>
              </w:rPr>
              <w:t>1 - Segregação do faturamento por filial entregadora</w:t>
            </w:r>
          </w:p>
        </w:tc>
        <w:tc>
          <w:tcPr>
            <w:tcW w:w="1083" w:type="dxa"/>
            <w:vMerge w:val="restart"/>
            <w:tcBorders>
              <w:top w:val="nil"/>
              <w:left w:val="nil"/>
              <w:right w:val="single" w:sz="4" w:space="0" w:color="auto"/>
            </w:tcBorders>
            <w:shd w:val="clear" w:color="000000" w:fill="F2F2F2"/>
            <w:noWrap/>
            <w:vAlign w:val="center"/>
          </w:tcPr>
          <w:p w14:paraId="37CD66EC" w14:textId="583E20F8" w:rsidR="006878B1" w:rsidRPr="00A22452" w:rsidRDefault="006878B1" w:rsidP="006878B1">
            <w:pPr>
              <w:jc w:val="center"/>
              <w:rPr>
                <w:color w:val="000000"/>
                <w:lang w:eastAsia="en-US"/>
              </w:rPr>
            </w:pPr>
            <w:r w:rsidRPr="00A22452">
              <w:rPr>
                <w:color w:val="000000"/>
                <w:lang w:eastAsia="en-US"/>
              </w:rPr>
              <w:t>31/06</w:t>
            </w:r>
          </w:p>
        </w:tc>
        <w:tc>
          <w:tcPr>
            <w:tcW w:w="2482" w:type="dxa"/>
            <w:vMerge w:val="restart"/>
            <w:tcBorders>
              <w:top w:val="nil"/>
              <w:left w:val="nil"/>
              <w:right w:val="single" w:sz="4" w:space="0" w:color="auto"/>
            </w:tcBorders>
            <w:shd w:val="clear" w:color="000000" w:fill="F2F2F2"/>
            <w:noWrap/>
            <w:vAlign w:val="center"/>
          </w:tcPr>
          <w:p w14:paraId="5DF23D68" w14:textId="6283B756" w:rsidR="006878B1" w:rsidRPr="00A22452" w:rsidRDefault="006878B1" w:rsidP="006878B1">
            <w:pPr>
              <w:jc w:val="center"/>
              <w:rPr>
                <w:color w:val="000000"/>
                <w:lang w:eastAsia="en-US"/>
              </w:rPr>
            </w:pPr>
            <w:r w:rsidRPr="00A22452">
              <w:rPr>
                <w:color w:val="000000"/>
                <w:lang w:eastAsia="en-US"/>
              </w:rPr>
              <w:t>Em fase final de desenvolvimento</w:t>
            </w:r>
          </w:p>
        </w:tc>
        <w:tc>
          <w:tcPr>
            <w:tcW w:w="2693" w:type="dxa"/>
            <w:vMerge w:val="restart"/>
            <w:tcBorders>
              <w:top w:val="nil"/>
              <w:left w:val="nil"/>
              <w:right w:val="single" w:sz="4" w:space="0" w:color="auto"/>
            </w:tcBorders>
            <w:shd w:val="clear" w:color="000000" w:fill="F2F2F2"/>
            <w:vAlign w:val="center"/>
          </w:tcPr>
          <w:p w14:paraId="05205616" w14:textId="77777777" w:rsidR="00777CEC" w:rsidRPr="00A22452" w:rsidRDefault="006878B1" w:rsidP="00FF6CB3">
            <w:pPr>
              <w:spacing w:line="360" w:lineRule="auto"/>
              <w:ind w:right="368"/>
              <w:jc w:val="center"/>
            </w:pPr>
            <w:r w:rsidRPr="00A22452">
              <w:t>Dois meses d</w:t>
            </w:r>
            <w:r w:rsidR="00777CEC" w:rsidRPr="00A22452">
              <w:t xml:space="preserve">e desenvolvimento e treinamento. Custo com pessoal já realizado </w:t>
            </w:r>
          </w:p>
          <w:p w14:paraId="312A982C" w14:textId="47D302D4" w:rsidR="006878B1" w:rsidRPr="00A22452" w:rsidRDefault="006878B1" w:rsidP="00FF6CB3">
            <w:pPr>
              <w:spacing w:line="360" w:lineRule="auto"/>
              <w:ind w:right="368"/>
              <w:jc w:val="center"/>
            </w:pPr>
            <w:r w:rsidRPr="00A22452">
              <w:t>R$ 20.200,00</w:t>
            </w:r>
          </w:p>
        </w:tc>
      </w:tr>
      <w:tr w:rsidR="006878B1" w:rsidRPr="00A22452" w14:paraId="311B9ED9" w14:textId="77777777" w:rsidTr="005308E2">
        <w:trPr>
          <w:trHeight w:val="600"/>
        </w:trPr>
        <w:tc>
          <w:tcPr>
            <w:tcW w:w="2829" w:type="dxa"/>
            <w:tcBorders>
              <w:top w:val="nil"/>
              <w:left w:val="single" w:sz="4" w:space="0" w:color="auto"/>
              <w:bottom w:val="single" w:sz="4" w:space="0" w:color="auto"/>
              <w:right w:val="single" w:sz="4" w:space="0" w:color="auto"/>
            </w:tcBorders>
            <w:shd w:val="clear" w:color="000000" w:fill="F2F2F2"/>
            <w:vAlign w:val="bottom"/>
          </w:tcPr>
          <w:p w14:paraId="46EE495F" w14:textId="44934004" w:rsidR="006878B1" w:rsidRPr="00A22452" w:rsidRDefault="006878B1" w:rsidP="00FF6CB3">
            <w:pPr>
              <w:rPr>
                <w:color w:val="000000"/>
                <w:lang w:eastAsia="en-US"/>
              </w:rPr>
            </w:pPr>
            <w:r w:rsidRPr="00A22452">
              <w:rPr>
                <w:color w:val="000000"/>
                <w:lang w:eastAsia="en-US"/>
              </w:rPr>
              <w:t>2 - Concentração</w:t>
            </w:r>
          </w:p>
        </w:tc>
        <w:tc>
          <w:tcPr>
            <w:tcW w:w="1083" w:type="dxa"/>
            <w:vMerge/>
            <w:tcBorders>
              <w:left w:val="nil"/>
              <w:bottom w:val="single" w:sz="4" w:space="0" w:color="auto"/>
              <w:right w:val="single" w:sz="4" w:space="0" w:color="auto"/>
            </w:tcBorders>
            <w:shd w:val="clear" w:color="000000" w:fill="F2F2F2"/>
            <w:noWrap/>
            <w:vAlign w:val="bottom"/>
          </w:tcPr>
          <w:p w14:paraId="3E818D7D" w14:textId="6AC5D835" w:rsidR="006878B1" w:rsidRPr="00A22452" w:rsidRDefault="006878B1" w:rsidP="00FF6CB3">
            <w:pPr>
              <w:jc w:val="center"/>
              <w:rPr>
                <w:color w:val="000000"/>
                <w:lang w:eastAsia="en-US"/>
              </w:rPr>
            </w:pPr>
          </w:p>
        </w:tc>
        <w:tc>
          <w:tcPr>
            <w:tcW w:w="2482" w:type="dxa"/>
            <w:vMerge/>
            <w:tcBorders>
              <w:left w:val="nil"/>
              <w:bottom w:val="single" w:sz="4" w:space="0" w:color="auto"/>
              <w:right w:val="single" w:sz="4" w:space="0" w:color="auto"/>
            </w:tcBorders>
            <w:shd w:val="clear" w:color="000000" w:fill="F2F2F2"/>
            <w:noWrap/>
            <w:vAlign w:val="bottom"/>
          </w:tcPr>
          <w:p w14:paraId="0B1DD54C" w14:textId="36EAEC5D" w:rsidR="006878B1" w:rsidRPr="00A22452" w:rsidRDefault="006878B1" w:rsidP="00FF6CB3">
            <w:pPr>
              <w:jc w:val="center"/>
              <w:rPr>
                <w:color w:val="000000"/>
                <w:lang w:eastAsia="en-US"/>
              </w:rPr>
            </w:pPr>
          </w:p>
        </w:tc>
        <w:tc>
          <w:tcPr>
            <w:tcW w:w="2693" w:type="dxa"/>
            <w:vMerge/>
            <w:tcBorders>
              <w:left w:val="single" w:sz="4" w:space="0" w:color="auto"/>
              <w:right w:val="single" w:sz="4" w:space="0" w:color="auto"/>
            </w:tcBorders>
            <w:shd w:val="clear" w:color="000000" w:fill="F2F2F2"/>
            <w:vAlign w:val="center"/>
          </w:tcPr>
          <w:p w14:paraId="128C72C5" w14:textId="77777777" w:rsidR="006878B1" w:rsidRPr="00A22452" w:rsidRDefault="006878B1" w:rsidP="00FF6CB3">
            <w:pPr>
              <w:jc w:val="center"/>
              <w:rPr>
                <w:color w:val="000000"/>
                <w:lang w:eastAsia="en-US"/>
              </w:rPr>
            </w:pPr>
          </w:p>
        </w:tc>
      </w:tr>
      <w:tr w:rsidR="006878B1" w:rsidRPr="00A22452" w14:paraId="65C9576D" w14:textId="77777777" w:rsidTr="005308E2">
        <w:trPr>
          <w:trHeight w:val="6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0BA9B5EA" w14:textId="7D720FAE" w:rsidR="006878B1" w:rsidRPr="00A22452" w:rsidRDefault="006878B1" w:rsidP="00FF6CB3">
            <w:pPr>
              <w:rPr>
                <w:color w:val="000000"/>
                <w:lang w:eastAsia="en-US"/>
              </w:rPr>
            </w:pPr>
            <w:r w:rsidRPr="00A22452">
              <w:rPr>
                <w:color w:val="000000"/>
                <w:lang w:eastAsia="en-US"/>
              </w:rPr>
              <w:t xml:space="preserve">3 - </w:t>
            </w:r>
            <w:r w:rsidR="00066A90" w:rsidRPr="00A22452">
              <w:rPr>
                <w:color w:val="000000"/>
                <w:lang w:eastAsia="en-US"/>
              </w:rPr>
              <w:t>CTE emitidos há</w:t>
            </w:r>
            <w:r w:rsidRPr="00A22452">
              <w:rPr>
                <w:color w:val="000000"/>
                <w:lang w:eastAsia="en-US"/>
              </w:rPr>
              <w:t xml:space="preserve"> mais de 5 dias sem distribuição</w:t>
            </w:r>
          </w:p>
        </w:tc>
        <w:tc>
          <w:tcPr>
            <w:tcW w:w="1083" w:type="dxa"/>
            <w:tcBorders>
              <w:top w:val="nil"/>
              <w:left w:val="nil"/>
              <w:bottom w:val="single" w:sz="4" w:space="0" w:color="auto"/>
              <w:right w:val="single" w:sz="4" w:space="0" w:color="auto"/>
            </w:tcBorders>
            <w:shd w:val="clear" w:color="000000" w:fill="F2F2F2"/>
            <w:noWrap/>
            <w:vAlign w:val="bottom"/>
          </w:tcPr>
          <w:p w14:paraId="08B485A3" w14:textId="64FAECC7" w:rsidR="006878B1" w:rsidRPr="00A22452" w:rsidRDefault="006878B1" w:rsidP="00FF6CB3">
            <w:pPr>
              <w:jc w:val="center"/>
              <w:rPr>
                <w:color w:val="000000"/>
                <w:lang w:eastAsia="en-US"/>
              </w:rPr>
            </w:pPr>
            <w:r w:rsidRPr="00A22452">
              <w:rPr>
                <w:color w:val="000000"/>
                <w:lang w:eastAsia="en-US"/>
              </w:rPr>
              <w:t>-</w:t>
            </w:r>
          </w:p>
        </w:tc>
        <w:tc>
          <w:tcPr>
            <w:tcW w:w="2482" w:type="dxa"/>
            <w:tcBorders>
              <w:top w:val="nil"/>
              <w:left w:val="nil"/>
              <w:bottom w:val="single" w:sz="4" w:space="0" w:color="auto"/>
              <w:right w:val="single" w:sz="4" w:space="0" w:color="auto"/>
            </w:tcBorders>
            <w:shd w:val="clear" w:color="000000" w:fill="F2F2F2"/>
            <w:noWrap/>
            <w:vAlign w:val="bottom"/>
          </w:tcPr>
          <w:p w14:paraId="10777777" w14:textId="691F3D4B" w:rsidR="006878B1" w:rsidRPr="00A22452" w:rsidRDefault="006878B1" w:rsidP="006878B1">
            <w:pPr>
              <w:jc w:val="center"/>
              <w:rPr>
                <w:color w:val="000000"/>
                <w:lang w:eastAsia="en-US"/>
              </w:rPr>
            </w:pPr>
            <w:r w:rsidRPr="00A22452">
              <w:rPr>
                <w:color w:val="000000"/>
                <w:lang w:eastAsia="en-US"/>
              </w:rPr>
              <w:t>Já implantado</w:t>
            </w:r>
          </w:p>
        </w:tc>
        <w:tc>
          <w:tcPr>
            <w:tcW w:w="2693" w:type="dxa"/>
            <w:vMerge/>
            <w:tcBorders>
              <w:left w:val="single" w:sz="4" w:space="0" w:color="auto"/>
              <w:right w:val="single" w:sz="4" w:space="0" w:color="auto"/>
            </w:tcBorders>
            <w:shd w:val="clear" w:color="000000" w:fill="F2F2F2"/>
            <w:vAlign w:val="center"/>
          </w:tcPr>
          <w:p w14:paraId="522EBB04" w14:textId="0CADA79B" w:rsidR="006878B1" w:rsidRPr="00A22452" w:rsidRDefault="006878B1" w:rsidP="00FF6CB3">
            <w:pPr>
              <w:jc w:val="center"/>
              <w:rPr>
                <w:color w:val="000000"/>
                <w:lang w:eastAsia="en-US"/>
              </w:rPr>
            </w:pPr>
          </w:p>
        </w:tc>
      </w:tr>
      <w:tr w:rsidR="006878B1" w:rsidRPr="00A22452" w14:paraId="55092301" w14:textId="77777777" w:rsidTr="005308E2">
        <w:trPr>
          <w:trHeight w:val="6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782BDBAB" w14:textId="22626689" w:rsidR="006878B1" w:rsidRPr="00A22452" w:rsidRDefault="006878B1" w:rsidP="00FF6CB3">
            <w:pPr>
              <w:rPr>
                <w:color w:val="000000"/>
                <w:lang w:eastAsia="en-US"/>
              </w:rPr>
            </w:pPr>
            <w:r w:rsidRPr="00A22452">
              <w:rPr>
                <w:color w:val="000000"/>
                <w:lang w:eastAsia="en-US"/>
              </w:rPr>
              <w:t xml:space="preserve">4 -  </w:t>
            </w:r>
            <w:r w:rsidR="00066A90" w:rsidRPr="00A22452">
              <w:rPr>
                <w:color w:val="000000"/>
                <w:lang w:eastAsia="en-US"/>
              </w:rPr>
              <w:t>CTE emitidos há</w:t>
            </w:r>
            <w:r w:rsidRPr="00A22452">
              <w:rPr>
                <w:color w:val="000000"/>
                <w:lang w:eastAsia="en-US"/>
              </w:rPr>
              <w:t xml:space="preserve"> mais de 15 dias sem entrega</w:t>
            </w:r>
          </w:p>
        </w:tc>
        <w:tc>
          <w:tcPr>
            <w:tcW w:w="1083" w:type="dxa"/>
            <w:tcBorders>
              <w:top w:val="nil"/>
              <w:left w:val="nil"/>
              <w:bottom w:val="single" w:sz="4" w:space="0" w:color="auto"/>
              <w:right w:val="single" w:sz="4" w:space="0" w:color="auto"/>
            </w:tcBorders>
            <w:shd w:val="clear" w:color="000000" w:fill="F2F2F2"/>
            <w:noWrap/>
            <w:vAlign w:val="bottom"/>
          </w:tcPr>
          <w:p w14:paraId="45971E9D" w14:textId="6E7F615A" w:rsidR="006878B1" w:rsidRPr="00A22452" w:rsidRDefault="006878B1" w:rsidP="00FF6CB3">
            <w:pPr>
              <w:jc w:val="center"/>
              <w:rPr>
                <w:color w:val="000000"/>
                <w:lang w:eastAsia="en-US"/>
              </w:rPr>
            </w:pPr>
            <w:r w:rsidRPr="00A22452">
              <w:rPr>
                <w:color w:val="000000"/>
                <w:lang w:eastAsia="en-US"/>
              </w:rPr>
              <w:t>-</w:t>
            </w:r>
          </w:p>
        </w:tc>
        <w:tc>
          <w:tcPr>
            <w:tcW w:w="2482" w:type="dxa"/>
            <w:tcBorders>
              <w:top w:val="nil"/>
              <w:left w:val="nil"/>
              <w:bottom w:val="single" w:sz="4" w:space="0" w:color="auto"/>
              <w:right w:val="single" w:sz="4" w:space="0" w:color="auto"/>
            </w:tcBorders>
            <w:shd w:val="clear" w:color="000000" w:fill="F2F2F2"/>
            <w:noWrap/>
            <w:vAlign w:val="bottom"/>
          </w:tcPr>
          <w:p w14:paraId="517E51AA" w14:textId="7B3D85CC" w:rsidR="006878B1" w:rsidRPr="00A22452" w:rsidRDefault="006878B1" w:rsidP="00FF6CB3">
            <w:pPr>
              <w:jc w:val="center"/>
              <w:rPr>
                <w:color w:val="000000"/>
                <w:lang w:eastAsia="en-US"/>
              </w:rPr>
            </w:pPr>
            <w:r w:rsidRPr="00A22452">
              <w:rPr>
                <w:color w:val="000000"/>
                <w:lang w:eastAsia="en-US"/>
              </w:rPr>
              <w:t>Já implantado</w:t>
            </w:r>
          </w:p>
        </w:tc>
        <w:tc>
          <w:tcPr>
            <w:tcW w:w="2693" w:type="dxa"/>
            <w:vMerge/>
            <w:tcBorders>
              <w:left w:val="single" w:sz="4" w:space="0" w:color="auto"/>
              <w:right w:val="single" w:sz="4" w:space="0" w:color="auto"/>
            </w:tcBorders>
            <w:vAlign w:val="center"/>
          </w:tcPr>
          <w:p w14:paraId="760FBE6C" w14:textId="77777777" w:rsidR="006878B1" w:rsidRPr="00A22452" w:rsidRDefault="006878B1" w:rsidP="00FF6CB3">
            <w:pPr>
              <w:jc w:val="center"/>
              <w:rPr>
                <w:color w:val="000000"/>
                <w:lang w:eastAsia="en-US"/>
              </w:rPr>
            </w:pPr>
          </w:p>
        </w:tc>
      </w:tr>
      <w:tr w:rsidR="006878B1" w:rsidRPr="00A22452" w14:paraId="10A019F3" w14:textId="77777777" w:rsidTr="005308E2">
        <w:trPr>
          <w:trHeight w:val="12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5A90BB3F" w14:textId="14D3661F" w:rsidR="006878B1" w:rsidRPr="00A22452" w:rsidRDefault="006878B1" w:rsidP="00FF6CB3">
            <w:pPr>
              <w:rPr>
                <w:color w:val="000000"/>
                <w:lang w:eastAsia="en-US"/>
              </w:rPr>
            </w:pPr>
            <w:r w:rsidRPr="00A22452">
              <w:rPr>
                <w:color w:val="000000"/>
                <w:lang w:eastAsia="en-US"/>
              </w:rPr>
              <w:t xml:space="preserve">5 - R$ </w:t>
            </w:r>
            <w:proofErr w:type="spellStart"/>
            <w:r w:rsidRPr="00A22452">
              <w:rPr>
                <w:color w:val="000000"/>
                <w:lang w:eastAsia="en-US"/>
              </w:rPr>
              <w:t>CTE</w:t>
            </w:r>
            <w:r w:rsidR="00066A90" w:rsidRPr="00A22452">
              <w:rPr>
                <w:color w:val="000000"/>
                <w:lang w:eastAsia="en-US"/>
              </w:rPr>
              <w:t>s</w:t>
            </w:r>
            <w:proofErr w:type="spellEnd"/>
            <w:r w:rsidR="00066A90" w:rsidRPr="00A22452">
              <w:rPr>
                <w:color w:val="000000"/>
                <w:lang w:eastAsia="en-US"/>
              </w:rPr>
              <w:t xml:space="preserve"> protocolados sem faturamento há</w:t>
            </w:r>
            <w:r w:rsidRPr="00A22452">
              <w:rPr>
                <w:color w:val="000000"/>
                <w:lang w:eastAsia="en-US"/>
              </w:rPr>
              <w:t xml:space="preserve"> mais de 5 dias</w:t>
            </w:r>
          </w:p>
        </w:tc>
        <w:tc>
          <w:tcPr>
            <w:tcW w:w="1083" w:type="dxa"/>
            <w:tcBorders>
              <w:top w:val="nil"/>
              <w:left w:val="nil"/>
              <w:bottom w:val="single" w:sz="4" w:space="0" w:color="auto"/>
              <w:right w:val="single" w:sz="4" w:space="0" w:color="auto"/>
            </w:tcBorders>
            <w:shd w:val="clear" w:color="000000" w:fill="F2F2F2"/>
            <w:noWrap/>
            <w:vAlign w:val="bottom"/>
          </w:tcPr>
          <w:p w14:paraId="7D6C5093" w14:textId="0242D647" w:rsidR="006878B1" w:rsidRPr="00A22452" w:rsidRDefault="006878B1" w:rsidP="00FF6CB3">
            <w:pPr>
              <w:jc w:val="center"/>
              <w:rPr>
                <w:color w:val="000000"/>
                <w:lang w:eastAsia="en-US"/>
              </w:rPr>
            </w:pPr>
            <w:r w:rsidRPr="00A22452">
              <w:rPr>
                <w:color w:val="000000"/>
                <w:lang w:eastAsia="en-US"/>
              </w:rPr>
              <w:t>-</w:t>
            </w:r>
          </w:p>
        </w:tc>
        <w:tc>
          <w:tcPr>
            <w:tcW w:w="2482" w:type="dxa"/>
            <w:tcBorders>
              <w:top w:val="nil"/>
              <w:left w:val="nil"/>
              <w:bottom w:val="single" w:sz="4" w:space="0" w:color="auto"/>
              <w:right w:val="single" w:sz="4" w:space="0" w:color="auto"/>
            </w:tcBorders>
            <w:shd w:val="clear" w:color="000000" w:fill="F2F2F2"/>
            <w:noWrap/>
            <w:vAlign w:val="bottom"/>
          </w:tcPr>
          <w:p w14:paraId="3F5C1ECC" w14:textId="6E6A29C6" w:rsidR="006878B1" w:rsidRPr="00A22452" w:rsidRDefault="006878B1" w:rsidP="00FF6CB3">
            <w:pPr>
              <w:jc w:val="center"/>
              <w:rPr>
                <w:color w:val="000000"/>
                <w:lang w:eastAsia="en-US"/>
              </w:rPr>
            </w:pPr>
            <w:r w:rsidRPr="00A22452">
              <w:rPr>
                <w:color w:val="000000"/>
                <w:lang w:eastAsia="en-US"/>
              </w:rPr>
              <w:t>Já implantado</w:t>
            </w:r>
          </w:p>
        </w:tc>
        <w:tc>
          <w:tcPr>
            <w:tcW w:w="2693" w:type="dxa"/>
            <w:vMerge/>
            <w:tcBorders>
              <w:left w:val="nil"/>
              <w:right w:val="single" w:sz="4" w:space="0" w:color="auto"/>
            </w:tcBorders>
            <w:shd w:val="clear" w:color="000000" w:fill="F2F2F2"/>
            <w:vAlign w:val="center"/>
          </w:tcPr>
          <w:p w14:paraId="4C165AA4" w14:textId="14D54CE6" w:rsidR="006878B1" w:rsidRPr="00A22452" w:rsidRDefault="006878B1" w:rsidP="00FF6CB3">
            <w:pPr>
              <w:jc w:val="center"/>
              <w:rPr>
                <w:color w:val="000000"/>
                <w:lang w:eastAsia="en-US"/>
              </w:rPr>
            </w:pPr>
          </w:p>
        </w:tc>
      </w:tr>
      <w:tr w:rsidR="006878B1" w:rsidRPr="00A22452" w14:paraId="393C8AE5" w14:textId="77777777" w:rsidTr="005308E2">
        <w:trPr>
          <w:trHeight w:val="1200"/>
        </w:trPr>
        <w:tc>
          <w:tcPr>
            <w:tcW w:w="2829" w:type="dxa"/>
            <w:tcBorders>
              <w:top w:val="nil"/>
              <w:left w:val="single" w:sz="4" w:space="0" w:color="auto"/>
              <w:bottom w:val="single" w:sz="4" w:space="0" w:color="auto"/>
              <w:right w:val="single" w:sz="4" w:space="0" w:color="auto"/>
            </w:tcBorders>
            <w:shd w:val="clear" w:color="000000" w:fill="F2F2F2"/>
            <w:vAlign w:val="bottom"/>
            <w:hideMark/>
          </w:tcPr>
          <w:p w14:paraId="691046FB" w14:textId="77777777" w:rsidR="006878B1" w:rsidRPr="00A22452" w:rsidRDefault="006878B1" w:rsidP="00FF6CB3">
            <w:pPr>
              <w:rPr>
                <w:color w:val="000000"/>
                <w:lang w:eastAsia="en-US"/>
              </w:rPr>
            </w:pPr>
            <w:r w:rsidRPr="00A22452">
              <w:rPr>
                <w:color w:val="000000"/>
                <w:lang w:eastAsia="en-US"/>
              </w:rPr>
              <w:t>6 - R$ Inadimplência a mais de 20 dias</w:t>
            </w:r>
          </w:p>
        </w:tc>
        <w:tc>
          <w:tcPr>
            <w:tcW w:w="1083" w:type="dxa"/>
            <w:tcBorders>
              <w:top w:val="nil"/>
              <w:left w:val="nil"/>
              <w:bottom w:val="single" w:sz="4" w:space="0" w:color="auto"/>
              <w:right w:val="single" w:sz="4" w:space="0" w:color="auto"/>
            </w:tcBorders>
            <w:shd w:val="clear" w:color="000000" w:fill="F2F2F2"/>
            <w:noWrap/>
            <w:vAlign w:val="bottom"/>
          </w:tcPr>
          <w:p w14:paraId="308004DE" w14:textId="79D1794D" w:rsidR="006878B1" w:rsidRPr="00A22452" w:rsidRDefault="006878B1" w:rsidP="00FF6CB3">
            <w:pPr>
              <w:jc w:val="center"/>
              <w:rPr>
                <w:color w:val="000000"/>
                <w:lang w:eastAsia="en-US"/>
              </w:rPr>
            </w:pPr>
            <w:r w:rsidRPr="00A22452">
              <w:rPr>
                <w:color w:val="000000"/>
                <w:lang w:eastAsia="en-US"/>
              </w:rPr>
              <w:t>-</w:t>
            </w:r>
          </w:p>
        </w:tc>
        <w:tc>
          <w:tcPr>
            <w:tcW w:w="2482" w:type="dxa"/>
            <w:tcBorders>
              <w:top w:val="nil"/>
              <w:left w:val="nil"/>
              <w:bottom w:val="single" w:sz="4" w:space="0" w:color="auto"/>
              <w:right w:val="single" w:sz="4" w:space="0" w:color="auto"/>
            </w:tcBorders>
            <w:shd w:val="clear" w:color="000000" w:fill="F2F2F2"/>
            <w:noWrap/>
            <w:vAlign w:val="bottom"/>
          </w:tcPr>
          <w:p w14:paraId="3A4791E4" w14:textId="7D2B4A9E" w:rsidR="006878B1" w:rsidRPr="00A22452" w:rsidRDefault="006878B1" w:rsidP="00FF6CB3">
            <w:pPr>
              <w:jc w:val="center"/>
              <w:rPr>
                <w:color w:val="000000"/>
                <w:lang w:eastAsia="en-US"/>
              </w:rPr>
            </w:pPr>
            <w:r w:rsidRPr="00A22452">
              <w:rPr>
                <w:color w:val="000000"/>
                <w:lang w:eastAsia="en-US"/>
              </w:rPr>
              <w:t>Já implantado</w:t>
            </w:r>
          </w:p>
        </w:tc>
        <w:tc>
          <w:tcPr>
            <w:tcW w:w="2693" w:type="dxa"/>
            <w:vMerge/>
            <w:tcBorders>
              <w:left w:val="nil"/>
              <w:bottom w:val="single" w:sz="4" w:space="0" w:color="auto"/>
              <w:right w:val="single" w:sz="4" w:space="0" w:color="auto"/>
            </w:tcBorders>
            <w:shd w:val="clear" w:color="000000" w:fill="F2F2F2"/>
            <w:vAlign w:val="center"/>
          </w:tcPr>
          <w:p w14:paraId="66B4981D" w14:textId="76D3652C" w:rsidR="006878B1" w:rsidRPr="00A22452" w:rsidRDefault="006878B1" w:rsidP="00FF6CB3">
            <w:pPr>
              <w:jc w:val="center"/>
              <w:rPr>
                <w:color w:val="000000"/>
                <w:lang w:eastAsia="en-US"/>
              </w:rPr>
            </w:pPr>
          </w:p>
        </w:tc>
      </w:tr>
    </w:tbl>
    <w:p w14:paraId="62A93E6B" w14:textId="77777777" w:rsidR="00FF6CB3" w:rsidRPr="00A22452" w:rsidRDefault="00FF6CB3" w:rsidP="00FF6CB3">
      <w:pPr>
        <w:spacing w:line="360" w:lineRule="auto"/>
        <w:jc w:val="both"/>
      </w:pPr>
    </w:p>
    <w:p w14:paraId="3D8A8B23" w14:textId="77777777" w:rsidR="00FF6CB3" w:rsidRPr="00A22452" w:rsidRDefault="00FF6CB3" w:rsidP="00FF6CB3">
      <w:pPr>
        <w:spacing w:line="360" w:lineRule="auto"/>
        <w:jc w:val="both"/>
      </w:pPr>
    </w:p>
    <w:tbl>
      <w:tblPr>
        <w:tblW w:w="9087" w:type="dxa"/>
        <w:tblInd w:w="93" w:type="dxa"/>
        <w:tblLayout w:type="fixed"/>
        <w:tblLook w:val="04A0" w:firstRow="1" w:lastRow="0" w:firstColumn="1" w:lastColumn="0" w:noHBand="0" w:noVBand="1"/>
      </w:tblPr>
      <w:tblGrid>
        <w:gridCol w:w="2992"/>
        <w:gridCol w:w="920"/>
        <w:gridCol w:w="2482"/>
        <w:gridCol w:w="2693"/>
      </w:tblGrid>
      <w:tr w:rsidR="00FF6CB3" w:rsidRPr="00A22452" w14:paraId="3BC25A65" w14:textId="77777777" w:rsidTr="005308E2">
        <w:trPr>
          <w:trHeight w:val="600"/>
        </w:trPr>
        <w:tc>
          <w:tcPr>
            <w:tcW w:w="9087"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0708941C" w14:textId="77777777" w:rsidR="00FF6CB3" w:rsidRPr="00A22452" w:rsidRDefault="00FF6CB3" w:rsidP="00FF6CB3">
            <w:pPr>
              <w:jc w:val="center"/>
              <w:rPr>
                <w:b/>
                <w:bCs/>
                <w:color w:val="000000"/>
                <w:lang w:eastAsia="en-US"/>
              </w:rPr>
            </w:pPr>
            <w:r w:rsidRPr="00A22452">
              <w:rPr>
                <w:b/>
                <w:bCs/>
                <w:color w:val="000000"/>
                <w:lang w:eastAsia="en-US"/>
              </w:rPr>
              <w:t>TABELA 2:</w:t>
            </w:r>
          </w:p>
          <w:p w14:paraId="6F26BA34" w14:textId="77777777" w:rsidR="00FF6CB3" w:rsidRPr="00A22452" w:rsidRDefault="00FF6CB3" w:rsidP="00FF6CB3">
            <w:pPr>
              <w:jc w:val="center"/>
              <w:rPr>
                <w:b/>
                <w:bCs/>
                <w:color w:val="000000"/>
                <w:lang w:eastAsia="en-US"/>
              </w:rPr>
            </w:pPr>
            <w:r w:rsidRPr="00A22452">
              <w:rPr>
                <w:b/>
                <w:bCs/>
                <w:color w:val="000000"/>
                <w:lang w:eastAsia="en-US"/>
              </w:rPr>
              <w:t>INDICADORES DE CUSTO E MARGEM</w:t>
            </w:r>
          </w:p>
        </w:tc>
      </w:tr>
      <w:tr w:rsidR="00FF6CB3" w:rsidRPr="00A22452" w14:paraId="233932F6" w14:textId="77777777" w:rsidTr="005308E2">
        <w:trPr>
          <w:trHeight w:val="300"/>
        </w:trPr>
        <w:tc>
          <w:tcPr>
            <w:tcW w:w="2992" w:type="dxa"/>
            <w:tcBorders>
              <w:top w:val="nil"/>
              <w:left w:val="single" w:sz="4" w:space="0" w:color="auto"/>
              <w:bottom w:val="single" w:sz="4" w:space="0" w:color="auto"/>
              <w:right w:val="single" w:sz="4" w:space="0" w:color="auto"/>
            </w:tcBorders>
            <w:shd w:val="clear" w:color="auto" w:fill="auto"/>
            <w:vAlign w:val="bottom"/>
            <w:hideMark/>
          </w:tcPr>
          <w:p w14:paraId="2A12B81F" w14:textId="77777777" w:rsidR="00FF6CB3" w:rsidRPr="00A22452" w:rsidRDefault="00FF6CB3" w:rsidP="00FF6CB3">
            <w:pPr>
              <w:rPr>
                <w:b/>
                <w:bCs/>
                <w:color w:val="000000"/>
                <w:lang w:eastAsia="en-US"/>
              </w:rPr>
            </w:pPr>
            <w:r w:rsidRPr="00A22452">
              <w:rPr>
                <w:b/>
                <w:bCs/>
                <w:color w:val="000000"/>
                <w:lang w:eastAsia="en-US"/>
              </w:rPr>
              <w:t>INDICADOR</w:t>
            </w:r>
          </w:p>
        </w:tc>
        <w:tc>
          <w:tcPr>
            <w:tcW w:w="920" w:type="dxa"/>
            <w:tcBorders>
              <w:top w:val="nil"/>
              <w:left w:val="nil"/>
              <w:bottom w:val="single" w:sz="4" w:space="0" w:color="auto"/>
              <w:right w:val="single" w:sz="4" w:space="0" w:color="auto"/>
            </w:tcBorders>
            <w:shd w:val="clear" w:color="auto" w:fill="auto"/>
            <w:noWrap/>
            <w:vAlign w:val="bottom"/>
            <w:hideMark/>
          </w:tcPr>
          <w:p w14:paraId="2B2E5887" w14:textId="3CFAC34C" w:rsidR="00FF6CB3" w:rsidRPr="00A22452" w:rsidRDefault="006878B1" w:rsidP="00FF6CB3">
            <w:pPr>
              <w:jc w:val="center"/>
              <w:rPr>
                <w:b/>
                <w:bCs/>
                <w:color w:val="000000"/>
                <w:lang w:eastAsia="en-US"/>
              </w:rPr>
            </w:pPr>
            <w:r w:rsidRPr="00A22452">
              <w:rPr>
                <w:b/>
                <w:bCs/>
                <w:color w:val="000000"/>
                <w:lang w:eastAsia="en-US"/>
              </w:rPr>
              <w:t>Prazo</w:t>
            </w:r>
          </w:p>
        </w:tc>
        <w:tc>
          <w:tcPr>
            <w:tcW w:w="2482" w:type="dxa"/>
            <w:tcBorders>
              <w:top w:val="nil"/>
              <w:left w:val="nil"/>
              <w:bottom w:val="single" w:sz="4" w:space="0" w:color="auto"/>
              <w:right w:val="single" w:sz="4" w:space="0" w:color="auto"/>
            </w:tcBorders>
            <w:shd w:val="clear" w:color="auto" w:fill="auto"/>
            <w:noWrap/>
            <w:vAlign w:val="bottom"/>
            <w:hideMark/>
          </w:tcPr>
          <w:p w14:paraId="2C06EFA9" w14:textId="6F8A9A0C" w:rsidR="00FF6CB3" w:rsidRPr="00A22452" w:rsidRDefault="006878B1" w:rsidP="00FF6CB3">
            <w:pPr>
              <w:jc w:val="center"/>
              <w:rPr>
                <w:b/>
                <w:bCs/>
                <w:color w:val="000000"/>
                <w:lang w:eastAsia="en-US"/>
              </w:rPr>
            </w:pPr>
            <w:r w:rsidRPr="00A22452">
              <w:rPr>
                <w:b/>
                <w:bCs/>
                <w:color w:val="000000"/>
                <w:lang w:eastAsia="en-US"/>
              </w:rPr>
              <w:t>Situação</w:t>
            </w:r>
          </w:p>
        </w:tc>
        <w:tc>
          <w:tcPr>
            <w:tcW w:w="2693" w:type="dxa"/>
            <w:tcBorders>
              <w:top w:val="nil"/>
              <w:left w:val="nil"/>
              <w:bottom w:val="single" w:sz="4" w:space="0" w:color="auto"/>
              <w:right w:val="single" w:sz="4" w:space="0" w:color="auto"/>
            </w:tcBorders>
            <w:shd w:val="clear" w:color="auto" w:fill="auto"/>
            <w:vAlign w:val="center"/>
            <w:hideMark/>
          </w:tcPr>
          <w:p w14:paraId="2124FE36" w14:textId="6D4CE322" w:rsidR="00FF6CB3" w:rsidRPr="00A22452" w:rsidRDefault="006878B1" w:rsidP="00FF6CB3">
            <w:pPr>
              <w:jc w:val="center"/>
              <w:rPr>
                <w:b/>
                <w:bCs/>
                <w:color w:val="000000"/>
                <w:lang w:eastAsia="en-US"/>
              </w:rPr>
            </w:pPr>
            <w:r w:rsidRPr="00A22452">
              <w:rPr>
                <w:b/>
                <w:bCs/>
                <w:color w:val="000000"/>
                <w:lang w:eastAsia="en-US"/>
              </w:rPr>
              <w:t>Custos</w:t>
            </w:r>
          </w:p>
        </w:tc>
      </w:tr>
      <w:tr w:rsidR="006878B1" w:rsidRPr="00A22452" w14:paraId="6C9C89EF" w14:textId="77777777" w:rsidTr="005308E2">
        <w:trPr>
          <w:trHeight w:val="489"/>
        </w:trPr>
        <w:tc>
          <w:tcPr>
            <w:tcW w:w="2992" w:type="dxa"/>
            <w:tcBorders>
              <w:top w:val="nil"/>
              <w:left w:val="single" w:sz="4" w:space="0" w:color="auto"/>
              <w:bottom w:val="single" w:sz="4" w:space="0" w:color="auto"/>
              <w:right w:val="single" w:sz="4" w:space="0" w:color="auto"/>
            </w:tcBorders>
            <w:shd w:val="clear" w:color="000000" w:fill="F2F2F2"/>
            <w:vAlign w:val="bottom"/>
            <w:hideMark/>
          </w:tcPr>
          <w:p w14:paraId="6464DCEF" w14:textId="77777777" w:rsidR="006878B1" w:rsidRPr="00A22452" w:rsidRDefault="006878B1" w:rsidP="00FF6CB3">
            <w:pPr>
              <w:rPr>
                <w:color w:val="000000"/>
                <w:lang w:eastAsia="en-US"/>
              </w:rPr>
            </w:pPr>
            <w:r w:rsidRPr="00A22452">
              <w:rPr>
                <w:color w:val="000000"/>
                <w:lang w:eastAsia="en-US"/>
              </w:rPr>
              <w:t xml:space="preserve">7 - Custo por </w:t>
            </w:r>
            <w:proofErr w:type="spellStart"/>
            <w:r w:rsidRPr="00A22452">
              <w:rPr>
                <w:color w:val="000000"/>
                <w:lang w:eastAsia="en-US"/>
              </w:rPr>
              <w:t>Ton</w:t>
            </w:r>
            <w:proofErr w:type="spellEnd"/>
            <w:r w:rsidRPr="00A22452">
              <w:rPr>
                <w:color w:val="000000"/>
                <w:lang w:eastAsia="en-US"/>
              </w:rPr>
              <w:t xml:space="preserve"> Entregue</w:t>
            </w:r>
          </w:p>
        </w:tc>
        <w:tc>
          <w:tcPr>
            <w:tcW w:w="920" w:type="dxa"/>
            <w:vMerge w:val="restart"/>
            <w:tcBorders>
              <w:top w:val="nil"/>
              <w:left w:val="nil"/>
              <w:right w:val="single" w:sz="4" w:space="0" w:color="auto"/>
            </w:tcBorders>
            <w:shd w:val="clear" w:color="000000" w:fill="F2F2F2"/>
            <w:noWrap/>
            <w:vAlign w:val="center"/>
          </w:tcPr>
          <w:p w14:paraId="0C7CA74D" w14:textId="58933DF7" w:rsidR="006878B1" w:rsidRPr="00A22452" w:rsidRDefault="006878B1" w:rsidP="006878B1">
            <w:pPr>
              <w:jc w:val="center"/>
              <w:rPr>
                <w:color w:val="000000"/>
                <w:lang w:eastAsia="en-US"/>
              </w:rPr>
            </w:pPr>
            <w:r w:rsidRPr="00A22452">
              <w:rPr>
                <w:color w:val="000000"/>
                <w:lang w:eastAsia="en-US"/>
              </w:rPr>
              <w:t>31/07</w:t>
            </w:r>
          </w:p>
        </w:tc>
        <w:tc>
          <w:tcPr>
            <w:tcW w:w="2482" w:type="dxa"/>
            <w:vMerge w:val="restart"/>
            <w:tcBorders>
              <w:top w:val="nil"/>
              <w:left w:val="single" w:sz="4" w:space="0" w:color="auto"/>
              <w:bottom w:val="single" w:sz="4" w:space="0" w:color="auto"/>
              <w:right w:val="single" w:sz="4" w:space="0" w:color="auto"/>
            </w:tcBorders>
            <w:shd w:val="clear" w:color="000000" w:fill="F2F2F2"/>
            <w:vAlign w:val="center"/>
          </w:tcPr>
          <w:p w14:paraId="252AECB9" w14:textId="0DEE22DF" w:rsidR="006878B1" w:rsidRPr="00A22452" w:rsidRDefault="006878B1" w:rsidP="00066A90">
            <w:pPr>
              <w:jc w:val="center"/>
              <w:rPr>
                <w:color w:val="000000"/>
                <w:lang w:eastAsia="en-US"/>
              </w:rPr>
            </w:pPr>
            <w:r w:rsidRPr="00A22452">
              <w:rPr>
                <w:color w:val="000000"/>
                <w:lang w:eastAsia="en-US"/>
              </w:rPr>
              <w:t xml:space="preserve">Necessita-se </w:t>
            </w:r>
            <w:r w:rsidR="00066A90" w:rsidRPr="00A22452">
              <w:rPr>
                <w:color w:val="000000"/>
                <w:lang w:eastAsia="en-US"/>
              </w:rPr>
              <w:t>definir</w:t>
            </w:r>
            <w:r w:rsidRPr="00A22452">
              <w:rPr>
                <w:color w:val="000000"/>
                <w:lang w:eastAsia="en-US"/>
              </w:rPr>
              <w:t xml:space="preserve"> de onde os dados serão extraídos</w:t>
            </w:r>
            <w:r w:rsidR="00777CEC" w:rsidRPr="00A22452">
              <w:rPr>
                <w:color w:val="000000"/>
                <w:lang w:eastAsia="en-US"/>
              </w:rPr>
              <w:t xml:space="preserve"> e como tais indicadores serão utilizados</w:t>
            </w:r>
          </w:p>
        </w:tc>
        <w:tc>
          <w:tcPr>
            <w:tcW w:w="2693" w:type="dxa"/>
            <w:vMerge w:val="restart"/>
            <w:tcBorders>
              <w:top w:val="nil"/>
              <w:left w:val="single" w:sz="4" w:space="0" w:color="auto"/>
              <w:bottom w:val="single" w:sz="4" w:space="0" w:color="auto"/>
              <w:right w:val="single" w:sz="4" w:space="0" w:color="auto"/>
            </w:tcBorders>
            <w:shd w:val="clear" w:color="000000" w:fill="F2F2F2"/>
            <w:vAlign w:val="center"/>
          </w:tcPr>
          <w:p w14:paraId="7AC82E13" w14:textId="6F1DD5D6" w:rsidR="006878B1" w:rsidRPr="00A22452" w:rsidRDefault="00777CEC" w:rsidP="00777CEC">
            <w:pPr>
              <w:jc w:val="center"/>
              <w:rPr>
                <w:color w:val="000000"/>
                <w:lang w:eastAsia="en-US"/>
              </w:rPr>
            </w:pPr>
            <w:r w:rsidRPr="00A22452">
              <w:rPr>
                <w:color w:val="000000"/>
                <w:lang w:eastAsia="en-US"/>
              </w:rPr>
              <w:t>30 dias de desenvolvimento e treinamento. Custo com equipe de desenvolvimento R$ 11.400,00</w:t>
            </w:r>
          </w:p>
        </w:tc>
      </w:tr>
      <w:tr w:rsidR="006878B1" w:rsidRPr="00A22452" w14:paraId="0FBC3B7A" w14:textId="77777777" w:rsidTr="005308E2">
        <w:trPr>
          <w:trHeight w:val="767"/>
        </w:trPr>
        <w:tc>
          <w:tcPr>
            <w:tcW w:w="2992" w:type="dxa"/>
            <w:tcBorders>
              <w:top w:val="nil"/>
              <w:left w:val="single" w:sz="4" w:space="0" w:color="auto"/>
              <w:bottom w:val="single" w:sz="4" w:space="0" w:color="auto"/>
              <w:right w:val="single" w:sz="4" w:space="0" w:color="auto"/>
            </w:tcBorders>
            <w:shd w:val="clear" w:color="000000" w:fill="F2F2F2"/>
            <w:vAlign w:val="bottom"/>
            <w:hideMark/>
          </w:tcPr>
          <w:p w14:paraId="4C64798E" w14:textId="77777777" w:rsidR="006878B1" w:rsidRPr="00A22452" w:rsidRDefault="006878B1" w:rsidP="00FF6CB3">
            <w:pPr>
              <w:rPr>
                <w:color w:val="000000"/>
                <w:lang w:eastAsia="en-US"/>
              </w:rPr>
            </w:pPr>
            <w:r w:rsidRPr="00A22452">
              <w:rPr>
                <w:color w:val="000000"/>
                <w:lang w:eastAsia="en-US"/>
              </w:rPr>
              <w:t xml:space="preserve">8 - Receita por </w:t>
            </w:r>
            <w:proofErr w:type="spellStart"/>
            <w:r w:rsidRPr="00A22452">
              <w:rPr>
                <w:color w:val="000000"/>
                <w:lang w:eastAsia="en-US"/>
              </w:rPr>
              <w:t>Ton</w:t>
            </w:r>
            <w:proofErr w:type="spellEnd"/>
            <w:r w:rsidRPr="00A22452">
              <w:rPr>
                <w:color w:val="000000"/>
                <w:lang w:eastAsia="en-US"/>
              </w:rPr>
              <w:t xml:space="preserve"> Entregue</w:t>
            </w:r>
          </w:p>
        </w:tc>
        <w:tc>
          <w:tcPr>
            <w:tcW w:w="920" w:type="dxa"/>
            <w:vMerge/>
            <w:tcBorders>
              <w:left w:val="nil"/>
              <w:right w:val="single" w:sz="4" w:space="0" w:color="auto"/>
            </w:tcBorders>
            <w:shd w:val="clear" w:color="000000" w:fill="F2F2F2"/>
            <w:noWrap/>
            <w:vAlign w:val="bottom"/>
          </w:tcPr>
          <w:p w14:paraId="45980D6F" w14:textId="0DB96045" w:rsidR="006878B1" w:rsidRPr="00A22452" w:rsidRDefault="006878B1" w:rsidP="00FF6CB3">
            <w:pPr>
              <w:jc w:val="center"/>
              <w:rPr>
                <w:color w:val="000000"/>
                <w:lang w:eastAsia="en-US"/>
              </w:rPr>
            </w:pPr>
          </w:p>
        </w:tc>
        <w:tc>
          <w:tcPr>
            <w:tcW w:w="2482" w:type="dxa"/>
            <w:vMerge/>
            <w:tcBorders>
              <w:top w:val="nil"/>
              <w:left w:val="single" w:sz="4" w:space="0" w:color="auto"/>
              <w:bottom w:val="single" w:sz="4" w:space="0" w:color="auto"/>
              <w:right w:val="single" w:sz="4" w:space="0" w:color="auto"/>
            </w:tcBorders>
            <w:vAlign w:val="center"/>
          </w:tcPr>
          <w:p w14:paraId="754834C9" w14:textId="77777777" w:rsidR="006878B1" w:rsidRPr="00A22452" w:rsidRDefault="006878B1" w:rsidP="00FF6CB3">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tcPr>
          <w:p w14:paraId="6E1DFE93" w14:textId="77777777" w:rsidR="006878B1" w:rsidRPr="00A22452" w:rsidRDefault="006878B1" w:rsidP="00FF6CB3">
            <w:pPr>
              <w:jc w:val="center"/>
              <w:rPr>
                <w:color w:val="000000"/>
                <w:lang w:eastAsia="en-US"/>
              </w:rPr>
            </w:pPr>
          </w:p>
        </w:tc>
      </w:tr>
      <w:tr w:rsidR="006878B1" w:rsidRPr="00A22452" w14:paraId="67FD3982" w14:textId="77777777" w:rsidTr="005308E2">
        <w:trPr>
          <w:trHeight w:val="763"/>
        </w:trPr>
        <w:tc>
          <w:tcPr>
            <w:tcW w:w="2992" w:type="dxa"/>
            <w:tcBorders>
              <w:top w:val="nil"/>
              <w:left w:val="single" w:sz="4" w:space="0" w:color="auto"/>
              <w:bottom w:val="single" w:sz="4" w:space="0" w:color="auto"/>
              <w:right w:val="single" w:sz="4" w:space="0" w:color="auto"/>
            </w:tcBorders>
            <w:shd w:val="clear" w:color="000000" w:fill="F2F2F2"/>
            <w:vAlign w:val="bottom"/>
            <w:hideMark/>
          </w:tcPr>
          <w:p w14:paraId="4342645A" w14:textId="77777777" w:rsidR="006878B1" w:rsidRPr="00A22452" w:rsidRDefault="006878B1" w:rsidP="00FF6CB3">
            <w:pPr>
              <w:rPr>
                <w:color w:val="000000"/>
                <w:lang w:eastAsia="en-US"/>
              </w:rPr>
            </w:pPr>
            <w:r w:rsidRPr="00A22452">
              <w:rPr>
                <w:color w:val="000000"/>
                <w:lang w:eastAsia="en-US"/>
              </w:rPr>
              <w:t>9 - Total R$ Receita Entregue</w:t>
            </w:r>
          </w:p>
        </w:tc>
        <w:tc>
          <w:tcPr>
            <w:tcW w:w="920" w:type="dxa"/>
            <w:vMerge/>
            <w:tcBorders>
              <w:left w:val="nil"/>
              <w:right w:val="single" w:sz="4" w:space="0" w:color="auto"/>
            </w:tcBorders>
            <w:shd w:val="clear" w:color="000000" w:fill="F2F2F2"/>
            <w:noWrap/>
            <w:vAlign w:val="bottom"/>
          </w:tcPr>
          <w:p w14:paraId="6510B0E7" w14:textId="1BAEFAF4" w:rsidR="006878B1" w:rsidRPr="00A22452" w:rsidRDefault="006878B1" w:rsidP="00FF6CB3">
            <w:pPr>
              <w:jc w:val="center"/>
              <w:rPr>
                <w:color w:val="000000"/>
                <w:lang w:eastAsia="en-US"/>
              </w:rPr>
            </w:pPr>
          </w:p>
        </w:tc>
        <w:tc>
          <w:tcPr>
            <w:tcW w:w="2482" w:type="dxa"/>
            <w:vMerge/>
            <w:tcBorders>
              <w:top w:val="nil"/>
              <w:left w:val="single" w:sz="4" w:space="0" w:color="auto"/>
              <w:bottom w:val="single" w:sz="4" w:space="0" w:color="auto"/>
              <w:right w:val="single" w:sz="4" w:space="0" w:color="auto"/>
            </w:tcBorders>
            <w:vAlign w:val="center"/>
          </w:tcPr>
          <w:p w14:paraId="4C5F7073" w14:textId="77777777" w:rsidR="006878B1" w:rsidRPr="00A22452" w:rsidRDefault="006878B1" w:rsidP="00FF6CB3">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tcPr>
          <w:p w14:paraId="0469C027" w14:textId="77777777" w:rsidR="006878B1" w:rsidRPr="00A22452" w:rsidRDefault="006878B1" w:rsidP="00FF6CB3">
            <w:pPr>
              <w:jc w:val="center"/>
              <w:rPr>
                <w:color w:val="000000"/>
                <w:lang w:eastAsia="en-US"/>
              </w:rPr>
            </w:pPr>
          </w:p>
        </w:tc>
      </w:tr>
      <w:tr w:rsidR="006878B1" w:rsidRPr="00A22452" w14:paraId="7329534A" w14:textId="77777777" w:rsidTr="005308E2">
        <w:trPr>
          <w:trHeight w:val="419"/>
        </w:trPr>
        <w:tc>
          <w:tcPr>
            <w:tcW w:w="2992" w:type="dxa"/>
            <w:tcBorders>
              <w:top w:val="nil"/>
              <w:left w:val="single" w:sz="4" w:space="0" w:color="auto"/>
              <w:bottom w:val="single" w:sz="4" w:space="0" w:color="auto"/>
              <w:right w:val="single" w:sz="4" w:space="0" w:color="auto"/>
            </w:tcBorders>
            <w:shd w:val="clear" w:color="000000" w:fill="F2F2F2"/>
            <w:vAlign w:val="bottom"/>
            <w:hideMark/>
          </w:tcPr>
          <w:p w14:paraId="789429E8" w14:textId="77777777" w:rsidR="006878B1" w:rsidRPr="00A22452" w:rsidRDefault="006878B1" w:rsidP="00FF6CB3">
            <w:pPr>
              <w:rPr>
                <w:color w:val="000000"/>
                <w:lang w:eastAsia="en-US"/>
              </w:rPr>
            </w:pPr>
            <w:r w:rsidRPr="00A22452">
              <w:rPr>
                <w:color w:val="000000"/>
                <w:lang w:eastAsia="en-US"/>
              </w:rPr>
              <w:t>10 - R$ Total Margem Bruta</w:t>
            </w:r>
          </w:p>
        </w:tc>
        <w:tc>
          <w:tcPr>
            <w:tcW w:w="920" w:type="dxa"/>
            <w:vMerge/>
            <w:tcBorders>
              <w:left w:val="nil"/>
              <w:right w:val="single" w:sz="4" w:space="0" w:color="auto"/>
            </w:tcBorders>
            <w:shd w:val="clear" w:color="000000" w:fill="F2F2F2"/>
            <w:noWrap/>
            <w:vAlign w:val="bottom"/>
          </w:tcPr>
          <w:p w14:paraId="6718A8E2" w14:textId="22DE2BD9" w:rsidR="006878B1" w:rsidRPr="00A22452" w:rsidRDefault="006878B1" w:rsidP="00FF6CB3">
            <w:pPr>
              <w:jc w:val="center"/>
              <w:rPr>
                <w:color w:val="000000"/>
                <w:lang w:eastAsia="en-US"/>
              </w:rPr>
            </w:pPr>
          </w:p>
        </w:tc>
        <w:tc>
          <w:tcPr>
            <w:tcW w:w="2482" w:type="dxa"/>
            <w:vMerge/>
            <w:tcBorders>
              <w:top w:val="nil"/>
              <w:left w:val="single" w:sz="4" w:space="0" w:color="auto"/>
              <w:bottom w:val="single" w:sz="4" w:space="0" w:color="auto"/>
              <w:right w:val="single" w:sz="4" w:space="0" w:color="auto"/>
            </w:tcBorders>
            <w:vAlign w:val="center"/>
          </w:tcPr>
          <w:p w14:paraId="3813CCD4" w14:textId="77777777" w:rsidR="006878B1" w:rsidRPr="00A22452" w:rsidRDefault="006878B1" w:rsidP="00FF6CB3">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tcPr>
          <w:p w14:paraId="6AA5BBFA" w14:textId="77777777" w:rsidR="006878B1" w:rsidRPr="00A22452" w:rsidRDefault="006878B1" w:rsidP="00FF6CB3">
            <w:pPr>
              <w:jc w:val="center"/>
              <w:rPr>
                <w:color w:val="000000"/>
                <w:lang w:eastAsia="en-US"/>
              </w:rPr>
            </w:pPr>
          </w:p>
        </w:tc>
      </w:tr>
      <w:tr w:rsidR="006878B1" w:rsidRPr="00A22452" w14:paraId="0BD279F4" w14:textId="77777777" w:rsidTr="005308E2">
        <w:trPr>
          <w:trHeight w:val="439"/>
        </w:trPr>
        <w:tc>
          <w:tcPr>
            <w:tcW w:w="2992" w:type="dxa"/>
            <w:tcBorders>
              <w:top w:val="nil"/>
              <w:left w:val="single" w:sz="4" w:space="0" w:color="auto"/>
              <w:bottom w:val="single" w:sz="4" w:space="0" w:color="auto"/>
              <w:right w:val="single" w:sz="4" w:space="0" w:color="auto"/>
            </w:tcBorders>
            <w:shd w:val="clear" w:color="000000" w:fill="F2F2F2"/>
            <w:vAlign w:val="bottom"/>
            <w:hideMark/>
          </w:tcPr>
          <w:p w14:paraId="136D2630" w14:textId="77777777" w:rsidR="006878B1" w:rsidRPr="00A22452" w:rsidRDefault="006878B1" w:rsidP="00FF6CB3">
            <w:pPr>
              <w:rPr>
                <w:color w:val="000000"/>
                <w:lang w:eastAsia="en-US"/>
              </w:rPr>
            </w:pPr>
            <w:r w:rsidRPr="00A22452">
              <w:rPr>
                <w:color w:val="000000"/>
                <w:lang w:eastAsia="en-US"/>
              </w:rPr>
              <w:t>11 - % Total Margem Bruta</w:t>
            </w:r>
          </w:p>
        </w:tc>
        <w:tc>
          <w:tcPr>
            <w:tcW w:w="920" w:type="dxa"/>
            <w:vMerge/>
            <w:tcBorders>
              <w:left w:val="nil"/>
              <w:right w:val="single" w:sz="4" w:space="0" w:color="auto"/>
            </w:tcBorders>
            <w:shd w:val="clear" w:color="000000" w:fill="F2F2F2"/>
            <w:noWrap/>
            <w:vAlign w:val="bottom"/>
          </w:tcPr>
          <w:p w14:paraId="5D5EACEB" w14:textId="4044E911" w:rsidR="006878B1" w:rsidRPr="00A22452" w:rsidRDefault="006878B1" w:rsidP="00FF6CB3">
            <w:pPr>
              <w:jc w:val="center"/>
              <w:rPr>
                <w:color w:val="000000"/>
                <w:lang w:eastAsia="en-US"/>
              </w:rPr>
            </w:pPr>
          </w:p>
        </w:tc>
        <w:tc>
          <w:tcPr>
            <w:tcW w:w="2482" w:type="dxa"/>
            <w:vMerge/>
            <w:tcBorders>
              <w:top w:val="nil"/>
              <w:left w:val="single" w:sz="4" w:space="0" w:color="auto"/>
              <w:bottom w:val="single" w:sz="4" w:space="0" w:color="auto"/>
              <w:right w:val="single" w:sz="4" w:space="0" w:color="auto"/>
            </w:tcBorders>
            <w:vAlign w:val="center"/>
          </w:tcPr>
          <w:p w14:paraId="141C9707" w14:textId="77777777" w:rsidR="006878B1" w:rsidRPr="00A22452" w:rsidRDefault="006878B1" w:rsidP="00FF6CB3">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tcPr>
          <w:p w14:paraId="27DAB159" w14:textId="77777777" w:rsidR="006878B1" w:rsidRPr="00A22452" w:rsidRDefault="006878B1" w:rsidP="00FF6CB3">
            <w:pPr>
              <w:jc w:val="center"/>
              <w:rPr>
                <w:color w:val="000000"/>
                <w:lang w:eastAsia="en-US"/>
              </w:rPr>
            </w:pPr>
          </w:p>
        </w:tc>
      </w:tr>
      <w:tr w:rsidR="006878B1" w:rsidRPr="00A22452" w14:paraId="79E0E9C2" w14:textId="77777777" w:rsidTr="005308E2">
        <w:trPr>
          <w:trHeight w:val="421"/>
        </w:trPr>
        <w:tc>
          <w:tcPr>
            <w:tcW w:w="2992" w:type="dxa"/>
            <w:tcBorders>
              <w:top w:val="nil"/>
              <w:left w:val="single" w:sz="4" w:space="0" w:color="auto"/>
              <w:bottom w:val="single" w:sz="4" w:space="0" w:color="auto"/>
              <w:right w:val="single" w:sz="4" w:space="0" w:color="auto"/>
            </w:tcBorders>
            <w:shd w:val="clear" w:color="000000" w:fill="F2F2F2"/>
            <w:vAlign w:val="bottom"/>
            <w:hideMark/>
          </w:tcPr>
          <w:p w14:paraId="249D3838" w14:textId="77777777" w:rsidR="006878B1" w:rsidRPr="00A22452" w:rsidRDefault="006878B1" w:rsidP="00FF6CB3">
            <w:pPr>
              <w:rPr>
                <w:color w:val="000000"/>
                <w:lang w:eastAsia="en-US"/>
              </w:rPr>
            </w:pPr>
            <w:r w:rsidRPr="00A22452">
              <w:rPr>
                <w:color w:val="000000"/>
                <w:lang w:eastAsia="en-US"/>
              </w:rPr>
              <w:t>12 - Custo Fixo R$</w:t>
            </w:r>
          </w:p>
        </w:tc>
        <w:tc>
          <w:tcPr>
            <w:tcW w:w="920" w:type="dxa"/>
            <w:vMerge/>
            <w:tcBorders>
              <w:left w:val="nil"/>
              <w:right w:val="single" w:sz="4" w:space="0" w:color="auto"/>
            </w:tcBorders>
            <w:shd w:val="clear" w:color="000000" w:fill="F2F2F2"/>
            <w:noWrap/>
            <w:vAlign w:val="bottom"/>
          </w:tcPr>
          <w:p w14:paraId="3E82871F" w14:textId="2EAE04B9" w:rsidR="006878B1" w:rsidRPr="00A22452" w:rsidRDefault="006878B1" w:rsidP="00FF6CB3">
            <w:pPr>
              <w:jc w:val="center"/>
              <w:rPr>
                <w:color w:val="000000"/>
                <w:lang w:eastAsia="en-US"/>
              </w:rPr>
            </w:pPr>
          </w:p>
        </w:tc>
        <w:tc>
          <w:tcPr>
            <w:tcW w:w="2482" w:type="dxa"/>
            <w:vMerge/>
            <w:tcBorders>
              <w:top w:val="nil"/>
              <w:left w:val="single" w:sz="4" w:space="0" w:color="auto"/>
              <w:bottom w:val="single" w:sz="4" w:space="0" w:color="auto"/>
              <w:right w:val="single" w:sz="4" w:space="0" w:color="auto"/>
            </w:tcBorders>
            <w:vAlign w:val="center"/>
          </w:tcPr>
          <w:p w14:paraId="308694BE" w14:textId="77777777" w:rsidR="006878B1" w:rsidRPr="00A22452" w:rsidRDefault="006878B1" w:rsidP="00FF6CB3">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tcPr>
          <w:p w14:paraId="360506C1" w14:textId="77777777" w:rsidR="006878B1" w:rsidRPr="00A22452" w:rsidRDefault="006878B1" w:rsidP="00FF6CB3">
            <w:pPr>
              <w:jc w:val="center"/>
              <w:rPr>
                <w:color w:val="000000"/>
                <w:lang w:eastAsia="en-US"/>
              </w:rPr>
            </w:pPr>
          </w:p>
        </w:tc>
      </w:tr>
      <w:tr w:rsidR="006878B1" w:rsidRPr="00A22452" w14:paraId="39E21307" w14:textId="77777777" w:rsidTr="005308E2">
        <w:trPr>
          <w:trHeight w:val="409"/>
        </w:trPr>
        <w:tc>
          <w:tcPr>
            <w:tcW w:w="2992" w:type="dxa"/>
            <w:tcBorders>
              <w:top w:val="nil"/>
              <w:left w:val="single" w:sz="4" w:space="0" w:color="auto"/>
              <w:bottom w:val="single" w:sz="4" w:space="0" w:color="auto"/>
              <w:right w:val="single" w:sz="4" w:space="0" w:color="auto"/>
            </w:tcBorders>
            <w:shd w:val="clear" w:color="000000" w:fill="F2F2F2"/>
            <w:vAlign w:val="bottom"/>
            <w:hideMark/>
          </w:tcPr>
          <w:p w14:paraId="4474BAE7" w14:textId="77777777" w:rsidR="006878B1" w:rsidRPr="00A22452" w:rsidRDefault="006878B1" w:rsidP="00FF6CB3">
            <w:pPr>
              <w:rPr>
                <w:color w:val="000000"/>
                <w:lang w:eastAsia="en-US"/>
              </w:rPr>
            </w:pPr>
            <w:r w:rsidRPr="00A22452">
              <w:rPr>
                <w:color w:val="000000"/>
                <w:lang w:eastAsia="en-US"/>
              </w:rPr>
              <w:t>13 - Margem Líquida %</w:t>
            </w:r>
          </w:p>
        </w:tc>
        <w:tc>
          <w:tcPr>
            <w:tcW w:w="920" w:type="dxa"/>
            <w:vMerge/>
            <w:tcBorders>
              <w:left w:val="nil"/>
              <w:bottom w:val="single" w:sz="4" w:space="0" w:color="auto"/>
              <w:right w:val="single" w:sz="4" w:space="0" w:color="auto"/>
            </w:tcBorders>
            <w:shd w:val="clear" w:color="000000" w:fill="F2F2F2"/>
            <w:noWrap/>
            <w:vAlign w:val="bottom"/>
          </w:tcPr>
          <w:p w14:paraId="4D32FA79" w14:textId="64F7F4FD" w:rsidR="006878B1" w:rsidRPr="00A22452" w:rsidRDefault="006878B1" w:rsidP="00FF6CB3">
            <w:pPr>
              <w:jc w:val="center"/>
              <w:rPr>
                <w:color w:val="000000"/>
                <w:lang w:eastAsia="en-US"/>
              </w:rPr>
            </w:pPr>
          </w:p>
        </w:tc>
        <w:tc>
          <w:tcPr>
            <w:tcW w:w="2482" w:type="dxa"/>
            <w:vMerge/>
            <w:tcBorders>
              <w:top w:val="nil"/>
              <w:left w:val="single" w:sz="4" w:space="0" w:color="auto"/>
              <w:bottom w:val="single" w:sz="4" w:space="0" w:color="auto"/>
              <w:right w:val="single" w:sz="4" w:space="0" w:color="auto"/>
            </w:tcBorders>
            <w:vAlign w:val="center"/>
          </w:tcPr>
          <w:p w14:paraId="37BFC388" w14:textId="77777777" w:rsidR="006878B1" w:rsidRPr="00A22452" w:rsidRDefault="006878B1" w:rsidP="00FF6CB3">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tcPr>
          <w:p w14:paraId="52BD0E7F" w14:textId="77777777" w:rsidR="006878B1" w:rsidRPr="00A22452" w:rsidRDefault="006878B1" w:rsidP="00FF6CB3">
            <w:pPr>
              <w:jc w:val="center"/>
              <w:rPr>
                <w:color w:val="000000"/>
                <w:lang w:eastAsia="en-US"/>
              </w:rPr>
            </w:pPr>
          </w:p>
        </w:tc>
      </w:tr>
    </w:tbl>
    <w:p w14:paraId="1D53C4A5" w14:textId="77777777" w:rsidR="00777CEC" w:rsidRPr="00A22452" w:rsidRDefault="00777CEC" w:rsidP="00FF6CB3">
      <w:pPr>
        <w:spacing w:line="360" w:lineRule="auto"/>
        <w:jc w:val="both"/>
      </w:pPr>
    </w:p>
    <w:tbl>
      <w:tblPr>
        <w:tblW w:w="9087" w:type="dxa"/>
        <w:tblInd w:w="93" w:type="dxa"/>
        <w:tblLayout w:type="fixed"/>
        <w:tblLook w:val="04A0" w:firstRow="1" w:lastRow="0" w:firstColumn="1" w:lastColumn="0" w:noHBand="0" w:noVBand="1"/>
      </w:tblPr>
      <w:tblGrid>
        <w:gridCol w:w="2850"/>
        <w:gridCol w:w="1062"/>
        <w:gridCol w:w="2482"/>
        <w:gridCol w:w="2693"/>
      </w:tblGrid>
      <w:tr w:rsidR="00777CEC" w:rsidRPr="00A22452" w14:paraId="3752FB74" w14:textId="77777777" w:rsidTr="005308E2">
        <w:trPr>
          <w:trHeight w:val="600"/>
        </w:trPr>
        <w:tc>
          <w:tcPr>
            <w:tcW w:w="9087"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6CE56F8D" w14:textId="77777777" w:rsidR="00777CEC" w:rsidRPr="00A22452" w:rsidRDefault="00777CEC" w:rsidP="00F72AA9">
            <w:pPr>
              <w:jc w:val="center"/>
              <w:rPr>
                <w:b/>
                <w:bCs/>
                <w:color w:val="000000"/>
                <w:lang w:eastAsia="en-US"/>
              </w:rPr>
            </w:pPr>
            <w:r w:rsidRPr="00A22452">
              <w:rPr>
                <w:b/>
                <w:bCs/>
                <w:color w:val="000000"/>
                <w:lang w:eastAsia="en-US"/>
              </w:rPr>
              <w:lastRenderedPageBreak/>
              <w:t>TABELA 3:</w:t>
            </w:r>
          </w:p>
          <w:p w14:paraId="38F5588D" w14:textId="77777777" w:rsidR="00777CEC" w:rsidRPr="00A22452" w:rsidRDefault="00777CEC" w:rsidP="00F72AA9">
            <w:pPr>
              <w:jc w:val="center"/>
              <w:rPr>
                <w:b/>
                <w:bCs/>
                <w:color w:val="000000"/>
                <w:lang w:eastAsia="en-US"/>
              </w:rPr>
            </w:pPr>
            <w:r w:rsidRPr="00A22452">
              <w:rPr>
                <w:b/>
                <w:bCs/>
                <w:color w:val="000000"/>
                <w:lang w:eastAsia="en-US"/>
              </w:rPr>
              <w:t>INDICADORES DE ARMAZENAGEM</w:t>
            </w:r>
          </w:p>
        </w:tc>
      </w:tr>
      <w:tr w:rsidR="00777CEC" w:rsidRPr="00A22452" w14:paraId="71440056" w14:textId="77777777" w:rsidTr="005308E2">
        <w:trPr>
          <w:trHeight w:val="300"/>
        </w:trPr>
        <w:tc>
          <w:tcPr>
            <w:tcW w:w="2850" w:type="dxa"/>
            <w:tcBorders>
              <w:top w:val="nil"/>
              <w:left w:val="single" w:sz="4" w:space="0" w:color="auto"/>
              <w:bottom w:val="single" w:sz="4" w:space="0" w:color="auto"/>
              <w:right w:val="single" w:sz="4" w:space="0" w:color="auto"/>
            </w:tcBorders>
            <w:shd w:val="clear" w:color="auto" w:fill="auto"/>
            <w:vAlign w:val="bottom"/>
            <w:hideMark/>
          </w:tcPr>
          <w:p w14:paraId="05857001" w14:textId="77777777" w:rsidR="00777CEC" w:rsidRPr="00A22452" w:rsidRDefault="00777CEC" w:rsidP="00F72AA9">
            <w:pPr>
              <w:rPr>
                <w:b/>
                <w:bCs/>
                <w:color w:val="000000"/>
                <w:lang w:eastAsia="en-US"/>
              </w:rPr>
            </w:pPr>
            <w:r w:rsidRPr="00A22452">
              <w:rPr>
                <w:b/>
                <w:bCs/>
                <w:color w:val="000000"/>
                <w:lang w:eastAsia="en-US"/>
              </w:rPr>
              <w:t>INDICADOR</w:t>
            </w:r>
          </w:p>
        </w:tc>
        <w:tc>
          <w:tcPr>
            <w:tcW w:w="1062" w:type="dxa"/>
            <w:tcBorders>
              <w:top w:val="nil"/>
              <w:left w:val="nil"/>
              <w:bottom w:val="single" w:sz="4" w:space="0" w:color="auto"/>
              <w:right w:val="single" w:sz="4" w:space="0" w:color="auto"/>
            </w:tcBorders>
            <w:shd w:val="clear" w:color="auto" w:fill="auto"/>
            <w:noWrap/>
            <w:vAlign w:val="bottom"/>
            <w:hideMark/>
          </w:tcPr>
          <w:p w14:paraId="6B268830" w14:textId="3600BDEA" w:rsidR="00777CEC" w:rsidRPr="00A22452" w:rsidRDefault="00777CEC" w:rsidP="00F72AA9">
            <w:pPr>
              <w:jc w:val="center"/>
              <w:rPr>
                <w:b/>
                <w:bCs/>
                <w:color w:val="000000"/>
                <w:lang w:eastAsia="en-US"/>
              </w:rPr>
            </w:pPr>
            <w:r w:rsidRPr="00A22452">
              <w:rPr>
                <w:b/>
                <w:bCs/>
                <w:color w:val="000000"/>
                <w:lang w:eastAsia="en-US"/>
              </w:rPr>
              <w:t>Prazo</w:t>
            </w:r>
          </w:p>
        </w:tc>
        <w:tc>
          <w:tcPr>
            <w:tcW w:w="2482" w:type="dxa"/>
            <w:tcBorders>
              <w:top w:val="nil"/>
              <w:left w:val="nil"/>
              <w:bottom w:val="single" w:sz="4" w:space="0" w:color="auto"/>
              <w:right w:val="single" w:sz="4" w:space="0" w:color="auto"/>
            </w:tcBorders>
            <w:shd w:val="clear" w:color="auto" w:fill="auto"/>
            <w:noWrap/>
            <w:vAlign w:val="bottom"/>
            <w:hideMark/>
          </w:tcPr>
          <w:p w14:paraId="4043919F" w14:textId="4E1C4526" w:rsidR="00777CEC" w:rsidRPr="00A22452" w:rsidRDefault="00777CEC" w:rsidP="00F72AA9">
            <w:pPr>
              <w:jc w:val="center"/>
              <w:rPr>
                <w:b/>
                <w:bCs/>
                <w:color w:val="000000"/>
                <w:lang w:eastAsia="en-US"/>
              </w:rPr>
            </w:pPr>
            <w:r w:rsidRPr="00A22452">
              <w:rPr>
                <w:b/>
                <w:bCs/>
                <w:color w:val="000000"/>
                <w:lang w:eastAsia="en-US"/>
              </w:rPr>
              <w:t>Situação</w:t>
            </w:r>
          </w:p>
        </w:tc>
        <w:tc>
          <w:tcPr>
            <w:tcW w:w="2693" w:type="dxa"/>
            <w:tcBorders>
              <w:top w:val="nil"/>
              <w:left w:val="nil"/>
              <w:bottom w:val="single" w:sz="4" w:space="0" w:color="auto"/>
              <w:right w:val="single" w:sz="4" w:space="0" w:color="auto"/>
            </w:tcBorders>
            <w:shd w:val="clear" w:color="auto" w:fill="auto"/>
            <w:vAlign w:val="center"/>
            <w:hideMark/>
          </w:tcPr>
          <w:p w14:paraId="7B366816" w14:textId="62BDB40C" w:rsidR="00777CEC" w:rsidRPr="00A22452" w:rsidRDefault="00777CEC" w:rsidP="00F72AA9">
            <w:pPr>
              <w:jc w:val="center"/>
              <w:rPr>
                <w:b/>
                <w:bCs/>
                <w:color w:val="000000"/>
                <w:lang w:eastAsia="en-US"/>
              </w:rPr>
            </w:pPr>
            <w:r w:rsidRPr="00A22452">
              <w:rPr>
                <w:b/>
                <w:bCs/>
                <w:color w:val="000000"/>
                <w:lang w:eastAsia="en-US"/>
              </w:rPr>
              <w:t>Custos</w:t>
            </w:r>
          </w:p>
        </w:tc>
      </w:tr>
      <w:tr w:rsidR="00777CEC" w:rsidRPr="00A22452" w14:paraId="42EBDBC5" w14:textId="77777777" w:rsidTr="005308E2">
        <w:trPr>
          <w:trHeight w:val="1416"/>
        </w:trPr>
        <w:tc>
          <w:tcPr>
            <w:tcW w:w="2850" w:type="dxa"/>
            <w:tcBorders>
              <w:top w:val="nil"/>
              <w:left w:val="single" w:sz="4" w:space="0" w:color="auto"/>
              <w:bottom w:val="single" w:sz="4" w:space="0" w:color="auto"/>
              <w:right w:val="single" w:sz="4" w:space="0" w:color="auto"/>
            </w:tcBorders>
            <w:shd w:val="clear" w:color="000000" w:fill="F2F2F2"/>
            <w:vAlign w:val="bottom"/>
            <w:hideMark/>
          </w:tcPr>
          <w:p w14:paraId="58CDD642" w14:textId="77777777" w:rsidR="00777CEC" w:rsidRPr="00A22452" w:rsidRDefault="00777CEC" w:rsidP="00F72AA9">
            <w:pPr>
              <w:rPr>
                <w:color w:val="000000"/>
                <w:lang w:eastAsia="en-US"/>
              </w:rPr>
            </w:pPr>
            <w:r w:rsidRPr="00A22452">
              <w:rPr>
                <w:color w:val="000000"/>
                <w:lang w:eastAsia="en-US"/>
              </w:rPr>
              <w:t xml:space="preserve">14 - </w:t>
            </w:r>
            <w:proofErr w:type="spellStart"/>
            <w:r w:rsidRPr="00A22452">
              <w:rPr>
                <w:color w:val="000000"/>
                <w:lang w:eastAsia="en-US"/>
              </w:rPr>
              <w:t>Qtd</w:t>
            </w:r>
            <w:proofErr w:type="spellEnd"/>
            <w:r w:rsidRPr="00A22452">
              <w:rPr>
                <w:color w:val="000000"/>
                <w:lang w:eastAsia="en-US"/>
              </w:rPr>
              <w:t xml:space="preserve"> Notas que permaneceram em depósito por mais de 8 dias</w:t>
            </w:r>
          </w:p>
        </w:tc>
        <w:tc>
          <w:tcPr>
            <w:tcW w:w="1062" w:type="dxa"/>
            <w:vMerge w:val="restart"/>
            <w:tcBorders>
              <w:top w:val="nil"/>
              <w:left w:val="nil"/>
              <w:right w:val="single" w:sz="4" w:space="0" w:color="auto"/>
            </w:tcBorders>
            <w:shd w:val="clear" w:color="000000" w:fill="F2F2F2"/>
            <w:noWrap/>
            <w:vAlign w:val="center"/>
          </w:tcPr>
          <w:p w14:paraId="6BA174EB" w14:textId="46B3754D" w:rsidR="00777CEC" w:rsidRPr="00A22452" w:rsidRDefault="00F72AA9" w:rsidP="00F72AA9">
            <w:pPr>
              <w:jc w:val="center"/>
              <w:rPr>
                <w:color w:val="000000"/>
                <w:lang w:eastAsia="en-US"/>
              </w:rPr>
            </w:pPr>
            <w:r w:rsidRPr="00A22452">
              <w:rPr>
                <w:color w:val="000000"/>
                <w:lang w:eastAsia="en-US"/>
              </w:rPr>
              <w:t>31/08</w:t>
            </w:r>
          </w:p>
        </w:tc>
        <w:tc>
          <w:tcPr>
            <w:tcW w:w="2482" w:type="dxa"/>
            <w:vMerge w:val="restart"/>
            <w:tcBorders>
              <w:top w:val="nil"/>
              <w:left w:val="single" w:sz="4" w:space="0" w:color="auto"/>
              <w:bottom w:val="single" w:sz="4" w:space="0" w:color="auto"/>
              <w:right w:val="single" w:sz="4" w:space="0" w:color="auto"/>
            </w:tcBorders>
            <w:shd w:val="clear" w:color="000000" w:fill="F2F2F2"/>
            <w:vAlign w:val="center"/>
          </w:tcPr>
          <w:p w14:paraId="2C0F5E7F" w14:textId="3B2E9FB0" w:rsidR="00777CEC" w:rsidRPr="00A22452" w:rsidRDefault="00F72AA9" w:rsidP="00F72AA9">
            <w:pPr>
              <w:jc w:val="center"/>
              <w:rPr>
                <w:color w:val="000000"/>
                <w:lang w:eastAsia="en-US"/>
              </w:rPr>
            </w:pPr>
            <w:r w:rsidRPr="00A22452">
              <w:rPr>
                <w:color w:val="000000"/>
                <w:lang w:eastAsia="en-US"/>
              </w:rPr>
              <w:t>Necessita-se planejar de onde os dados serão extraídos e como tais indicadores serão utilizados</w:t>
            </w:r>
          </w:p>
        </w:tc>
        <w:tc>
          <w:tcPr>
            <w:tcW w:w="2693" w:type="dxa"/>
            <w:vMerge w:val="restart"/>
            <w:tcBorders>
              <w:top w:val="nil"/>
              <w:left w:val="single" w:sz="4" w:space="0" w:color="auto"/>
              <w:bottom w:val="single" w:sz="4" w:space="0" w:color="auto"/>
              <w:right w:val="single" w:sz="4" w:space="0" w:color="auto"/>
            </w:tcBorders>
            <w:shd w:val="clear" w:color="000000" w:fill="F2F2F2"/>
            <w:vAlign w:val="center"/>
          </w:tcPr>
          <w:p w14:paraId="64A9032E" w14:textId="4B4B3287" w:rsidR="00777CEC" w:rsidRPr="00A22452" w:rsidRDefault="00F72AA9" w:rsidP="00F72AA9">
            <w:pPr>
              <w:jc w:val="center"/>
              <w:rPr>
                <w:color w:val="000000"/>
                <w:lang w:eastAsia="en-US"/>
              </w:rPr>
            </w:pPr>
            <w:r w:rsidRPr="00A22452">
              <w:rPr>
                <w:color w:val="000000"/>
                <w:lang w:eastAsia="en-US"/>
              </w:rPr>
              <w:t>30 dias de desenvolvimento e treinamento. Custo com equipe de desenvolvimento R$ 11.400,00</w:t>
            </w:r>
          </w:p>
        </w:tc>
      </w:tr>
      <w:tr w:rsidR="00777CEC" w:rsidRPr="00A22452" w14:paraId="6E81E5C6" w14:textId="77777777" w:rsidTr="005308E2">
        <w:trPr>
          <w:trHeight w:val="854"/>
        </w:trPr>
        <w:tc>
          <w:tcPr>
            <w:tcW w:w="2850" w:type="dxa"/>
            <w:tcBorders>
              <w:top w:val="nil"/>
              <w:left w:val="single" w:sz="4" w:space="0" w:color="auto"/>
              <w:bottom w:val="single" w:sz="4" w:space="0" w:color="auto"/>
              <w:right w:val="single" w:sz="4" w:space="0" w:color="auto"/>
            </w:tcBorders>
            <w:shd w:val="clear" w:color="000000" w:fill="F2F2F2"/>
            <w:vAlign w:val="bottom"/>
            <w:hideMark/>
          </w:tcPr>
          <w:p w14:paraId="6D5AE928" w14:textId="77777777" w:rsidR="00777CEC" w:rsidRPr="00A22452" w:rsidRDefault="00777CEC" w:rsidP="00F72AA9">
            <w:pPr>
              <w:rPr>
                <w:color w:val="000000"/>
                <w:lang w:eastAsia="en-US"/>
              </w:rPr>
            </w:pPr>
            <w:r w:rsidRPr="00A22452">
              <w:rPr>
                <w:color w:val="000000"/>
                <w:lang w:eastAsia="en-US"/>
              </w:rPr>
              <w:t>15 - Tempo médio de permanência excedente</w:t>
            </w:r>
          </w:p>
        </w:tc>
        <w:tc>
          <w:tcPr>
            <w:tcW w:w="1062" w:type="dxa"/>
            <w:vMerge/>
            <w:tcBorders>
              <w:left w:val="nil"/>
              <w:right w:val="single" w:sz="4" w:space="0" w:color="auto"/>
            </w:tcBorders>
            <w:shd w:val="clear" w:color="000000" w:fill="F2F2F2"/>
            <w:noWrap/>
            <w:vAlign w:val="bottom"/>
          </w:tcPr>
          <w:p w14:paraId="53AFA681" w14:textId="12E7052F" w:rsidR="00777CEC" w:rsidRPr="00A22452" w:rsidRDefault="00777CEC" w:rsidP="00F72AA9">
            <w:pPr>
              <w:jc w:val="center"/>
              <w:rPr>
                <w:color w:val="000000"/>
                <w:lang w:eastAsia="en-US"/>
              </w:rPr>
            </w:pPr>
          </w:p>
        </w:tc>
        <w:tc>
          <w:tcPr>
            <w:tcW w:w="2482" w:type="dxa"/>
            <w:vMerge/>
            <w:tcBorders>
              <w:top w:val="nil"/>
              <w:left w:val="single" w:sz="4" w:space="0" w:color="auto"/>
              <w:bottom w:val="single" w:sz="4" w:space="0" w:color="auto"/>
              <w:right w:val="single" w:sz="4" w:space="0" w:color="auto"/>
            </w:tcBorders>
            <w:vAlign w:val="center"/>
          </w:tcPr>
          <w:p w14:paraId="14939030" w14:textId="77777777" w:rsidR="00777CEC" w:rsidRPr="00A22452" w:rsidRDefault="00777CEC" w:rsidP="00F72AA9">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tcPr>
          <w:p w14:paraId="7C0F356F" w14:textId="77777777" w:rsidR="00777CEC" w:rsidRPr="00A22452" w:rsidRDefault="00777CEC" w:rsidP="00F72AA9">
            <w:pPr>
              <w:jc w:val="center"/>
              <w:rPr>
                <w:color w:val="000000"/>
                <w:lang w:eastAsia="en-US"/>
              </w:rPr>
            </w:pPr>
          </w:p>
        </w:tc>
      </w:tr>
      <w:tr w:rsidR="00777CEC" w:rsidRPr="00A22452" w14:paraId="015DBBC1" w14:textId="77777777" w:rsidTr="005308E2">
        <w:trPr>
          <w:trHeight w:val="697"/>
        </w:trPr>
        <w:tc>
          <w:tcPr>
            <w:tcW w:w="2850" w:type="dxa"/>
            <w:tcBorders>
              <w:top w:val="nil"/>
              <w:left w:val="single" w:sz="4" w:space="0" w:color="auto"/>
              <w:bottom w:val="single" w:sz="4" w:space="0" w:color="auto"/>
              <w:right w:val="single" w:sz="4" w:space="0" w:color="auto"/>
            </w:tcBorders>
            <w:shd w:val="clear" w:color="000000" w:fill="F2F2F2"/>
            <w:vAlign w:val="bottom"/>
            <w:hideMark/>
          </w:tcPr>
          <w:p w14:paraId="0858BFEA" w14:textId="77777777" w:rsidR="00777CEC" w:rsidRPr="00A22452" w:rsidRDefault="00777CEC" w:rsidP="00F72AA9">
            <w:pPr>
              <w:rPr>
                <w:color w:val="000000"/>
                <w:lang w:eastAsia="en-US"/>
              </w:rPr>
            </w:pPr>
            <w:r w:rsidRPr="00A22452">
              <w:rPr>
                <w:color w:val="000000"/>
                <w:lang w:eastAsia="en-US"/>
              </w:rPr>
              <w:t>16 - Tons médio de permanência excedente</w:t>
            </w:r>
          </w:p>
        </w:tc>
        <w:tc>
          <w:tcPr>
            <w:tcW w:w="1062" w:type="dxa"/>
            <w:vMerge/>
            <w:tcBorders>
              <w:left w:val="nil"/>
              <w:right w:val="single" w:sz="4" w:space="0" w:color="auto"/>
            </w:tcBorders>
            <w:shd w:val="clear" w:color="000000" w:fill="F2F2F2"/>
            <w:noWrap/>
            <w:vAlign w:val="bottom"/>
          </w:tcPr>
          <w:p w14:paraId="4FC72589" w14:textId="43BE8E93" w:rsidR="00777CEC" w:rsidRPr="00A22452" w:rsidRDefault="00777CEC" w:rsidP="00F72AA9">
            <w:pPr>
              <w:jc w:val="center"/>
              <w:rPr>
                <w:color w:val="000000"/>
                <w:lang w:eastAsia="en-US"/>
              </w:rPr>
            </w:pPr>
          </w:p>
        </w:tc>
        <w:tc>
          <w:tcPr>
            <w:tcW w:w="2482" w:type="dxa"/>
            <w:vMerge/>
            <w:tcBorders>
              <w:top w:val="nil"/>
              <w:left w:val="single" w:sz="4" w:space="0" w:color="auto"/>
              <w:bottom w:val="single" w:sz="4" w:space="0" w:color="auto"/>
              <w:right w:val="single" w:sz="4" w:space="0" w:color="auto"/>
            </w:tcBorders>
            <w:vAlign w:val="center"/>
          </w:tcPr>
          <w:p w14:paraId="25F7D515" w14:textId="77777777" w:rsidR="00777CEC" w:rsidRPr="00A22452" w:rsidRDefault="00777CEC" w:rsidP="00F72AA9">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tcPr>
          <w:p w14:paraId="2FB65814" w14:textId="77777777" w:rsidR="00777CEC" w:rsidRPr="00A22452" w:rsidRDefault="00777CEC" w:rsidP="00F72AA9">
            <w:pPr>
              <w:jc w:val="center"/>
              <w:rPr>
                <w:color w:val="000000"/>
                <w:lang w:eastAsia="en-US"/>
              </w:rPr>
            </w:pPr>
          </w:p>
        </w:tc>
      </w:tr>
      <w:tr w:rsidR="00777CEC" w:rsidRPr="00A22452" w14:paraId="009FC019" w14:textId="77777777" w:rsidTr="005308E2">
        <w:trPr>
          <w:trHeight w:val="834"/>
        </w:trPr>
        <w:tc>
          <w:tcPr>
            <w:tcW w:w="2850" w:type="dxa"/>
            <w:tcBorders>
              <w:top w:val="nil"/>
              <w:left w:val="single" w:sz="4" w:space="0" w:color="auto"/>
              <w:bottom w:val="single" w:sz="4" w:space="0" w:color="auto"/>
              <w:right w:val="single" w:sz="4" w:space="0" w:color="auto"/>
            </w:tcBorders>
            <w:shd w:val="clear" w:color="000000" w:fill="F2F2F2"/>
            <w:vAlign w:val="bottom"/>
            <w:hideMark/>
          </w:tcPr>
          <w:p w14:paraId="03F88F58" w14:textId="77777777" w:rsidR="00777CEC" w:rsidRPr="00A22452" w:rsidRDefault="00777CEC" w:rsidP="00F72AA9">
            <w:pPr>
              <w:rPr>
                <w:color w:val="000000"/>
                <w:lang w:eastAsia="en-US"/>
              </w:rPr>
            </w:pPr>
            <w:r w:rsidRPr="00A22452">
              <w:rPr>
                <w:color w:val="000000"/>
                <w:lang w:eastAsia="en-US"/>
              </w:rPr>
              <w:t>17 - R$ Faturamento de armazenagem</w:t>
            </w:r>
          </w:p>
        </w:tc>
        <w:tc>
          <w:tcPr>
            <w:tcW w:w="1062" w:type="dxa"/>
            <w:vMerge/>
            <w:tcBorders>
              <w:left w:val="nil"/>
              <w:right w:val="single" w:sz="4" w:space="0" w:color="auto"/>
            </w:tcBorders>
            <w:shd w:val="clear" w:color="000000" w:fill="F2F2F2"/>
            <w:noWrap/>
            <w:vAlign w:val="bottom"/>
          </w:tcPr>
          <w:p w14:paraId="719FC73C" w14:textId="00708794" w:rsidR="00777CEC" w:rsidRPr="00A22452" w:rsidRDefault="00777CEC" w:rsidP="00F72AA9">
            <w:pPr>
              <w:jc w:val="center"/>
              <w:rPr>
                <w:color w:val="000000"/>
                <w:lang w:eastAsia="en-US"/>
              </w:rPr>
            </w:pPr>
          </w:p>
        </w:tc>
        <w:tc>
          <w:tcPr>
            <w:tcW w:w="2482" w:type="dxa"/>
            <w:vMerge/>
            <w:tcBorders>
              <w:top w:val="nil"/>
              <w:left w:val="single" w:sz="4" w:space="0" w:color="auto"/>
              <w:bottom w:val="single" w:sz="4" w:space="0" w:color="auto"/>
              <w:right w:val="single" w:sz="4" w:space="0" w:color="auto"/>
            </w:tcBorders>
            <w:vAlign w:val="center"/>
          </w:tcPr>
          <w:p w14:paraId="19AB2AD7" w14:textId="77777777" w:rsidR="00777CEC" w:rsidRPr="00A22452" w:rsidRDefault="00777CEC" w:rsidP="00F72AA9">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tcPr>
          <w:p w14:paraId="56972CD5" w14:textId="77777777" w:rsidR="00777CEC" w:rsidRPr="00A22452" w:rsidRDefault="00777CEC" w:rsidP="00F72AA9">
            <w:pPr>
              <w:jc w:val="center"/>
              <w:rPr>
                <w:color w:val="000000"/>
                <w:lang w:eastAsia="en-US"/>
              </w:rPr>
            </w:pPr>
          </w:p>
        </w:tc>
      </w:tr>
      <w:tr w:rsidR="00777CEC" w:rsidRPr="00A22452" w14:paraId="3071886F" w14:textId="77777777" w:rsidTr="005308E2">
        <w:trPr>
          <w:trHeight w:val="1258"/>
        </w:trPr>
        <w:tc>
          <w:tcPr>
            <w:tcW w:w="2850" w:type="dxa"/>
            <w:tcBorders>
              <w:top w:val="nil"/>
              <w:left w:val="single" w:sz="4" w:space="0" w:color="auto"/>
              <w:bottom w:val="single" w:sz="4" w:space="0" w:color="auto"/>
              <w:right w:val="single" w:sz="4" w:space="0" w:color="auto"/>
            </w:tcBorders>
            <w:shd w:val="clear" w:color="000000" w:fill="F2F2F2"/>
            <w:vAlign w:val="bottom"/>
            <w:hideMark/>
          </w:tcPr>
          <w:p w14:paraId="0B9934F6" w14:textId="3D83FA6C" w:rsidR="00777CEC" w:rsidRPr="00A22452" w:rsidRDefault="00777CEC" w:rsidP="00F72AA9">
            <w:pPr>
              <w:rPr>
                <w:color w:val="000000"/>
                <w:lang w:eastAsia="en-US"/>
              </w:rPr>
            </w:pPr>
            <w:r w:rsidRPr="00A22452">
              <w:rPr>
                <w:color w:val="000000"/>
                <w:lang w:eastAsia="en-US"/>
              </w:rPr>
              <w:t xml:space="preserve">18 - </w:t>
            </w:r>
            <w:proofErr w:type="spellStart"/>
            <w:r w:rsidRPr="00A22452">
              <w:rPr>
                <w:color w:val="000000"/>
                <w:lang w:eastAsia="en-US"/>
              </w:rPr>
              <w:t>Qtd</w:t>
            </w:r>
            <w:proofErr w:type="spellEnd"/>
            <w:r w:rsidRPr="00A22452">
              <w:rPr>
                <w:color w:val="000000"/>
                <w:lang w:eastAsia="en-US"/>
              </w:rPr>
              <w:t xml:space="preserve"> de </w:t>
            </w:r>
            <w:proofErr w:type="spellStart"/>
            <w:r w:rsidRPr="00A22452">
              <w:rPr>
                <w:color w:val="000000"/>
                <w:lang w:eastAsia="en-US"/>
              </w:rPr>
              <w:t>CTEs</w:t>
            </w:r>
            <w:proofErr w:type="spellEnd"/>
            <w:r w:rsidRPr="00A22452">
              <w:rPr>
                <w:color w:val="000000"/>
                <w:lang w:eastAsia="en-US"/>
              </w:rPr>
              <w:t xml:space="preserve"> não e</w:t>
            </w:r>
            <w:r w:rsidR="00066A90" w:rsidRPr="00A22452">
              <w:rPr>
                <w:color w:val="000000"/>
                <w:lang w:eastAsia="en-US"/>
              </w:rPr>
              <w:t>ntregues sem novas ocorrências há</w:t>
            </w:r>
            <w:r w:rsidRPr="00A22452">
              <w:rPr>
                <w:color w:val="000000"/>
                <w:lang w:eastAsia="en-US"/>
              </w:rPr>
              <w:t xml:space="preserve"> mais de 7 dias</w:t>
            </w:r>
          </w:p>
        </w:tc>
        <w:tc>
          <w:tcPr>
            <w:tcW w:w="1062" w:type="dxa"/>
            <w:vMerge/>
            <w:tcBorders>
              <w:left w:val="nil"/>
              <w:bottom w:val="single" w:sz="4" w:space="0" w:color="auto"/>
              <w:right w:val="single" w:sz="4" w:space="0" w:color="auto"/>
            </w:tcBorders>
            <w:shd w:val="clear" w:color="000000" w:fill="F2F2F2"/>
            <w:noWrap/>
            <w:vAlign w:val="bottom"/>
          </w:tcPr>
          <w:p w14:paraId="0F91657D" w14:textId="780DFB00" w:rsidR="00777CEC" w:rsidRPr="00A22452" w:rsidRDefault="00777CEC" w:rsidP="00F72AA9">
            <w:pPr>
              <w:jc w:val="center"/>
              <w:rPr>
                <w:color w:val="000000"/>
                <w:lang w:eastAsia="en-US"/>
              </w:rPr>
            </w:pPr>
          </w:p>
        </w:tc>
        <w:tc>
          <w:tcPr>
            <w:tcW w:w="2482" w:type="dxa"/>
            <w:vMerge/>
            <w:tcBorders>
              <w:top w:val="nil"/>
              <w:left w:val="single" w:sz="4" w:space="0" w:color="auto"/>
              <w:bottom w:val="single" w:sz="4" w:space="0" w:color="auto"/>
              <w:right w:val="single" w:sz="4" w:space="0" w:color="auto"/>
            </w:tcBorders>
            <w:vAlign w:val="center"/>
          </w:tcPr>
          <w:p w14:paraId="57EF1A27" w14:textId="77777777" w:rsidR="00777CEC" w:rsidRPr="00A22452" w:rsidRDefault="00777CEC" w:rsidP="00F72AA9">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tcPr>
          <w:p w14:paraId="0ACB3309" w14:textId="77777777" w:rsidR="00777CEC" w:rsidRPr="00A22452" w:rsidRDefault="00777CEC" w:rsidP="00F72AA9">
            <w:pPr>
              <w:jc w:val="center"/>
              <w:rPr>
                <w:color w:val="000000"/>
                <w:lang w:eastAsia="en-US"/>
              </w:rPr>
            </w:pPr>
          </w:p>
        </w:tc>
      </w:tr>
    </w:tbl>
    <w:p w14:paraId="0E8BCB97" w14:textId="77777777" w:rsidR="00777CEC" w:rsidRPr="00A22452" w:rsidRDefault="00777CEC" w:rsidP="00777CEC">
      <w:pPr>
        <w:spacing w:line="360" w:lineRule="auto"/>
        <w:jc w:val="both"/>
      </w:pPr>
    </w:p>
    <w:tbl>
      <w:tblPr>
        <w:tblW w:w="9087" w:type="dxa"/>
        <w:tblInd w:w="93" w:type="dxa"/>
        <w:tblLayout w:type="fixed"/>
        <w:tblLook w:val="04A0" w:firstRow="1" w:lastRow="0" w:firstColumn="1" w:lastColumn="0" w:noHBand="0" w:noVBand="1"/>
      </w:tblPr>
      <w:tblGrid>
        <w:gridCol w:w="2992"/>
        <w:gridCol w:w="920"/>
        <w:gridCol w:w="2482"/>
        <w:gridCol w:w="2693"/>
      </w:tblGrid>
      <w:tr w:rsidR="00FF6CB3" w:rsidRPr="00A22452" w14:paraId="66ABBE4F" w14:textId="77777777" w:rsidTr="005308E2">
        <w:trPr>
          <w:trHeight w:val="600"/>
        </w:trPr>
        <w:tc>
          <w:tcPr>
            <w:tcW w:w="9087"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37A6E97D" w14:textId="43878534" w:rsidR="00FF6CB3" w:rsidRPr="00A22452" w:rsidRDefault="00EE763E" w:rsidP="00FF6CB3">
            <w:pPr>
              <w:jc w:val="center"/>
              <w:rPr>
                <w:b/>
                <w:bCs/>
                <w:color w:val="000000"/>
                <w:lang w:eastAsia="en-US"/>
              </w:rPr>
            </w:pPr>
            <w:r>
              <w:br w:type="page"/>
            </w:r>
            <w:r w:rsidR="00FF6CB3" w:rsidRPr="00A22452">
              <w:rPr>
                <w:b/>
                <w:bCs/>
                <w:color w:val="000000"/>
                <w:lang w:eastAsia="en-US"/>
              </w:rPr>
              <w:t>TABELA 4:</w:t>
            </w:r>
          </w:p>
          <w:p w14:paraId="19582C64" w14:textId="77777777" w:rsidR="00FF6CB3" w:rsidRPr="00A22452" w:rsidRDefault="00FF6CB3" w:rsidP="00FF6CB3">
            <w:pPr>
              <w:jc w:val="center"/>
              <w:rPr>
                <w:b/>
                <w:bCs/>
                <w:color w:val="000000"/>
                <w:lang w:eastAsia="en-US"/>
              </w:rPr>
            </w:pPr>
            <w:r w:rsidRPr="00A22452">
              <w:rPr>
                <w:b/>
                <w:bCs/>
                <w:color w:val="000000"/>
                <w:lang w:eastAsia="en-US"/>
              </w:rPr>
              <w:t>INDICADORES DE QUALIDADE</w:t>
            </w:r>
          </w:p>
        </w:tc>
      </w:tr>
      <w:tr w:rsidR="00FF6CB3" w:rsidRPr="00A22452" w14:paraId="6B23D89B" w14:textId="77777777" w:rsidTr="005308E2">
        <w:trPr>
          <w:trHeight w:val="300"/>
        </w:trPr>
        <w:tc>
          <w:tcPr>
            <w:tcW w:w="2992" w:type="dxa"/>
            <w:tcBorders>
              <w:top w:val="nil"/>
              <w:left w:val="single" w:sz="4" w:space="0" w:color="auto"/>
              <w:bottom w:val="single" w:sz="4" w:space="0" w:color="auto"/>
              <w:right w:val="single" w:sz="4" w:space="0" w:color="auto"/>
            </w:tcBorders>
            <w:shd w:val="clear" w:color="auto" w:fill="auto"/>
            <w:vAlign w:val="bottom"/>
            <w:hideMark/>
          </w:tcPr>
          <w:p w14:paraId="65B0CF90" w14:textId="77777777" w:rsidR="00FF6CB3" w:rsidRPr="00A22452" w:rsidRDefault="00FF6CB3" w:rsidP="00FF6CB3">
            <w:pPr>
              <w:rPr>
                <w:b/>
                <w:bCs/>
                <w:color w:val="000000"/>
                <w:lang w:eastAsia="en-US"/>
              </w:rPr>
            </w:pPr>
            <w:r w:rsidRPr="00A22452">
              <w:rPr>
                <w:b/>
                <w:bCs/>
                <w:color w:val="000000"/>
                <w:lang w:eastAsia="en-US"/>
              </w:rPr>
              <w:t>INDICADOR</w:t>
            </w:r>
          </w:p>
        </w:tc>
        <w:tc>
          <w:tcPr>
            <w:tcW w:w="920" w:type="dxa"/>
            <w:tcBorders>
              <w:top w:val="nil"/>
              <w:left w:val="nil"/>
              <w:bottom w:val="single" w:sz="4" w:space="0" w:color="auto"/>
              <w:right w:val="single" w:sz="4" w:space="0" w:color="auto"/>
            </w:tcBorders>
            <w:shd w:val="clear" w:color="auto" w:fill="auto"/>
            <w:noWrap/>
            <w:vAlign w:val="bottom"/>
            <w:hideMark/>
          </w:tcPr>
          <w:p w14:paraId="4B17B29C" w14:textId="51AE9849" w:rsidR="00FF6CB3" w:rsidRPr="00A22452" w:rsidRDefault="00F72AA9" w:rsidP="00FF6CB3">
            <w:pPr>
              <w:jc w:val="center"/>
              <w:rPr>
                <w:b/>
                <w:bCs/>
                <w:color w:val="000000"/>
                <w:lang w:eastAsia="en-US"/>
              </w:rPr>
            </w:pPr>
            <w:r w:rsidRPr="00A22452">
              <w:rPr>
                <w:b/>
                <w:bCs/>
                <w:color w:val="000000"/>
                <w:lang w:eastAsia="en-US"/>
              </w:rPr>
              <w:t>Prazo</w:t>
            </w:r>
          </w:p>
        </w:tc>
        <w:tc>
          <w:tcPr>
            <w:tcW w:w="2482" w:type="dxa"/>
            <w:tcBorders>
              <w:top w:val="nil"/>
              <w:left w:val="nil"/>
              <w:bottom w:val="single" w:sz="4" w:space="0" w:color="auto"/>
              <w:right w:val="single" w:sz="4" w:space="0" w:color="auto"/>
            </w:tcBorders>
            <w:shd w:val="clear" w:color="auto" w:fill="auto"/>
            <w:noWrap/>
            <w:vAlign w:val="bottom"/>
            <w:hideMark/>
          </w:tcPr>
          <w:p w14:paraId="672BE8B4" w14:textId="2486CF68" w:rsidR="00FF6CB3" w:rsidRPr="00A22452" w:rsidRDefault="00F72AA9" w:rsidP="00FF6CB3">
            <w:pPr>
              <w:jc w:val="center"/>
              <w:rPr>
                <w:b/>
                <w:bCs/>
                <w:color w:val="000000"/>
                <w:lang w:eastAsia="en-US"/>
              </w:rPr>
            </w:pPr>
            <w:r w:rsidRPr="00A22452">
              <w:rPr>
                <w:b/>
                <w:bCs/>
                <w:color w:val="000000"/>
                <w:lang w:eastAsia="en-US"/>
              </w:rPr>
              <w:t>Situação</w:t>
            </w:r>
          </w:p>
        </w:tc>
        <w:tc>
          <w:tcPr>
            <w:tcW w:w="2693" w:type="dxa"/>
            <w:tcBorders>
              <w:top w:val="nil"/>
              <w:left w:val="nil"/>
              <w:bottom w:val="single" w:sz="4" w:space="0" w:color="auto"/>
              <w:right w:val="single" w:sz="4" w:space="0" w:color="auto"/>
            </w:tcBorders>
            <w:shd w:val="clear" w:color="auto" w:fill="auto"/>
            <w:vAlign w:val="center"/>
            <w:hideMark/>
          </w:tcPr>
          <w:p w14:paraId="1A8B4006" w14:textId="4D79FAAA" w:rsidR="00FF6CB3" w:rsidRPr="00A22452" w:rsidRDefault="00F72AA9" w:rsidP="00FF6CB3">
            <w:pPr>
              <w:jc w:val="center"/>
              <w:rPr>
                <w:b/>
                <w:bCs/>
                <w:color w:val="000000"/>
                <w:lang w:eastAsia="en-US"/>
              </w:rPr>
            </w:pPr>
            <w:r w:rsidRPr="00A22452">
              <w:rPr>
                <w:b/>
                <w:bCs/>
                <w:color w:val="000000"/>
                <w:lang w:eastAsia="en-US"/>
              </w:rPr>
              <w:t>Custos</w:t>
            </w:r>
          </w:p>
        </w:tc>
      </w:tr>
      <w:tr w:rsidR="009111CD" w:rsidRPr="00A22452" w14:paraId="03FC2CDA" w14:textId="77777777" w:rsidTr="005308E2">
        <w:trPr>
          <w:trHeight w:val="490"/>
        </w:trPr>
        <w:tc>
          <w:tcPr>
            <w:tcW w:w="2992" w:type="dxa"/>
            <w:tcBorders>
              <w:top w:val="nil"/>
              <w:left w:val="single" w:sz="4" w:space="0" w:color="auto"/>
              <w:bottom w:val="single" w:sz="4" w:space="0" w:color="auto"/>
              <w:right w:val="single" w:sz="4" w:space="0" w:color="auto"/>
            </w:tcBorders>
            <w:shd w:val="clear" w:color="000000" w:fill="F2F2F2"/>
            <w:vAlign w:val="bottom"/>
            <w:hideMark/>
          </w:tcPr>
          <w:p w14:paraId="59399583" w14:textId="77777777" w:rsidR="009111CD" w:rsidRPr="00A22452" w:rsidRDefault="009111CD" w:rsidP="00FF6CB3">
            <w:pPr>
              <w:rPr>
                <w:color w:val="000000"/>
                <w:lang w:eastAsia="en-US"/>
              </w:rPr>
            </w:pPr>
            <w:r w:rsidRPr="00A22452">
              <w:rPr>
                <w:color w:val="000000"/>
                <w:lang w:eastAsia="en-US"/>
              </w:rPr>
              <w:t>19 - Lead Time</w:t>
            </w:r>
          </w:p>
        </w:tc>
        <w:tc>
          <w:tcPr>
            <w:tcW w:w="920" w:type="dxa"/>
            <w:vMerge w:val="restart"/>
            <w:tcBorders>
              <w:top w:val="nil"/>
              <w:left w:val="nil"/>
              <w:right w:val="single" w:sz="4" w:space="0" w:color="auto"/>
            </w:tcBorders>
            <w:shd w:val="clear" w:color="000000" w:fill="F2F2F2"/>
            <w:noWrap/>
            <w:vAlign w:val="center"/>
          </w:tcPr>
          <w:p w14:paraId="1129AF50" w14:textId="41A90376" w:rsidR="009111CD" w:rsidRPr="00A22452" w:rsidRDefault="009111CD" w:rsidP="009111CD">
            <w:pPr>
              <w:jc w:val="center"/>
              <w:rPr>
                <w:color w:val="000000"/>
                <w:lang w:eastAsia="en-US"/>
              </w:rPr>
            </w:pPr>
            <w:r w:rsidRPr="00A22452">
              <w:rPr>
                <w:color w:val="000000"/>
                <w:lang w:eastAsia="en-US"/>
              </w:rPr>
              <w:t>30/11</w:t>
            </w:r>
          </w:p>
        </w:tc>
        <w:tc>
          <w:tcPr>
            <w:tcW w:w="2482" w:type="dxa"/>
            <w:vMerge w:val="restart"/>
            <w:tcBorders>
              <w:top w:val="nil"/>
              <w:left w:val="single" w:sz="4" w:space="0" w:color="auto"/>
              <w:right w:val="single" w:sz="4" w:space="0" w:color="auto"/>
            </w:tcBorders>
            <w:shd w:val="clear" w:color="000000" w:fill="F2F2F2"/>
            <w:vAlign w:val="center"/>
          </w:tcPr>
          <w:p w14:paraId="0737590C" w14:textId="1E69DCDD" w:rsidR="009111CD" w:rsidRPr="00A22452" w:rsidRDefault="009111CD" w:rsidP="009111CD">
            <w:pPr>
              <w:jc w:val="center"/>
              <w:rPr>
                <w:color w:val="000000"/>
                <w:lang w:eastAsia="en-US"/>
              </w:rPr>
            </w:pPr>
            <w:r w:rsidRPr="00A22452">
              <w:rPr>
                <w:color w:val="000000"/>
                <w:lang w:eastAsia="en-US"/>
              </w:rPr>
              <w:t>Necessita-se planejar de onde os dados serão extraídos e como tais indicadores serão utilizados</w:t>
            </w:r>
          </w:p>
        </w:tc>
        <w:tc>
          <w:tcPr>
            <w:tcW w:w="2693" w:type="dxa"/>
            <w:vMerge w:val="restart"/>
            <w:tcBorders>
              <w:top w:val="nil"/>
              <w:left w:val="single" w:sz="4" w:space="0" w:color="auto"/>
              <w:bottom w:val="single" w:sz="4" w:space="0" w:color="auto"/>
              <w:right w:val="single" w:sz="4" w:space="0" w:color="auto"/>
            </w:tcBorders>
            <w:shd w:val="clear" w:color="000000" w:fill="F2F2F2"/>
            <w:vAlign w:val="center"/>
          </w:tcPr>
          <w:p w14:paraId="715FD1AF" w14:textId="147E3AB0" w:rsidR="009111CD" w:rsidRPr="00A22452" w:rsidRDefault="009111CD" w:rsidP="00AC2960">
            <w:pPr>
              <w:jc w:val="center"/>
              <w:rPr>
                <w:color w:val="000000"/>
                <w:lang w:eastAsia="en-US"/>
              </w:rPr>
            </w:pPr>
            <w:r w:rsidRPr="00A22452">
              <w:rPr>
                <w:color w:val="000000"/>
                <w:lang w:eastAsia="en-US"/>
              </w:rPr>
              <w:t xml:space="preserve">90 dias de desenvolvimento e treinamento. Custo com equipe de desenvolvimento R$ </w:t>
            </w:r>
            <w:r w:rsidR="00AC2960" w:rsidRPr="00A22452">
              <w:rPr>
                <w:color w:val="000000"/>
                <w:lang w:eastAsia="en-US"/>
              </w:rPr>
              <w:t>35.2</w:t>
            </w:r>
            <w:r w:rsidRPr="00A22452">
              <w:rPr>
                <w:color w:val="000000"/>
                <w:lang w:eastAsia="en-US"/>
              </w:rPr>
              <w:t>00,00</w:t>
            </w:r>
          </w:p>
        </w:tc>
      </w:tr>
      <w:tr w:rsidR="009111CD" w:rsidRPr="00A22452" w14:paraId="616FFE70" w14:textId="77777777" w:rsidTr="005308E2">
        <w:trPr>
          <w:trHeight w:val="696"/>
        </w:trPr>
        <w:tc>
          <w:tcPr>
            <w:tcW w:w="2992" w:type="dxa"/>
            <w:tcBorders>
              <w:top w:val="nil"/>
              <w:left w:val="single" w:sz="4" w:space="0" w:color="auto"/>
              <w:bottom w:val="single" w:sz="4" w:space="0" w:color="auto"/>
              <w:right w:val="single" w:sz="4" w:space="0" w:color="auto"/>
            </w:tcBorders>
            <w:shd w:val="clear" w:color="000000" w:fill="F2F2F2"/>
            <w:vAlign w:val="bottom"/>
            <w:hideMark/>
          </w:tcPr>
          <w:p w14:paraId="7C51477C" w14:textId="77777777" w:rsidR="009111CD" w:rsidRPr="00A22452" w:rsidRDefault="009111CD" w:rsidP="00FF6CB3">
            <w:pPr>
              <w:rPr>
                <w:color w:val="000000"/>
                <w:lang w:eastAsia="en-US"/>
              </w:rPr>
            </w:pPr>
            <w:r w:rsidRPr="00A22452">
              <w:rPr>
                <w:color w:val="000000"/>
                <w:lang w:eastAsia="en-US"/>
              </w:rPr>
              <w:t xml:space="preserve">20 -  </w:t>
            </w:r>
            <w:proofErr w:type="spellStart"/>
            <w:r w:rsidRPr="00A22452">
              <w:rPr>
                <w:color w:val="000000"/>
                <w:lang w:eastAsia="en-US"/>
              </w:rPr>
              <w:t>Qtde</w:t>
            </w:r>
            <w:proofErr w:type="spellEnd"/>
            <w:r w:rsidRPr="00A22452">
              <w:rPr>
                <w:color w:val="000000"/>
                <w:lang w:eastAsia="en-US"/>
              </w:rPr>
              <w:t xml:space="preserve"> de entregas por dia</w:t>
            </w:r>
          </w:p>
        </w:tc>
        <w:tc>
          <w:tcPr>
            <w:tcW w:w="920" w:type="dxa"/>
            <w:vMerge/>
            <w:tcBorders>
              <w:left w:val="nil"/>
              <w:right w:val="single" w:sz="4" w:space="0" w:color="auto"/>
            </w:tcBorders>
            <w:shd w:val="clear" w:color="000000" w:fill="F2F2F2"/>
            <w:noWrap/>
            <w:vAlign w:val="bottom"/>
          </w:tcPr>
          <w:p w14:paraId="55306B43" w14:textId="049C36AC" w:rsidR="009111CD" w:rsidRPr="00A22452" w:rsidRDefault="009111CD" w:rsidP="00FF6CB3">
            <w:pPr>
              <w:jc w:val="center"/>
              <w:rPr>
                <w:color w:val="000000"/>
                <w:lang w:eastAsia="en-US"/>
              </w:rPr>
            </w:pPr>
          </w:p>
        </w:tc>
        <w:tc>
          <w:tcPr>
            <w:tcW w:w="2482" w:type="dxa"/>
            <w:vMerge/>
            <w:tcBorders>
              <w:left w:val="single" w:sz="4" w:space="0" w:color="auto"/>
              <w:right w:val="single" w:sz="4" w:space="0" w:color="auto"/>
            </w:tcBorders>
            <w:vAlign w:val="center"/>
          </w:tcPr>
          <w:p w14:paraId="3D8FD610" w14:textId="77777777" w:rsidR="009111CD" w:rsidRPr="00A22452" w:rsidRDefault="009111CD" w:rsidP="00FF6CB3">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hideMark/>
          </w:tcPr>
          <w:p w14:paraId="5213ECCB" w14:textId="77777777" w:rsidR="009111CD" w:rsidRPr="00A22452" w:rsidRDefault="009111CD" w:rsidP="00FF6CB3">
            <w:pPr>
              <w:jc w:val="center"/>
              <w:rPr>
                <w:color w:val="000000"/>
                <w:lang w:eastAsia="en-US"/>
              </w:rPr>
            </w:pPr>
          </w:p>
        </w:tc>
      </w:tr>
      <w:tr w:rsidR="009111CD" w:rsidRPr="00A22452" w14:paraId="1C649ACE" w14:textId="77777777" w:rsidTr="005308E2">
        <w:trPr>
          <w:trHeight w:val="421"/>
        </w:trPr>
        <w:tc>
          <w:tcPr>
            <w:tcW w:w="2992" w:type="dxa"/>
            <w:tcBorders>
              <w:top w:val="nil"/>
              <w:left w:val="single" w:sz="4" w:space="0" w:color="auto"/>
              <w:bottom w:val="single" w:sz="4" w:space="0" w:color="auto"/>
              <w:right w:val="single" w:sz="4" w:space="0" w:color="auto"/>
            </w:tcBorders>
            <w:shd w:val="clear" w:color="000000" w:fill="F2F2F2"/>
            <w:vAlign w:val="bottom"/>
            <w:hideMark/>
          </w:tcPr>
          <w:p w14:paraId="2080EE99" w14:textId="77777777" w:rsidR="009111CD" w:rsidRPr="00A22452" w:rsidRDefault="009111CD" w:rsidP="00FF6CB3">
            <w:pPr>
              <w:rPr>
                <w:color w:val="000000"/>
                <w:lang w:eastAsia="en-US"/>
              </w:rPr>
            </w:pPr>
            <w:r w:rsidRPr="00A22452">
              <w:rPr>
                <w:color w:val="000000"/>
                <w:lang w:eastAsia="en-US"/>
              </w:rPr>
              <w:t>21 - Tons por entrega</w:t>
            </w:r>
          </w:p>
        </w:tc>
        <w:tc>
          <w:tcPr>
            <w:tcW w:w="920" w:type="dxa"/>
            <w:vMerge/>
            <w:tcBorders>
              <w:left w:val="nil"/>
              <w:right w:val="single" w:sz="4" w:space="0" w:color="auto"/>
            </w:tcBorders>
            <w:shd w:val="clear" w:color="000000" w:fill="F2F2F2"/>
            <w:noWrap/>
            <w:vAlign w:val="bottom"/>
          </w:tcPr>
          <w:p w14:paraId="0D4E2A3E" w14:textId="77EA1303" w:rsidR="009111CD" w:rsidRPr="00A22452" w:rsidRDefault="009111CD" w:rsidP="00FF6CB3">
            <w:pPr>
              <w:jc w:val="center"/>
              <w:rPr>
                <w:color w:val="000000"/>
                <w:lang w:eastAsia="en-US"/>
              </w:rPr>
            </w:pPr>
          </w:p>
        </w:tc>
        <w:tc>
          <w:tcPr>
            <w:tcW w:w="2482" w:type="dxa"/>
            <w:vMerge/>
            <w:tcBorders>
              <w:left w:val="single" w:sz="4" w:space="0" w:color="auto"/>
              <w:right w:val="single" w:sz="4" w:space="0" w:color="auto"/>
            </w:tcBorders>
            <w:vAlign w:val="center"/>
          </w:tcPr>
          <w:p w14:paraId="0AB74B04" w14:textId="77777777" w:rsidR="009111CD" w:rsidRPr="00A22452" w:rsidRDefault="009111CD" w:rsidP="00FF6CB3">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hideMark/>
          </w:tcPr>
          <w:p w14:paraId="34C59EA9" w14:textId="77777777" w:rsidR="009111CD" w:rsidRPr="00A22452" w:rsidRDefault="009111CD" w:rsidP="00FF6CB3">
            <w:pPr>
              <w:jc w:val="center"/>
              <w:rPr>
                <w:color w:val="000000"/>
                <w:lang w:eastAsia="en-US"/>
              </w:rPr>
            </w:pPr>
          </w:p>
        </w:tc>
      </w:tr>
      <w:tr w:rsidR="009111CD" w:rsidRPr="00A22452" w14:paraId="61B8B91A" w14:textId="77777777" w:rsidTr="005308E2">
        <w:trPr>
          <w:trHeight w:val="413"/>
        </w:trPr>
        <w:tc>
          <w:tcPr>
            <w:tcW w:w="2992" w:type="dxa"/>
            <w:tcBorders>
              <w:top w:val="nil"/>
              <w:left w:val="single" w:sz="4" w:space="0" w:color="auto"/>
              <w:bottom w:val="single" w:sz="4" w:space="0" w:color="auto"/>
              <w:right w:val="single" w:sz="4" w:space="0" w:color="auto"/>
            </w:tcBorders>
            <w:shd w:val="clear" w:color="000000" w:fill="F2F2F2"/>
            <w:vAlign w:val="bottom"/>
            <w:hideMark/>
          </w:tcPr>
          <w:p w14:paraId="5A938968" w14:textId="77777777" w:rsidR="009111CD" w:rsidRPr="00A22452" w:rsidRDefault="009111CD" w:rsidP="00FF6CB3">
            <w:pPr>
              <w:rPr>
                <w:color w:val="000000"/>
                <w:lang w:eastAsia="en-US"/>
              </w:rPr>
            </w:pPr>
            <w:r w:rsidRPr="00A22452">
              <w:rPr>
                <w:color w:val="000000"/>
                <w:lang w:eastAsia="en-US"/>
              </w:rPr>
              <w:t>22 - % de entregas no prazo</w:t>
            </w:r>
          </w:p>
        </w:tc>
        <w:tc>
          <w:tcPr>
            <w:tcW w:w="920" w:type="dxa"/>
            <w:vMerge/>
            <w:tcBorders>
              <w:left w:val="nil"/>
              <w:right w:val="single" w:sz="4" w:space="0" w:color="auto"/>
            </w:tcBorders>
            <w:shd w:val="clear" w:color="000000" w:fill="F2F2F2"/>
            <w:noWrap/>
            <w:vAlign w:val="bottom"/>
          </w:tcPr>
          <w:p w14:paraId="690B39F0" w14:textId="69E85293" w:rsidR="009111CD" w:rsidRPr="00A22452" w:rsidRDefault="009111CD" w:rsidP="00FF6CB3">
            <w:pPr>
              <w:jc w:val="center"/>
              <w:rPr>
                <w:color w:val="000000"/>
                <w:lang w:eastAsia="en-US"/>
              </w:rPr>
            </w:pPr>
          </w:p>
        </w:tc>
        <w:tc>
          <w:tcPr>
            <w:tcW w:w="2482" w:type="dxa"/>
            <w:vMerge/>
            <w:tcBorders>
              <w:left w:val="single" w:sz="4" w:space="0" w:color="auto"/>
              <w:right w:val="single" w:sz="4" w:space="0" w:color="auto"/>
            </w:tcBorders>
            <w:vAlign w:val="center"/>
          </w:tcPr>
          <w:p w14:paraId="6EBAA040" w14:textId="77777777" w:rsidR="009111CD" w:rsidRPr="00A22452" w:rsidRDefault="009111CD" w:rsidP="00FF6CB3">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hideMark/>
          </w:tcPr>
          <w:p w14:paraId="08A29EF4" w14:textId="77777777" w:rsidR="009111CD" w:rsidRPr="00A22452" w:rsidRDefault="009111CD" w:rsidP="00FF6CB3">
            <w:pPr>
              <w:jc w:val="center"/>
              <w:rPr>
                <w:color w:val="000000"/>
                <w:lang w:eastAsia="en-US"/>
              </w:rPr>
            </w:pPr>
          </w:p>
        </w:tc>
      </w:tr>
      <w:tr w:rsidR="009111CD" w:rsidRPr="00A22452" w14:paraId="4087C011" w14:textId="77777777" w:rsidTr="005308E2">
        <w:trPr>
          <w:trHeight w:val="703"/>
        </w:trPr>
        <w:tc>
          <w:tcPr>
            <w:tcW w:w="2992" w:type="dxa"/>
            <w:tcBorders>
              <w:top w:val="nil"/>
              <w:left w:val="single" w:sz="4" w:space="0" w:color="auto"/>
              <w:bottom w:val="single" w:sz="4" w:space="0" w:color="auto"/>
              <w:right w:val="single" w:sz="4" w:space="0" w:color="auto"/>
            </w:tcBorders>
            <w:shd w:val="clear" w:color="000000" w:fill="F2F2F2"/>
            <w:vAlign w:val="bottom"/>
            <w:hideMark/>
          </w:tcPr>
          <w:p w14:paraId="06A1F8B5" w14:textId="77777777" w:rsidR="009111CD" w:rsidRPr="00A22452" w:rsidRDefault="009111CD" w:rsidP="00FF6CB3">
            <w:pPr>
              <w:rPr>
                <w:color w:val="000000"/>
                <w:lang w:eastAsia="en-US"/>
              </w:rPr>
            </w:pPr>
            <w:r w:rsidRPr="00A22452">
              <w:rPr>
                <w:color w:val="000000"/>
                <w:lang w:eastAsia="en-US"/>
              </w:rPr>
              <w:t>23 - % cargas com agendamento</w:t>
            </w:r>
          </w:p>
        </w:tc>
        <w:tc>
          <w:tcPr>
            <w:tcW w:w="920" w:type="dxa"/>
            <w:vMerge/>
            <w:tcBorders>
              <w:left w:val="nil"/>
              <w:right w:val="single" w:sz="4" w:space="0" w:color="auto"/>
            </w:tcBorders>
            <w:shd w:val="clear" w:color="000000" w:fill="F2F2F2"/>
            <w:noWrap/>
            <w:vAlign w:val="bottom"/>
          </w:tcPr>
          <w:p w14:paraId="0ECEFE91" w14:textId="10B4AE3E" w:rsidR="009111CD" w:rsidRPr="00A22452" w:rsidRDefault="009111CD" w:rsidP="00FF6CB3">
            <w:pPr>
              <w:jc w:val="center"/>
              <w:rPr>
                <w:color w:val="000000"/>
                <w:lang w:eastAsia="en-US"/>
              </w:rPr>
            </w:pPr>
          </w:p>
        </w:tc>
        <w:tc>
          <w:tcPr>
            <w:tcW w:w="2482" w:type="dxa"/>
            <w:vMerge/>
            <w:tcBorders>
              <w:left w:val="single" w:sz="4" w:space="0" w:color="auto"/>
              <w:right w:val="single" w:sz="4" w:space="0" w:color="auto"/>
            </w:tcBorders>
            <w:vAlign w:val="center"/>
          </w:tcPr>
          <w:p w14:paraId="3608A6BE" w14:textId="77777777" w:rsidR="009111CD" w:rsidRPr="00A22452" w:rsidRDefault="009111CD" w:rsidP="00FF6CB3">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hideMark/>
          </w:tcPr>
          <w:p w14:paraId="04F184FE" w14:textId="77777777" w:rsidR="009111CD" w:rsidRPr="00A22452" w:rsidRDefault="009111CD" w:rsidP="00FF6CB3">
            <w:pPr>
              <w:jc w:val="center"/>
              <w:rPr>
                <w:color w:val="000000"/>
                <w:lang w:eastAsia="en-US"/>
              </w:rPr>
            </w:pPr>
          </w:p>
        </w:tc>
      </w:tr>
      <w:tr w:rsidR="009111CD" w:rsidRPr="00A22452" w14:paraId="4EC9145F" w14:textId="77777777" w:rsidTr="005308E2">
        <w:trPr>
          <w:trHeight w:val="401"/>
        </w:trPr>
        <w:tc>
          <w:tcPr>
            <w:tcW w:w="2992" w:type="dxa"/>
            <w:tcBorders>
              <w:top w:val="nil"/>
              <w:left w:val="single" w:sz="4" w:space="0" w:color="auto"/>
              <w:bottom w:val="single" w:sz="4" w:space="0" w:color="auto"/>
              <w:right w:val="single" w:sz="4" w:space="0" w:color="auto"/>
            </w:tcBorders>
            <w:shd w:val="clear" w:color="000000" w:fill="F2F2F2"/>
            <w:vAlign w:val="bottom"/>
            <w:hideMark/>
          </w:tcPr>
          <w:p w14:paraId="32E02411" w14:textId="77777777" w:rsidR="009111CD" w:rsidRPr="00A22452" w:rsidRDefault="009111CD" w:rsidP="00FF6CB3">
            <w:pPr>
              <w:rPr>
                <w:color w:val="000000"/>
                <w:lang w:eastAsia="en-US"/>
              </w:rPr>
            </w:pPr>
            <w:r w:rsidRPr="00A22452">
              <w:rPr>
                <w:color w:val="000000"/>
                <w:lang w:eastAsia="en-US"/>
              </w:rPr>
              <w:t xml:space="preserve">24 - % </w:t>
            </w:r>
            <w:proofErr w:type="spellStart"/>
            <w:r w:rsidRPr="00A22452">
              <w:rPr>
                <w:color w:val="000000"/>
                <w:lang w:eastAsia="en-US"/>
              </w:rPr>
              <w:t>re</w:t>
            </w:r>
            <w:proofErr w:type="spellEnd"/>
            <w:r w:rsidRPr="00A22452">
              <w:rPr>
                <w:color w:val="000000"/>
                <w:lang w:eastAsia="en-US"/>
              </w:rPr>
              <w:t>-agendamentos</w:t>
            </w:r>
          </w:p>
        </w:tc>
        <w:tc>
          <w:tcPr>
            <w:tcW w:w="920" w:type="dxa"/>
            <w:vMerge/>
            <w:tcBorders>
              <w:left w:val="nil"/>
              <w:right w:val="single" w:sz="4" w:space="0" w:color="auto"/>
            </w:tcBorders>
            <w:shd w:val="clear" w:color="000000" w:fill="F2F2F2"/>
            <w:noWrap/>
            <w:vAlign w:val="bottom"/>
          </w:tcPr>
          <w:p w14:paraId="5BD47C7C" w14:textId="7E8D3605" w:rsidR="009111CD" w:rsidRPr="00A22452" w:rsidRDefault="009111CD" w:rsidP="00FF6CB3">
            <w:pPr>
              <w:jc w:val="center"/>
              <w:rPr>
                <w:color w:val="000000"/>
                <w:lang w:eastAsia="en-US"/>
              </w:rPr>
            </w:pPr>
          </w:p>
        </w:tc>
        <w:tc>
          <w:tcPr>
            <w:tcW w:w="2482" w:type="dxa"/>
            <w:vMerge/>
            <w:tcBorders>
              <w:left w:val="single" w:sz="4" w:space="0" w:color="auto"/>
              <w:right w:val="single" w:sz="4" w:space="0" w:color="auto"/>
            </w:tcBorders>
            <w:vAlign w:val="center"/>
          </w:tcPr>
          <w:p w14:paraId="01B898DD" w14:textId="77777777" w:rsidR="009111CD" w:rsidRPr="00A22452" w:rsidRDefault="009111CD" w:rsidP="00FF6CB3">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tcPr>
          <w:p w14:paraId="21CCF469" w14:textId="77777777" w:rsidR="009111CD" w:rsidRPr="00A22452" w:rsidRDefault="009111CD" w:rsidP="00FF6CB3">
            <w:pPr>
              <w:jc w:val="center"/>
              <w:rPr>
                <w:color w:val="000000"/>
                <w:lang w:eastAsia="en-US"/>
              </w:rPr>
            </w:pPr>
          </w:p>
        </w:tc>
      </w:tr>
      <w:tr w:rsidR="009111CD" w:rsidRPr="00A22452" w14:paraId="73DEC68C" w14:textId="77777777" w:rsidTr="005308E2">
        <w:trPr>
          <w:trHeight w:val="705"/>
        </w:trPr>
        <w:tc>
          <w:tcPr>
            <w:tcW w:w="2992" w:type="dxa"/>
            <w:tcBorders>
              <w:top w:val="nil"/>
              <w:left w:val="single" w:sz="4" w:space="0" w:color="auto"/>
              <w:bottom w:val="single" w:sz="4" w:space="0" w:color="auto"/>
              <w:right w:val="single" w:sz="4" w:space="0" w:color="auto"/>
            </w:tcBorders>
            <w:shd w:val="clear" w:color="000000" w:fill="F2F2F2"/>
            <w:vAlign w:val="bottom"/>
            <w:hideMark/>
          </w:tcPr>
          <w:p w14:paraId="131F6225" w14:textId="77777777" w:rsidR="009111CD" w:rsidRPr="00A22452" w:rsidRDefault="009111CD" w:rsidP="00FF6CB3">
            <w:pPr>
              <w:rPr>
                <w:color w:val="000000"/>
                <w:lang w:eastAsia="en-US"/>
              </w:rPr>
            </w:pPr>
            <w:r w:rsidRPr="00A22452">
              <w:rPr>
                <w:color w:val="000000"/>
                <w:lang w:eastAsia="en-US"/>
              </w:rPr>
              <w:t>25 - % não cumprimento do agendamento</w:t>
            </w:r>
          </w:p>
        </w:tc>
        <w:tc>
          <w:tcPr>
            <w:tcW w:w="920" w:type="dxa"/>
            <w:vMerge/>
            <w:tcBorders>
              <w:left w:val="nil"/>
              <w:right w:val="single" w:sz="4" w:space="0" w:color="auto"/>
            </w:tcBorders>
            <w:shd w:val="clear" w:color="000000" w:fill="F2F2F2"/>
            <w:noWrap/>
            <w:vAlign w:val="bottom"/>
          </w:tcPr>
          <w:p w14:paraId="3604F2EB" w14:textId="0A5E522F" w:rsidR="009111CD" w:rsidRPr="00A22452" w:rsidRDefault="009111CD" w:rsidP="00FF6CB3">
            <w:pPr>
              <w:jc w:val="center"/>
              <w:rPr>
                <w:color w:val="000000"/>
                <w:lang w:eastAsia="en-US"/>
              </w:rPr>
            </w:pPr>
          </w:p>
        </w:tc>
        <w:tc>
          <w:tcPr>
            <w:tcW w:w="2482" w:type="dxa"/>
            <w:vMerge/>
            <w:tcBorders>
              <w:left w:val="single" w:sz="4" w:space="0" w:color="auto"/>
              <w:right w:val="single" w:sz="4" w:space="0" w:color="auto"/>
            </w:tcBorders>
            <w:vAlign w:val="center"/>
          </w:tcPr>
          <w:p w14:paraId="76E7F42A" w14:textId="77777777" w:rsidR="009111CD" w:rsidRPr="00A22452" w:rsidRDefault="009111CD" w:rsidP="00FF6CB3">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tcPr>
          <w:p w14:paraId="3B8EE472" w14:textId="77777777" w:rsidR="009111CD" w:rsidRPr="00A22452" w:rsidRDefault="009111CD" w:rsidP="00FF6CB3">
            <w:pPr>
              <w:jc w:val="center"/>
              <w:rPr>
                <w:color w:val="000000"/>
                <w:lang w:eastAsia="en-US"/>
              </w:rPr>
            </w:pPr>
          </w:p>
        </w:tc>
      </w:tr>
      <w:tr w:rsidR="009111CD" w:rsidRPr="00A22452" w14:paraId="69549478" w14:textId="77777777" w:rsidTr="005308E2">
        <w:trPr>
          <w:trHeight w:val="403"/>
        </w:trPr>
        <w:tc>
          <w:tcPr>
            <w:tcW w:w="2992" w:type="dxa"/>
            <w:tcBorders>
              <w:top w:val="nil"/>
              <w:left w:val="single" w:sz="4" w:space="0" w:color="auto"/>
              <w:bottom w:val="single" w:sz="4" w:space="0" w:color="auto"/>
              <w:right w:val="single" w:sz="4" w:space="0" w:color="auto"/>
            </w:tcBorders>
            <w:shd w:val="clear" w:color="000000" w:fill="F2F2F2"/>
            <w:vAlign w:val="bottom"/>
            <w:hideMark/>
          </w:tcPr>
          <w:p w14:paraId="4473E098" w14:textId="77777777" w:rsidR="009111CD" w:rsidRPr="00A22452" w:rsidRDefault="009111CD" w:rsidP="00FF6CB3">
            <w:pPr>
              <w:rPr>
                <w:color w:val="000000"/>
                <w:lang w:eastAsia="en-US"/>
              </w:rPr>
            </w:pPr>
            <w:r w:rsidRPr="00A22452">
              <w:rPr>
                <w:color w:val="000000"/>
                <w:lang w:eastAsia="en-US"/>
              </w:rPr>
              <w:t xml:space="preserve">26 - </w:t>
            </w:r>
            <w:proofErr w:type="spellStart"/>
            <w:r w:rsidRPr="00A22452">
              <w:rPr>
                <w:color w:val="000000"/>
                <w:lang w:eastAsia="en-US"/>
              </w:rPr>
              <w:t>Qtd</w:t>
            </w:r>
            <w:proofErr w:type="spellEnd"/>
            <w:r w:rsidRPr="00A22452">
              <w:rPr>
                <w:color w:val="000000"/>
                <w:lang w:eastAsia="en-US"/>
              </w:rPr>
              <w:t xml:space="preserve"> de reclamações</w:t>
            </w:r>
          </w:p>
        </w:tc>
        <w:tc>
          <w:tcPr>
            <w:tcW w:w="920" w:type="dxa"/>
            <w:vMerge/>
            <w:tcBorders>
              <w:left w:val="nil"/>
              <w:right w:val="single" w:sz="4" w:space="0" w:color="auto"/>
            </w:tcBorders>
            <w:shd w:val="clear" w:color="000000" w:fill="F2F2F2"/>
            <w:noWrap/>
            <w:vAlign w:val="bottom"/>
          </w:tcPr>
          <w:p w14:paraId="2C7C0B40" w14:textId="549E94F2" w:rsidR="009111CD" w:rsidRPr="00A22452" w:rsidRDefault="009111CD" w:rsidP="00FF6CB3">
            <w:pPr>
              <w:jc w:val="center"/>
              <w:rPr>
                <w:color w:val="000000"/>
                <w:lang w:eastAsia="en-US"/>
              </w:rPr>
            </w:pPr>
          </w:p>
        </w:tc>
        <w:tc>
          <w:tcPr>
            <w:tcW w:w="2482" w:type="dxa"/>
            <w:vMerge/>
            <w:tcBorders>
              <w:left w:val="single" w:sz="4" w:space="0" w:color="auto"/>
              <w:right w:val="single" w:sz="4" w:space="0" w:color="auto"/>
            </w:tcBorders>
            <w:shd w:val="clear" w:color="000000" w:fill="F2F2F2"/>
            <w:vAlign w:val="center"/>
          </w:tcPr>
          <w:p w14:paraId="2DC85C89" w14:textId="5F838BFF" w:rsidR="009111CD" w:rsidRPr="00A22452" w:rsidRDefault="009111CD" w:rsidP="00FF6CB3">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tcPr>
          <w:p w14:paraId="7A92B5C7" w14:textId="77777777" w:rsidR="009111CD" w:rsidRPr="00A22452" w:rsidRDefault="009111CD" w:rsidP="00FF6CB3">
            <w:pPr>
              <w:jc w:val="center"/>
              <w:rPr>
                <w:color w:val="000000"/>
                <w:lang w:eastAsia="en-US"/>
              </w:rPr>
            </w:pPr>
          </w:p>
        </w:tc>
      </w:tr>
      <w:tr w:rsidR="009111CD" w:rsidRPr="00A22452" w14:paraId="0609FF26" w14:textId="77777777" w:rsidTr="005308E2">
        <w:trPr>
          <w:trHeight w:val="423"/>
        </w:trPr>
        <w:tc>
          <w:tcPr>
            <w:tcW w:w="2992" w:type="dxa"/>
            <w:tcBorders>
              <w:top w:val="nil"/>
              <w:left w:val="single" w:sz="4" w:space="0" w:color="auto"/>
              <w:bottom w:val="single" w:sz="4" w:space="0" w:color="auto"/>
              <w:right w:val="single" w:sz="4" w:space="0" w:color="auto"/>
            </w:tcBorders>
            <w:shd w:val="clear" w:color="000000" w:fill="F2F2F2"/>
            <w:vAlign w:val="bottom"/>
            <w:hideMark/>
          </w:tcPr>
          <w:p w14:paraId="6CD09F20" w14:textId="77777777" w:rsidR="009111CD" w:rsidRPr="00A22452" w:rsidRDefault="009111CD" w:rsidP="00FF6CB3">
            <w:pPr>
              <w:rPr>
                <w:color w:val="000000"/>
                <w:lang w:eastAsia="en-US"/>
              </w:rPr>
            </w:pPr>
            <w:r w:rsidRPr="00A22452">
              <w:rPr>
                <w:color w:val="000000"/>
                <w:lang w:eastAsia="en-US"/>
              </w:rPr>
              <w:t xml:space="preserve">27 - </w:t>
            </w:r>
            <w:proofErr w:type="spellStart"/>
            <w:r w:rsidRPr="00A22452">
              <w:rPr>
                <w:color w:val="000000"/>
                <w:lang w:eastAsia="en-US"/>
              </w:rPr>
              <w:t>Qtde</w:t>
            </w:r>
            <w:proofErr w:type="spellEnd"/>
            <w:r w:rsidRPr="00A22452">
              <w:rPr>
                <w:color w:val="000000"/>
                <w:lang w:eastAsia="en-US"/>
              </w:rPr>
              <w:t xml:space="preserve"> de avarias geradas</w:t>
            </w:r>
          </w:p>
        </w:tc>
        <w:tc>
          <w:tcPr>
            <w:tcW w:w="920" w:type="dxa"/>
            <w:vMerge/>
            <w:tcBorders>
              <w:left w:val="nil"/>
              <w:right w:val="single" w:sz="4" w:space="0" w:color="auto"/>
            </w:tcBorders>
            <w:shd w:val="clear" w:color="000000" w:fill="F2F2F2"/>
            <w:noWrap/>
            <w:vAlign w:val="bottom"/>
          </w:tcPr>
          <w:p w14:paraId="1A757F2C" w14:textId="62C4E38D" w:rsidR="009111CD" w:rsidRPr="00A22452" w:rsidRDefault="009111CD" w:rsidP="00FF6CB3">
            <w:pPr>
              <w:jc w:val="center"/>
              <w:rPr>
                <w:color w:val="000000"/>
                <w:lang w:eastAsia="en-US"/>
              </w:rPr>
            </w:pPr>
          </w:p>
        </w:tc>
        <w:tc>
          <w:tcPr>
            <w:tcW w:w="2482" w:type="dxa"/>
            <w:vMerge/>
            <w:tcBorders>
              <w:left w:val="single" w:sz="4" w:space="0" w:color="auto"/>
              <w:right w:val="single" w:sz="4" w:space="0" w:color="auto"/>
            </w:tcBorders>
            <w:vAlign w:val="center"/>
          </w:tcPr>
          <w:p w14:paraId="289C67DE" w14:textId="77777777" w:rsidR="009111CD" w:rsidRPr="00A22452" w:rsidRDefault="009111CD" w:rsidP="00FF6CB3">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tcPr>
          <w:p w14:paraId="134981EC" w14:textId="77777777" w:rsidR="009111CD" w:rsidRPr="00A22452" w:rsidRDefault="009111CD" w:rsidP="00FF6CB3">
            <w:pPr>
              <w:jc w:val="center"/>
              <w:rPr>
                <w:color w:val="000000"/>
                <w:lang w:eastAsia="en-US"/>
              </w:rPr>
            </w:pPr>
          </w:p>
        </w:tc>
      </w:tr>
      <w:tr w:rsidR="009111CD" w:rsidRPr="00A22452" w14:paraId="487835ED" w14:textId="77777777" w:rsidTr="005308E2">
        <w:trPr>
          <w:trHeight w:val="698"/>
        </w:trPr>
        <w:tc>
          <w:tcPr>
            <w:tcW w:w="2992" w:type="dxa"/>
            <w:tcBorders>
              <w:top w:val="nil"/>
              <w:left w:val="single" w:sz="4" w:space="0" w:color="auto"/>
              <w:bottom w:val="single" w:sz="4" w:space="0" w:color="auto"/>
              <w:right w:val="single" w:sz="4" w:space="0" w:color="auto"/>
            </w:tcBorders>
            <w:shd w:val="clear" w:color="000000" w:fill="F2F2F2"/>
            <w:vAlign w:val="bottom"/>
            <w:hideMark/>
          </w:tcPr>
          <w:p w14:paraId="488E0210" w14:textId="77777777" w:rsidR="009111CD" w:rsidRPr="00A22452" w:rsidRDefault="009111CD" w:rsidP="00FF6CB3">
            <w:pPr>
              <w:rPr>
                <w:color w:val="000000"/>
                <w:lang w:eastAsia="en-US"/>
              </w:rPr>
            </w:pPr>
            <w:r w:rsidRPr="00A22452">
              <w:rPr>
                <w:color w:val="000000"/>
                <w:lang w:eastAsia="en-US"/>
              </w:rPr>
              <w:t>28 - R$ avarias pagas (contábil)</w:t>
            </w:r>
          </w:p>
        </w:tc>
        <w:tc>
          <w:tcPr>
            <w:tcW w:w="920" w:type="dxa"/>
            <w:vMerge/>
            <w:tcBorders>
              <w:left w:val="nil"/>
              <w:bottom w:val="single" w:sz="4" w:space="0" w:color="auto"/>
              <w:right w:val="single" w:sz="4" w:space="0" w:color="auto"/>
            </w:tcBorders>
            <w:shd w:val="clear" w:color="000000" w:fill="F2F2F2"/>
            <w:noWrap/>
            <w:vAlign w:val="bottom"/>
          </w:tcPr>
          <w:p w14:paraId="0AF1EE91" w14:textId="365A77AF" w:rsidR="009111CD" w:rsidRPr="00A22452" w:rsidRDefault="009111CD" w:rsidP="00FF6CB3">
            <w:pPr>
              <w:jc w:val="center"/>
              <w:rPr>
                <w:color w:val="000000"/>
                <w:lang w:eastAsia="en-US"/>
              </w:rPr>
            </w:pPr>
          </w:p>
        </w:tc>
        <w:tc>
          <w:tcPr>
            <w:tcW w:w="2482" w:type="dxa"/>
            <w:vMerge/>
            <w:tcBorders>
              <w:left w:val="single" w:sz="4" w:space="0" w:color="auto"/>
              <w:bottom w:val="single" w:sz="4" w:space="0" w:color="auto"/>
              <w:right w:val="single" w:sz="4" w:space="0" w:color="auto"/>
            </w:tcBorders>
            <w:vAlign w:val="center"/>
          </w:tcPr>
          <w:p w14:paraId="7E59E07A" w14:textId="77777777" w:rsidR="009111CD" w:rsidRPr="00A22452" w:rsidRDefault="009111CD" w:rsidP="00FF6CB3">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tcPr>
          <w:p w14:paraId="5905A42D" w14:textId="77777777" w:rsidR="009111CD" w:rsidRPr="00A22452" w:rsidRDefault="009111CD" w:rsidP="00FF6CB3">
            <w:pPr>
              <w:jc w:val="center"/>
              <w:rPr>
                <w:color w:val="000000"/>
                <w:lang w:eastAsia="en-US"/>
              </w:rPr>
            </w:pPr>
          </w:p>
        </w:tc>
      </w:tr>
      <w:tr w:rsidR="00FF6CB3" w:rsidRPr="00A22452" w14:paraId="319E175B" w14:textId="77777777" w:rsidTr="005308E2">
        <w:trPr>
          <w:trHeight w:val="709"/>
        </w:trPr>
        <w:tc>
          <w:tcPr>
            <w:tcW w:w="2992" w:type="dxa"/>
            <w:tcBorders>
              <w:top w:val="nil"/>
              <w:left w:val="single" w:sz="4" w:space="0" w:color="auto"/>
              <w:bottom w:val="single" w:sz="4" w:space="0" w:color="auto"/>
              <w:right w:val="single" w:sz="4" w:space="0" w:color="auto"/>
            </w:tcBorders>
            <w:shd w:val="clear" w:color="000000" w:fill="F2F2F2"/>
            <w:vAlign w:val="bottom"/>
            <w:hideMark/>
          </w:tcPr>
          <w:p w14:paraId="46B9AE4C" w14:textId="77777777" w:rsidR="00FF6CB3" w:rsidRPr="00A22452" w:rsidRDefault="00FF6CB3" w:rsidP="00FF6CB3">
            <w:pPr>
              <w:rPr>
                <w:color w:val="000000"/>
                <w:lang w:eastAsia="en-US"/>
              </w:rPr>
            </w:pPr>
            <w:r w:rsidRPr="00A22452">
              <w:rPr>
                <w:color w:val="000000"/>
                <w:lang w:eastAsia="en-US"/>
              </w:rPr>
              <w:t xml:space="preserve">29 - </w:t>
            </w:r>
            <w:proofErr w:type="spellStart"/>
            <w:r w:rsidRPr="00A22452">
              <w:rPr>
                <w:color w:val="000000"/>
                <w:lang w:eastAsia="en-US"/>
              </w:rPr>
              <w:t>Qtd</w:t>
            </w:r>
            <w:proofErr w:type="spellEnd"/>
            <w:r w:rsidRPr="00A22452">
              <w:rPr>
                <w:color w:val="000000"/>
                <w:lang w:eastAsia="en-US"/>
              </w:rPr>
              <w:t xml:space="preserve"> de horas treinamento sistema</w:t>
            </w:r>
          </w:p>
        </w:tc>
        <w:tc>
          <w:tcPr>
            <w:tcW w:w="920" w:type="dxa"/>
            <w:tcBorders>
              <w:top w:val="nil"/>
              <w:left w:val="nil"/>
              <w:bottom w:val="single" w:sz="4" w:space="0" w:color="auto"/>
              <w:right w:val="single" w:sz="4" w:space="0" w:color="auto"/>
            </w:tcBorders>
            <w:shd w:val="clear" w:color="000000" w:fill="F2F2F2"/>
            <w:noWrap/>
            <w:vAlign w:val="center"/>
          </w:tcPr>
          <w:p w14:paraId="5C607459" w14:textId="325419EF" w:rsidR="00FF6CB3" w:rsidRPr="00A22452" w:rsidRDefault="009111CD" w:rsidP="009111CD">
            <w:pPr>
              <w:jc w:val="center"/>
              <w:rPr>
                <w:color w:val="000000"/>
                <w:lang w:eastAsia="en-US"/>
              </w:rPr>
            </w:pPr>
            <w:r w:rsidRPr="00A22452">
              <w:rPr>
                <w:color w:val="000000"/>
                <w:lang w:eastAsia="en-US"/>
              </w:rPr>
              <w:t>31/06</w:t>
            </w:r>
          </w:p>
        </w:tc>
        <w:tc>
          <w:tcPr>
            <w:tcW w:w="2482" w:type="dxa"/>
            <w:tcBorders>
              <w:top w:val="nil"/>
              <w:left w:val="nil"/>
              <w:bottom w:val="single" w:sz="4" w:space="0" w:color="auto"/>
              <w:right w:val="single" w:sz="4" w:space="0" w:color="auto"/>
            </w:tcBorders>
            <w:shd w:val="clear" w:color="000000" w:fill="F2F2F2"/>
            <w:noWrap/>
            <w:vAlign w:val="center"/>
          </w:tcPr>
          <w:p w14:paraId="7B5C52E5" w14:textId="5F73A1C4" w:rsidR="00FF6CB3" w:rsidRPr="00A22452" w:rsidRDefault="009111CD" w:rsidP="009111CD">
            <w:pPr>
              <w:jc w:val="center"/>
              <w:rPr>
                <w:color w:val="000000"/>
                <w:lang w:eastAsia="en-US"/>
              </w:rPr>
            </w:pPr>
            <w:r w:rsidRPr="00A22452">
              <w:rPr>
                <w:color w:val="000000"/>
                <w:lang w:eastAsia="en-US"/>
              </w:rPr>
              <w:t>Levantamento manual</w:t>
            </w:r>
          </w:p>
        </w:tc>
        <w:tc>
          <w:tcPr>
            <w:tcW w:w="2693" w:type="dxa"/>
            <w:tcBorders>
              <w:top w:val="nil"/>
              <w:left w:val="nil"/>
              <w:bottom w:val="single" w:sz="4" w:space="0" w:color="auto"/>
              <w:right w:val="single" w:sz="4" w:space="0" w:color="auto"/>
            </w:tcBorders>
            <w:shd w:val="clear" w:color="000000" w:fill="F2F2F2"/>
            <w:vAlign w:val="center"/>
          </w:tcPr>
          <w:p w14:paraId="1FE50FDB" w14:textId="7211C207" w:rsidR="00FF6CB3" w:rsidRPr="00A22452" w:rsidRDefault="009111CD" w:rsidP="009111CD">
            <w:pPr>
              <w:jc w:val="center"/>
              <w:rPr>
                <w:color w:val="000000"/>
                <w:lang w:eastAsia="en-US"/>
              </w:rPr>
            </w:pPr>
            <w:r w:rsidRPr="00A22452">
              <w:rPr>
                <w:color w:val="000000"/>
                <w:lang w:eastAsia="en-US"/>
              </w:rPr>
              <w:t>-</w:t>
            </w:r>
          </w:p>
        </w:tc>
      </w:tr>
    </w:tbl>
    <w:p w14:paraId="3CEA6558" w14:textId="77777777" w:rsidR="00066A90" w:rsidRPr="00A22452" w:rsidRDefault="00066A90" w:rsidP="00FF6CB3">
      <w:pPr>
        <w:spacing w:line="360" w:lineRule="auto"/>
        <w:jc w:val="both"/>
      </w:pPr>
    </w:p>
    <w:tbl>
      <w:tblPr>
        <w:tblW w:w="9087" w:type="dxa"/>
        <w:tblInd w:w="93" w:type="dxa"/>
        <w:tblLayout w:type="fixed"/>
        <w:tblLook w:val="04A0" w:firstRow="1" w:lastRow="0" w:firstColumn="1" w:lastColumn="0" w:noHBand="0" w:noVBand="1"/>
      </w:tblPr>
      <w:tblGrid>
        <w:gridCol w:w="2850"/>
        <w:gridCol w:w="1062"/>
        <w:gridCol w:w="2482"/>
        <w:gridCol w:w="2693"/>
      </w:tblGrid>
      <w:tr w:rsidR="00FF6CB3" w:rsidRPr="00A22452" w14:paraId="5E59318F" w14:textId="77777777" w:rsidTr="005308E2">
        <w:trPr>
          <w:trHeight w:val="600"/>
        </w:trPr>
        <w:tc>
          <w:tcPr>
            <w:tcW w:w="9087"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61571549" w14:textId="0365D922" w:rsidR="00FF6CB3" w:rsidRPr="00A22452" w:rsidRDefault="00FF6CB3" w:rsidP="00FF6CB3">
            <w:pPr>
              <w:jc w:val="center"/>
              <w:rPr>
                <w:b/>
                <w:bCs/>
                <w:color w:val="000000"/>
                <w:lang w:eastAsia="en-US"/>
              </w:rPr>
            </w:pPr>
            <w:r w:rsidRPr="00A22452">
              <w:lastRenderedPageBreak/>
              <w:br w:type="page"/>
            </w:r>
            <w:r w:rsidRPr="00A22452">
              <w:rPr>
                <w:b/>
                <w:bCs/>
                <w:color w:val="000000"/>
                <w:lang w:eastAsia="en-US"/>
              </w:rPr>
              <w:t>TABELA 5:</w:t>
            </w:r>
          </w:p>
          <w:p w14:paraId="64D8704D" w14:textId="77777777" w:rsidR="00FF6CB3" w:rsidRPr="00A22452" w:rsidRDefault="00FF6CB3" w:rsidP="00FF6CB3">
            <w:pPr>
              <w:jc w:val="center"/>
              <w:rPr>
                <w:b/>
                <w:bCs/>
                <w:color w:val="000000"/>
                <w:lang w:eastAsia="en-US"/>
              </w:rPr>
            </w:pPr>
            <w:r w:rsidRPr="00A22452">
              <w:rPr>
                <w:b/>
                <w:bCs/>
                <w:color w:val="000000"/>
                <w:lang w:eastAsia="en-US"/>
              </w:rPr>
              <w:t>INDICADORES DA FROTA PRÓPRIA</w:t>
            </w:r>
          </w:p>
        </w:tc>
      </w:tr>
      <w:tr w:rsidR="00FF6CB3" w:rsidRPr="00A22452" w14:paraId="2E55CE6D" w14:textId="77777777" w:rsidTr="005308E2">
        <w:trPr>
          <w:trHeight w:val="300"/>
        </w:trPr>
        <w:tc>
          <w:tcPr>
            <w:tcW w:w="2850" w:type="dxa"/>
            <w:tcBorders>
              <w:top w:val="nil"/>
              <w:left w:val="single" w:sz="4" w:space="0" w:color="auto"/>
              <w:bottom w:val="single" w:sz="4" w:space="0" w:color="auto"/>
              <w:right w:val="single" w:sz="4" w:space="0" w:color="auto"/>
            </w:tcBorders>
            <w:shd w:val="clear" w:color="auto" w:fill="auto"/>
            <w:vAlign w:val="bottom"/>
            <w:hideMark/>
          </w:tcPr>
          <w:p w14:paraId="1ECF10E5" w14:textId="77777777" w:rsidR="00FF6CB3" w:rsidRPr="00A22452" w:rsidRDefault="00FF6CB3" w:rsidP="00FF6CB3">
            <w:pPr>
              <w:rPr>
                <w:b/>
                <w:bCs/>
                <w:color w:val="000000"/>
                <w:lang w:eastAsia="en-US"/>
              </w:rPr>
            </w:pPr>
            <w:r w:rsidRPr="00A22452">
              <w:rPr>
                <w:b/>
                <w:bCs/>
                <w:color w:val="000000"/>
                <w:lang w:eastAsia="en-US"/>
              </w:rPr>
              <w:t>INDICADOR</w:t>
            </w:r>
          </w:p>
        </w:tc>
        <w:tc>
          <w:tcPr>
            <w:tcW w:w="1062" w:type="dxa"/>
            <w:tcBorders>
              <w:top w:val="nil"/>
              <w:left w:val="nil"/>
              <w:bottom w:val="single" w:sz="4" w:space="0" w:color="auto"/>
              <w:right w:val="single" w:sz="4" w:space="0" w:color="auto"/>
            </w:tcBorders>
            <w:shd w:val="clear" w:color="auto" w:fill="auto"/>
            <w:noWrap/>
            <w:vAlign w:val="bottom"/>
            <w:hideMark/>
          </w:tcPr>
          <w:p w14:paraId="08C7E1C9" w14:textId="2FD9E7DF" w:rsidR="00FF6CB3" w:rsidRPr="00A22452" w:rsidRDefault="009111CD" w:rsidP="00FF6CB3">
            <w:pPr>
              <w:jc w:val="center"/>
              <w:rPr>
                <w:b/>
                <w:bCs/>
                <w:color w:val="000000"/>
                <w:lang w:eastAsia="en-US"/>
              </w:rPr>
            </w:pPr>
            <w:r w:rsidRPr="00A22452">
              <w:rPr>
                <w:b/>
                <w:bCs/>
                <w:color w:val="000000"/>
                <w:lang w:eastAsia="en-US"/>
              </w:rPr>
              <w:t>Prazo</w:t>
            </w:r>
          </w:p>
        </w:tc>
        <w:tc>
          <w:tcPr>
            <w:tcW w:w="2482" w:type="dxa"/>
            <w:tcBorders>
              <w:top w:val="nil"/>
              <w:left w:val="nil"/>
              <w:bottom w:val="single" w:sz="4" w:space="0" w:color="auto"/>
              <w:right w:val="single" w:sz="4" w:space="0" w:color="auto"/>
            </w:tcBorders>
            <w:shd w:val="clear" w:color="auto" w:fill="auto"/>
            <w:noWrap/>
            <w:vAlign w:val="bottom"/>
            <w:hideMark/>
          </w:tcPr>
          <w:p w14:paraId="772D7F28" w14:textId="76331144" w:rsidR="00FF6CB3" w:rsidRPr="00A22452" w:rsidRDefault="009111CD" w:rsidP="00FF6CB3">
            <w:pPr>
              <w:jc w:val="center"/>
              <w:rPr>
                <w:b/>
                <w:bCs/>
                <w:color w:val="000000"/>
                <w:lang w:eastAsia="en-US"/>
              </w:rPr>
            </w:pPr>
            <w:r w:rsidRPr="00A22452">
              <w:rPr>
                <w:b/>
                <w:bCs/>
                <w:color w:val="000000"/>
                <w:lang w:eastAsia="en-US"/>
              </w:rPr>
              <w:t>Situação</w:t>
            </w:r>
          </w:p>
        </w:tc>
        <w:tc>
          <w:tcPr>
            <w:tcW w:w="2693" w:type="dxa"/>
            <w:tcBorders>
              <w:top w:val="nil"/>
              <w:left w:val="nil"/>
              <w:bottom w:val="single" w:sz="4" w:space="0" w:color="auto"/>
              <w:right w:val="single" w:sz="4" w:space="0" w:color="auto"/>
            </w:tcBorders>
            <w:shd w:val="clear" w:color="auto" w:fill="auto"/>
            <w:vAlign w:val="center"/>
            <w:hideMark/>
          </w:tcPr>
          <w:p w14:paraId="27742901" w14:textId="104DEDE7" w:rsidR="00FF6CB3" w:rsidRPr="00A22452" w:rsidRDefault="009111CD" w:rsidP="00FF6CB3">
            <w:pPr>
              <w:jc w:val="center"/>
              <w:rPr>
                <w:b/>
                <w:bCs/>
                <w:color w:val="000000"/>
                <w:lang w:eastAsia="en-US"/>
              </w:rPr>
            </w:pPr>
            <w:r w:rsidRPr="00A22452">
              <w:rPr>
                <w:b/>
                <w:bCs/>
                <w:color w:val="000000"/>
                <w:lang w:eastAsia="en-US"/>
              </w:rPr>
              <w:t>Custos</w:t>
            </w:r>
          </w:p>
        </w:tc>
      </w:tr>
      <w:tr w:rsidR="009111CD" w:rsidRPr="00A22452" w14:paraId="5B1BE296" w14:textId="77777777" w:rsidTr="005308E2">
        <w:trPr>
          <w:trHeight w:val="773"/>
        </w:trPr>
        <w:tc>
          <w:tcPr>
            <w:tcW w:w="2850" w:type="dxa"/>
            <w:tcBorders>
              <w:top w:val="nil"/>
              <w:left w:val="single" w:sz="4" w:space="0" w:color="auto"/>
              <w:bottom w:val="single" w:sz="4" w:space="0" w:color="auto"/>
              <w:right w:val="single" w:sz="4" w:space="0" w:color="auto"/>
            </w:tcBorders>
            <w:shd w:val="clear" w:color="000000" w:fill="F2F2F2"/>
            <w:vAlign w:val="bottom"/>
            <w:hideMark/>
          </w:tcPr>
          <w:p w14:paraId="2CDCF4E1" w14:textId="77777777" w:rsidR="009111CD" w:rsidRPr="00A22452" w:rsidRDefault="009111CD" w:rsidP="00FF6CB3">
            <w:pPr>
              <w:rPr>
                <w:color w:val="000000"/>
                <w:lang w:eastAsia="en-US"/>
              </w:rPr>
            </w:pPr>
            <w:r w:rsidRPr="00A22452">
              <w:rPr>
                <w:color w:val="000000"/>
                <w:lang w:eastAsia="en-US"/>
              </w:rPr>
              <w:t>30 - Remuneração da frota própria</w:t>
            </w:r>
          </w:p>
        </w:tc>
        <w:tc>
          <w:tcPr>
            <w:tcW w:w="1062" w:type="dxa"/>
            <w:vMerge w:val="restart"/>
            <w:tcBorders>
              <w:top w:val="nil"/>
              <w:left w:val="nil"/>
              <w:right w:val="single" w:sz="4" w:space="0" w:color="auto"/>
            </w:tcBorders>
            <w:shd w:val="clear" w:color="000000" w:fill="F2F2F2"/>
            <w:noWrap/>
            <w:vAlign w:val="center"/>
          </w:tcPr>
          <w:p w14:paraId="33AB27F1" w14:textId="0B6A0848" w:rsidR="009111CD" w:rsidRPr="00A22452" w:rsidRDefault="00AC2960" w:rsidP="009111CD">
            <w:pPr>
              <w:jc w:val="center"/>
              <w:rPr>
                <w:color w:val="000000"/>
                <w:lang w:eastAsia="en-US"/>
              </w:rPr>
            </w:pPr>
            <w:r w:rsidRPr="00A22452">
              <w:rPr>
                <w:color w:val="000000"/>
                <w:lang w:eastAsia="en-US"/>
              </w:rPr>
              <w:t>31/01/15</w:t>
            </w:r>
          </w:p>
        </w:tc>
        <w:tc>
          <w:tcPr>
            <w:tcW w:w="2482" w:type="dxa"/>
            <w:vMerge w:val="restart"/>
            <w:tcBorders>
              <w:top w:val="nil"/>
              <w:left w:val="nil"/>
              <w:right w:val="single" w:sz="4" w:space="0" w:color="auto"/>
            </w:tcBorders>
            <w:shd w:val="clear" w:color="000000" w:fill="F2F2F2"/>
            <w:noWrap/>
            <w:vAlign w:val="center"/>
          </w:tcPr>
          <w:p w14:paraId="482817F9" w14:textId="1D976C5D" w:rsidR="009111CD" w:rsidRPr="00A22452" w:rsidRDefault="00AC2960" w:rsidP="009111CD">
            <w:pPr>
              <w:jc w:val="center"/>
              <w:rPr>
                <w:color w:val="000000"/>
                <w:lang w:eastAsia="en-US"/>
              </w:rPr>
            </w:pPr>
            <w:r w:rsidRPr="00A22452">
              <w:rPr>
                <w:color w:val="000000"/>
                <w:lang w:eastAsia="en-US"/>
              </w:rPr>
              <w:t>Necessita-se planejar de onde os dados serão extraídos e como tais indicadores serão utilizados</w:t>
            </w:r>
          </w:p>
        </w:tc>
        <w:tc>
          <w:tcPr>
            <w:tcW w:w="2693" w:type="dxa"/>
            <w:vMerge w:val="restart"/>
            <w:tcBorders>
              <w:top w:val="nil"/>
              <w:left w:val="single" w:sz="4" w:space="0" w:color="auto"/>
              <w:bottom w:val="single" w:sz="4" w:space="0" w:color="auto"/>
              <w:right w:val="single" w:sz="4" w:space="0" w:color="auto"/>
            </w:tcBorders>
            <w:shd w:val="clear" w:color="000000" w:fill="F2F2F2"/>
            <w:vAlign w:val="center"/>
          </w:tcPr>
          <w:p w14:paraId="452C99FA" w14:textId="5152FE2A" w:rsidR="009111CD" w:rsidRPr="00A22452" w:rsidRDefault="00AC2960" w:rsidP="00AC2960">
            <w:pPr>
              <w:jc w:val="center"/>
              <w:rPr>
                <w:color w:val="000000"/>
                <w:lang w:eastAsia="en-US"/>
              </w:rPr>
            </w:pPr>
            <w:r w:rsidRPr="00A22452">
              <w:rPr>
                <w:color w:val="000000"/>
                <w:lang w:eastAsia="en-US"/>
              </w:rPr>
              <w:t>60 dias de desenvolvimento e treinamento. Custo com equipe de desenvolvimento R$ 22.800,00</w:t>
            </w:r>
          </w:p>
        </w:tc>
      </w:tr>
      <w:tr w:rsidR="009111CD" w:rsidRPr="00A22452" w14:paraId="1C57D72C" w14:textId="77777777" w:rsidTr="005308E2">
        <w:trPr>
          <w:trHeight w:val="699"/>
        </w:trPr>
        <w:tc>
          <w:tcPr>
            <w:tcW w:w="2850" w:type="dxa"/>
            <w:tcBorders>
              <w:top w:val="nil"/>
              <w:left w:val="single" w:sz="4" w:space="0" w:color="auto"/>
              <w:bottom w:val="single" w:sz="4" w:space="0" w:color="auto"/>
              <w:right w:val="single" w:sz="4" w:space="0" w:color="auto"/>
            </w:tcBorders>
            <w:shd w:val="clear" w:color="000000" w:fill="F2F2F2"/>
            <w:vAlign w:val="bottom"/>
            <w:hideMark/>
          </w:tcPr>
          <w:p w14:paraId="57D07B5E" w14:textId="77777777" w:rsidR="009111CD" w:rsidRPr="00A22452" w:rsidRDefault="009111CD" w:rsidP="00FF6CB3">
            <w:pPr>
              <w:rPr>
                <w:color w:val="000000"/>
                <w:lang w:eastAsia="en-US"/>
              </w:rPr>
            </w:pPr>
            <w:r w:rsidRPr="00A22452">
              <w:rPr>
                <w:color w:val="000000"/>
                <w:lang w:eastAsia="en-US"/>
              </w:rPr>
              <w:t>31 - Custo total frota própria</w:t>
            </w:r>
          </w:p>
        </w:tc>
        <w:tc>
          <w:tcPr>
            <w:tcW w:w="1062" w:type="dxa"/>
            <w:vMerge/>
            <w:tcBorders>
              <w:left w:val="nil"/>
              <w:right w:val="single" w:sz="4" w:space="0" w:color="auto"/>
            </w:tcBorders>
            <w:shd w:val="clear" w:color="000000" w:fill="F2F2F2"/>
            <w:noWrap/>
            <w:vAlign w:val="bottom"/>
          </w:tcPr>
          <w:p w14:paraId="7419AE0C" w14:textId="4673C25E" w:rsidR="009111CD" w:rsidRPr="00A22452" w:rsidRDefault="009111CD" w:rsidP="00FF6CB3">
            <w:pPr>
              <w:jc w:val="center"/>
              <w:rPr>
                <w:color w:val="000000"/>
                <w:lang w:eastAsia="en-US"/>
              </w:rPr>
            </w:pPr>
          </w:p>
        </w:tc>
        <w:tc>
          <w:tcPr>
            <w:tcW w:w="2482" w:type="dxa"/>
            <w:vMerge/>
            <w:tcBorders>
              <w:left w:val="nil"/>
              <w:right w:val="single" w:sz="4" w:space="0" w:color="auto"/>
            </w:tcBorders>
            <w:shd w:val="clear" w:color="000000" w:fill="F2F2F2"/>
            <w:noWrap/>
            <w:vAlign w:val="bottom"/>
          </w:tcPr>
          <w:p w14:paraId="1836E797" w14:textId="30FBC9A6" w:rsidR="009111CD" w:rsidRPr="00A22452" w:rsidRDefault="009111CD" w:rsidP="00FF6CB3">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hideMark/>
          </w:tcPr>
          <w:p w14:paraId="0D5F4E9F" w14:textId="77777777" w:rsidR="009111CD" w:rsidRPr="00A22452" w:rsidRDefault="009111CD" w:rsidP="00FF6CB3">
            <w:pPr>
              <w:rPr>
                <w:color w:val="000000"/>
                <w:lang w:eastAsia="en-US"/>
              </w:rPr>
            </w:pPr>
          </w:p>
        </w:tc>
      </w:tr>
      <w:tr w:rsidR="009111CD" w:rsidRPr="00A22452" w14:paraId="1547670F" w14:textId="77777777" w:rsidTr="005308E2">
        <w:trPr>
          <w:trHeight w:val="709"/>
        </w:trPr>
        <w:tc>
          <w:tcPr>
            <w:tcW w:w="2850" w:type="dxa"/>
            <w:tcBorders>
              <w:top w:val="nil"/>
              <w:left w:val="single" w:sz="4" w:space="0" w:color="auto"/>
              <w:bottom w:val="single" w:sz="4" w:space="0" w:color="auto"/>
              <w:right w:val="single" w:sz="4" w:space="0" w:color="auto"/>
            </w:tcBorders>
            <w:shd w:val="clear" w:color="000000" w:fill="F2F2F2"/>
            <w:vAlign w:val="bottom"/>
            <w:hideMark/>
          </w:tcPr>
          <w:p w14:paraId="70E6694E" w14:textId="77777777" w:rsidR="009111CD" w:rsidRPr="00A22452" w:rsidRDefault="009111CD" w:rsidP="00FF6CB3">
            <w:pPr>
              <w:rPr>
                <w:color w:val="000000"/>
                <w:lang w:eastAsia="en-US"/>
              </w:rPr>
            </w:pPr>
            <w:r w:rsidRPr="00A22452">
              <w:rPr>
                <w:color w:val="000000"/>
                <w:lang w:eastAsia="en-US"/>
              </w:rPr>
              <w:t>32 - Margem gerada pela Frota Própria</w:t>
            </w:r>
          </w:p>
        </w:tc>
        <w:tc>
          <w:tcPr>
            <w:tcW w:w="1062" w:type="dxa"/>
            <w:vMerge/>
            <w:tcBorders>
              <w:left w:val="nil"/>
              <w:right w:val="single" w:sz="4" w:space="0" w:color="auto"/>
            </w:tcBorders>
            <w:shd w:val="clear" w:color="000000" w:fill="F2F2F2"/>
            <w:noWrap/>
            <w:vAlign w:val="bottom"/>
          </w:tcPr>
          <w:p w14:paraId="5262C9A0" w14:textId="7642BB38" w:rsidR="009111CD" w:rsidRPr="00A22452" w:rsidRDefault="009111CD" w:rsidP="00FF6CB3">
            <w:pPr>
              <w:jc w:val="center"/>
              <w:rPr>
                <w:color w:val="000000"/>
                <w:lang w:eastAsia="en-US"/>
              </w:rPr>
            </w:pPr>
          </w:p>
        </w:tc>
        <w:tc>
          <w:tcPr>
            <w:tcW w:w="2482" w:type="dxa"/>
            <w:vMerge/>
            <w:tcBorders>
              <w:left w:val="nil"/>
              <w:right w:val="single" w:sz="4" w:space="0" w:color="auto"/>
            </w:tcBorders>
            <w:shd w:val="clear" w:color="000000" w:fill="F2F2F2"/>
            <w:noWrap/>
            <w:vAlign w:val="bottom"/>
          </w:tcPr>
          <w:p w14:paraId="32DDD55E" w14:textId="61F45A8D" w:rsidR="009111CD" w:rsidRPr="00A22452" w:rsidRDefault="009111CD" w:rsidP="00FF6CB3">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hideMark/>
          </w:tcPr>
          <w:p w14:paraId="034F539D" w14:textId="77777777" w:rsidR="009111CD" w:rsidRPr="00A22452" w:rsidRDefault="009111CD" w:rsidP="00FF6CB3">
            <w:pPr>
              <w:rPr>
                <w:color w:val="000000"/>
                <w:lang w:eastAsia="en-US"/>
              </w:rPr>
            </w:pPr>
          </w:p>
        </w:tc>
      </w:tr>
      <w:tr w:rsidR="009111CD" w:rsidRPr="00A22452" w14:paraId="44BAA856" w14:textId="77777777" w:rsidTr="005308E2">
        <w:trPr>
          <w:trHeight w:val="677"/>
        </w:trPr>
        <w:tc>
          <w:tcPr>
            <w:tcW w:w="2850" w:type="dxa"/>
            <w:tcBorders>
              <w:top w:val="nil"/>
              <w:left w:val="single" w:sz="4" w:space="0" w:color="auto"/>
              <w:bottom w:val="single" w:sz="4" w:space="0" w:color="auto"/>
              <w:right w:val="single" w:sz="4" w:space="0" w:color="auto"/>
            </w:tcBorders>
            <w:shd w:val="clear" w:color="000000" w:fill="F2F2F2"/>
            <w:vAlign w:val="bottom"/>
            <w:hideMark/>
          </w:tcPr>
          <w:p w14:paraId="6F4966B1" w14:textId="77777777" w:rsidR="009111CD" w:rsidRPr="00A22452" w:rsidRDefault="009111CD" w:rsidP="00FF6CB3">
            <w:pPr>
              <w:rPr>
                <w:color w:val="000000"/>
                <w:lang w:eastAsia="en-US"/>
              </w:rPr>
            </w:pPr>
            <w:r w:rsidRPr="00A22452">
              <w:rPr>
                <w:color w:val="000000"/>
                <w:lang w:eastAsia="en-US"/>
              </w:rPr>
              <w:t>33 - Km rodada p/ Veículo Frota</w:t>
            </w:r>
          </w:p>
        </w:tc>
        <w:tc>
          <w:tcPr>
            <w:tcW w:w="1062" w:type="dxa"/>
            <w:vMerge/>
            <w:tcBorders>
              <w:left w:val="nil"/>
              <w:right w:val="single" w:sz="4" w:space="0" w:color="auto"/>
            </w:tcBorders>
            <w:shd w:val="clear" w:color="000000" w:fill="F2F2F2"/>
            <w:noWrap/>
            <w:vAlign w:val="bottom"/>
          </w:tcPr>
          <w:p w14:paraId="6DF586A4" w14:textId="42DF6BD9" w:rsidR="009111CD" w:rsidRPr="00A22452" w:rsidRDefault="009111CD" w:rsidP="00FF6CB3">
            <w:pPr>
              <w:jc w:val="center"/>
              <w:rPr>
                <w:color w:val="000000"/>
                <w:lang w:eastAsia="en-US"/>
              </w:rPr>
            </w:pPr>
          </w:p>
        </w:tc>
        <w:tc>
          <w:tcPr>
            <w:tcW w:w="2482" w:type="dxa"/>
            <w:vMerge/>
            <w:tcBorders>
              <w:left w:val="nil"/>
              <w:right w:val="single" w:sz="4" w:space="0" w:color="auto"/>
            </w:tcBorders>
            <w:shd w:val="clear" w:color="000000" w:fill="F2F2F2"/>
            <w:noWrap/>
            <w:vAlign w:val="bottom"/>
          </w:tcPr>
          <w:p w14:paraId="7F3B229B" w14:textId="7915580A" w:rsidR="009111CD" w:rsidRPr="00A22452" w:rsidRDefault="009111CD" w:rsidP="00FF6CB3">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hideMark/>
          </w:tcPr>
          <w:p w14:paraId="1AAB9D35" w14:textId="77777777" w:rsidR="009111CD" w:rsidRPr="00A22452" w:rsidRDefault="009111CD" w:rsidP="00FF6CB3">
            <w:pPr>
              <w:rPr>
                <w:color w:val="000000"/>
                <w:lang w:eastAsia="en-US"/>
              </w:rPr>
            </w:pPr>
          </w:p>
        </w:tc>
      </w:tr>
      <w:tr w:rsidR="009111CD" w:rsidRPr="00A22452" w14:paraId="491B4DDD" w14:textId="77777777" w:rsidTr="005308E2">
        <w:trPr>
          <w:trHeight w:val="728"/>
        </w:trPr>
        <w:tc>
          <w:tcPr>
            <w:tcW w:w="2850" w:type="dxa"/>
            <w:tcBorders>
              <w:top w:val="nil"/>
              <w:left w:val="single" w:sz="4" w:space="0" w:color="auto"/>
              <w:bottom w:val="single" w:sz="4" w:space="0" w:color="auto"/>
              <w:right w:val="single" w:sz="4" w:space="0" w:color="auto"/>
            </w:tcBorders>
            <w:shd w:val="clear" w:color="000000" w:fill="F2F2F2"/>
            <w:vAlign w:val="bottom"/>
            <w:hideMark/>
          </w:tcPr>
          <w:p w14:paraId="47D8B9EB" w14:textId="77777777" w:rsidR="009111CD" w:rsidRPr="00A22452" w:rsidRDefault="009111CD" w:rsidP="00FF6CB3">
            <w:pPr>
              <w:rPr>
                <w:color w:val="000000"/>
                <w:lang w:eastAsia="en-US"/>
              </w:rPr>
            </w:pPr>
            <w:r w:rsidRPr="00A22452">
              <w:rPr>
                <w:color w:val="000000"/>
                <w:lang w:eastAsia="en-US"/>
              </w:rPr>
              <w:t xml:space="preserve">34 - </w:t>
            </w:r>
            <w:proofErr w:type="spellStart"/>
            <w:r w:rsidRPr="00A22452">
              <w:rPr>
                <w:color w:val="000000"/>
                <w:lang w:eastAsia="en-US"/>
              </w:rPr>
              <w:t>Qtde</w:t>
            </w:r>
            <w:proofErr w:type="spellEnd"/>
            <w:r w:rsidRPr="00A22452">
              <w:rPr>
                <w:color w:val="000000"/>
                <w:lang w:eastAsia="en-US"/>
              </w:rPr>
              <w:t xml:space="preserve"> de veículos Km superior a meta</w:t>
            </w:r>
          </w:p>
        </w:tc>
        <w:tc>
          <w:tcPr>
            <w:tcW w:w="1062" w:type="dxa"/>
            <w:vMerge/>
            <w:tcBorders>
              <w:left w:val="nil"/>
              <w:right w:val="single" w:sz="4" w:space="0" w:color="auto"/>
            </w:tcBorders>
            <w:shd w:val="clear" w:color="000000" w:fill="F2F2F2"/>
            <w:noWrap/>
            <w:vAlign w:val="bottom"/>
          </w:tcPr>
          <w:p w14:paraId="60613B92" w14:textId="7D6D5342" w:rsidR="009111CD" w:rsidRPr="00A22452" w:rsidRDefault="009111CD" w:rsidP="00FF6CB3">
            <w:pPr>
              <w:jc w:val="center"/>
              <w:rPr>
                <w:color w:val="000000"/>
                <w:lang w:eastAsia="en-US"/>
              </w:rPr>
            </w:pPr>
          </w:p>
        </w:tc>
        <w:tc>
          <w:tcPr>
            <w:tcW w:w="2482" w:type="dxa"/>
            <w:vMerge/>
            <w:tcBorders>
              <w:left w:val="nil"/>
              <w:right w:val="single" w:sz="4" w:space="0" w:color="auto"/>
            </w:tcBorders>
            <w:shd w:val="clear" w:color="000000" w:fill="F2F2F2"/>
            <w:noWrap/>
            <w:vAlign w:val="bottom"/>
          </w:tcPr>
          <w:p w14:paraId="0D3729A8" w14:textId="1039332F" w:rsidR="009111CD" w:rsidRPr="00A22452" w:rsidRDefault="009111CD" w:rsidP="00FF6CB3">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hideMark/>
          </w:tcPr>
          <w:p w14:paraId="1845CECD" w14:textId="77777777" w:rsidR="009111CD" w:rsidRPr="00A22452" w:rsidRDefault="009111CD" w:rsidP="00FF6CB3">
            <w:pPr>
              <w:rPr>
                <w:color w:val="000000"/>
                <w:lang w:eastAsia="en-US"/>
              </w:rPr>
            </w:pPr>
          </w:p>
        </w:tc>
      </w:tr>
      <w:tr w:rsidR="009111CD" w:rsidRPr="00A22452" w14:paraId="0DB40519" w14:textId="77777777" w:rsidTr="005308E2">
        <w:trPr>
          <w:trHeight w:val="697"/>
        </w:trPr>
        <w:tc>
          <w:tcPr>
            <w:tcW w:w="2850" w:type="dxa"/>
            <w:tcBorders>
              <w:top w:val="nil"/>
              <w:left w:val="single" w:sz="4" w:space="0" w:color="auto"/>
              <w:bottom w:val="single" w:sz="4" w:space="0" w:color="auto"/>
              <w:right w:val="single" w:sz="4" w:space="0" w:color="auto"/>
            </w:tcBorders>
            <w:shd w:val="clear" w:color="000000" w:fill="F2F2F2"/>
            <w:vAlign w:val="bottom"/>
            <w:hideMark/>
          </w:tcPr>
          <w:p w14:paraId="3786E463" w14:textId="77777777" w:rsidR="009111CD" w:rsidRPr="00A22452" w:rsidRDefault="009111CD" w:rsidP="00FF6CB3">
            <w:pPr>
              <w:rPr>
                <w:color w:val="000000"/>
                <w:lang w:eastAsia="en-US"/>
              </w:rPr>
            </w:pPr>
            <w:r w:rsidRPr="00A22452">
              <w:rPr>
                <w:color w:val="000000"/>
                <w:lang w:eastAsia="en-US"/>
              </w:rPr>
              <w:t xml:space="preserve">35 - </w:t>
            </w:r>
            <w:proofErr w:type="spellStart"/>
            <w:r w:rsidRPr="00A22452">
              <w:rPr>
                <w:color w:val="000000"/>
                <w:lang w:eastAsia="en-US"/>
              </w:rPr>
              <w:t>Qtde</w:t>
            </w:r>
            <w:proofErr w:type="spellEnd"/>
            <w:r w:rsidRPr="00A22452">
              <w:rPr>
                <w:color w:val="000000"/>
                <w:lang w:eastAsia="en-US"/>
              </w:rPr>
              <w:t xml:space="preserve"> de veículos Km inferior a meta</w:t>
            </w:r>
          </w:p>
        </w:tc>
        <w:tc>
          <w:tcPr>
            <w:tcW w:w="1062" w:type="dxa"/>
            <w:vMerge/>
            <w:tcBorders>
              <w:left w:val="nil"/>
              <w:right w:val="single" w:sz="4" w:space="0" w:color="auto"/>
            </w:tcBorders>
            <w:shd w:val="clear" w:color="000000" w:fill="F2F2F2"/>
            <w:noWrap/>
            <w:vAlign w:val="bottom"/>
          </w:tcPr>
          <w:p w14:paraId="4CF48048" w14:textId="7681F3A5" w:rsidR="009111CD" w:rsidRPr="00A22452" w:rsidRDefault="009111CD" w:rsidP="00FF6CB3">
            <w:pPr>
              <w:jc w:val="center"/>
              <w:rPr>
                <w:color w:val="000000"/>
                <w:lang w:eastAsia="en-US"/>
              </w:rPr>
            </w:pPr>
          </w:p>
        </w:tc>
        <w:tc>
          <w:tcPr>
            <w:tcW w:w="2482" w:type="dxa"/>
            <w:vMerge/>
            <w:tcBorders>
              <w:left w:val="nil"/>
              <w:right w:val="single" w:sz="4" w:space="0" w:color="auto"/>
            </w:tcBorders>
            <w:shd w:val="clear" w:color="000000" w:fill="F2F2F2"/>
            <w:noWrap/>
            <w:vAlign w:val="bottom"/>
          </w:tcPr>
          <w:p w14:paraId="5AEA2D96" w14:textId="66200C3A" w:rsidR="009111CD" w:rsidRPr="00A22452" w:rsidRDefault="009111CD" w:rsidP="00FF6CB3">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hideMark/>
          </w:tcPr>
          <w:p w14:paraId="64E3AEC1" w14:textId="77777777" w:rsidR="009111CD" w:rsidRPr="00A22452" w:rsidRDefault="009111CD" w:rsidP="00FF6CB3">
            <w:pPr>
              <w:rPr>
                <w:color w:val="000000"/>
                <w:lang w:eastAsia="en-US"/>
              </w:rPr>
            </w:pPr>
          </w:p>
        </w:tc>
      </w:tr>
      <w:tr w:rsidR="009111CD" w:rsidRPr="00A22452" w14:paraId="6E97487A" w14:textId="77777777" w:rsidTr="005308E2">
        <w:trPr>
          <w:trHeight w:val="381"/>
        </w:trPr>
        <w:tc>
          <w:tcPr>
            <w:tcW w:w="2850" w:type="dxa"/>
            <w:tcBorders>
              <w:top w:val="nil"/>
              <w:left w:val="single" w:sz="4" w:space="0" w:color="auto"/>
              <w:bottom w:val="single" w:sz="4" w:space="0" w:color="auto"/>
              <w:right w:val="single" w:sz="4" w:space="0" w:color="auto"/>
            </w:tcBorders>
            <w:shd w:val="clear" w:color="000000" w:fill="F2F2F2"/>
            <w:vAlign w:val="bottom"/>
            <w:hideMark/>
          </w:tcPr>
          <w:p w14:paraId="4E344189" w14:textId="77777777" w:rsidR="009111CD" w:rsidRPr="00A22452" w:rsidRDefault="009111CD" w:rsidP="00FF6CB3">
            <w:pPr>
              <w:rPr>
                <w:color w:val="000000"/>
                <w:lang w:eastAsia="en-US"/>
              </w:rPr>
            </w:pPr>
            <w:r w:rsidRPr="00A22452">
              <w:rPr>
                <w:color w:val="000000"/>
                <w:lang w:eastAsia="en-US"/>
              </w:rPr>
              <w:t>36 - Média Km / Litro</w:t>
            </w:r>
          </w:p>
        </w:tc>
        <w:tc>
          <w:tcPr>
            <w:tcW w:w="1062" w:type="dxa"/>
            <w:vMerge/>
            <w:tcBorders>
              <w:left w:val="nil"/>
              <w:right w:val="single" w:sz="4" w:space="0" w:color="auto"/>
            </w:tcBorders>
            <w:shd w:val="clear" w:color="000000" w:fill="F2F2F2"/>
            <w:noWrap/>
            <w:vAlign w:val="bottom"/>
          </w:tcPr>
          <w:p w14:paraId="45C2FA1D" w14:textId="58E6303A" w:rsidR="009111CD" w:rsidRPr="00A22452" w:rsidRDefault="009111CD" w:rsidP="00FF6CB3">
            <w:pPr>
              <w:jc w:val="center"/>
              <w:rPr>
                <w:color w:val="000000"/>
                <w:lang w:eastAsia="en-US"/>
              </w:rPr>
            </w:pPr>
          </w:p>
        </w:tc>
        <w:tc>
          <w:tcPr>
            <w:tcW w:w="2482" w:type="dxa"/>
            <w:vMerge/>
            <w:tcBorders>
              <w:left w:val="nil"/>
              <w:right w:val="single" w:sz="4" w:space="0" w:color="auto"/>
            </w:tcBorders>
            <w:shd w:val="clear" w:color="000000" w:fill="F2F2F2"/>
            <w:noWrap/>
            <w:vAlign w:val="bottom"/>
          </w:tcPr>
          <w:p w14:paraId="6402001A" w14:textId="726CF454" w:rsidR="009111CD" w:rsidRPr="00A22452" w:rsidRDefault="009111CD" w:rsidP="00FF6CB3">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hideMark/>
          </w:tcPr>
          <w:p w14:paraId="3BCACFEB" w14:textId="77777777" w:rsidR="009111CD" w:rsidRPr="00A22452" w:rsidRDefault="009111CD" w:rsidP="00FF6CB3">
            <w:pPr>
              <w:rPr>
                <w:color w:val="000000"/>
                <w:lang w:eastAsia="en-US"/>
              </w:rPr>
            </w:pPr>
          </w:p>
        </w:tc>
      </w:tr>
      <w:tr w:rsidR="009111CD" w:rsidRPr="00A22452" w14:paraId="0A42F8DF" w14:textId="77777777" w:rsidTr="005308E2">
        <w:trPr>
          <w:trHeight w:val="726"/>
        </w:trPr>
        <w:tc>
          <w:tcPr>
            <w:tcW w:w="2850" w:type="dxa"/>
            <w:tcBorders>
              <w:top w:val="nil"/>
              <w:left w:val="single" w:sz="4" w:space="0" w:color="auto"/>
              <w:bottom w:val="single" w:sz="4" w:space="0" w:color="auto"/>
              <w:right w:val="single" w:sz="4" w:space="0" w:color="auto"/>
            </w:tcBorders>
            <w:shd w:val="clear" w:color="000000" w:fill="F2F2F2"/>
            <w:vAlign w:val="bottom"/>
            <w:hideMark/>
          </w:tcPr>
          <w:p w14:paraId="3CC475EB" w14:textId="77777777" w:rsidR="009111CD" w:rsidRPr="00A22452" w:rsidRDefault="009111CD" w:rsidP="00FF6CB3">
            <w:pPr>
              <w:rPr>
                <w:color w:val="000000"/>
                <w:lang w:eastAsia="en-US"/>
              </w:rPr>
            </w:pPr>
            <w:r w:rsidRPr="00A22452">
              <w:rPr>
                <w:color w:val="000000"/>
                <w:lang w:eastAsia="en-US"/>
              </w:rPr>
              <w:t>37 - Custo do litro abastecido</w:t>
            </w:r>
          </w:p>
        </w:tc>
        <w:tc>
          <w:tcPr>
            <w:tcW w:w="1062" w:type="dxa"/>
            <w:vMerge/>
            <w:tcBorders>
              <w:left w:val="nil"/>
              <w:right w:val="single" w:sz="4" w:space="0" w:color="auto"/>
            </w:tcBorders>
            <w:shd w:val="clear" w:color="000000" w:fill="F2F2F2"/>
            <w:noWrap/>
            <w:vAlign w:val="bottom"/>
          </w:tcPr>
          <w:p w14:paraId="57EC8D1D" w14:textId="34BB7685" w:rsidR="009111CD" w:rsidRPr="00A22452" w:rsidRDefault="009111CD" w:rsidP="00FF6CB3">
            <w:pPr>
              <w:jc w:val="center"/>
              <w:rPr>
                <w:color w:val="000000"/>
                <w:lang w:eastAsia="en-US"/>
              </w:rPr>
            </w:pPr>
          </w:p>
        </w:tc>
        <w:tc>
          <w:tcPr>
            <w:tcW w:w="2482" w:type="dxa"/>
            <w:vMerge/>
            <w:tcBorders>
              <w:left w:val="nil"/>
              <w:right w:val="single" w:sz="4" w:space="0" w:color="auto"/>
            </w:tcBorders>
            <w:shd w:val="clear" w:color="000000" w:fill="F2F2F2"/>
            <w:noWrap/>
            <w:vAlign w:val="bottom"/>
          </w:tcPr>
          <w:p w14:paraId="28EE7C16" w14:textId="11D508B3" w:rsidR="009111CD" w:rsidRPr="00A22452" w:rsidRDefault="009111CD" w:rsidP="00FF6CB3">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hideMark/>
          </w:tcPr>
          <w:p w14:paraId="601B16B5" w14:textId="77777777" w:rsidR="009111CD" w:rsidRPr="00A22452" w:rsidRDefault="009111CD" w:rsidP="00FF6CB3">
            <w:pPr>
              <w:rPr>
                <w:color w:val="000000"/>
                <w:lang w:eastAsia="en-US"/>
              </w:rPr>
            </w:pPr>
          </w:p>
        </w:tc>
      </w:tr>
      <w:tr w:rsidR="009111CD" w:rsidRPr="00A22452" w14:paraId="3B493E22" w14:textId="77777777" w:rsidTr="005308E2">
        <w:trPr>
          <w:trHeight w:val="695"/>
        </w:trPr>
        <w:tc>
          <w:tcPr>
            <w:tcW w:w="2850" w:type="dxa"/>
            <w:tcBorders>
              <w:top w:val="nil"/>
              <w:left w:val="single" w:sz="4" w:space="0" w:color="auto"/>
              <w:bottom w:val="single" w:sz="4" w:space="0" w:color="auto"/>
              <w:right w:val="single" w:sz="4" w:space="0" w:color="auto"/>
            </w:tcBorders>
            <w:shd w:val="clear" w:color="000000" w:fill="F2F2F2"/>
            <w:vAlign w:val="bottom"/>
            <w:hideMark/>
          </w:tcPr>
          <w:p w14:paraId="465231B1" w14:textId="77777777" w:rsidR="009111CD" w:rsidRPr="00A22452" w:rsidRDefault="009111CD" w:rsidP="00FF6CB3">
            <w:pPr>
              <w:rPr>
                <w:color w:val="000000"/>
                <w:lang w:eastAsia="en-US"/>
              </w:rPr>
            </w:pPr>
            <w:r w:rsidRPr="00A22452">
              <w:rPr>
                <w:color w:val="000000"/>
                <w:lang w:eastAsia="en-US"/>
              </w:rPr>
              <w:t>38 - Custo Acumulado Manutenção / KM</w:t>
            </w:r>
          </w:p>
        </w:tc>
        <w:tc>
          <w:tcPr>
            <w:tcW w:w="1062" w:type="dxa"/>
            <w:vMerge/>
            <w:tcBorders>
              <w:left w:val="nil"/>
              <w:right w:val="single" w:sz="4" w:space="0" w:color="auto"/>
            </w:tcBorders>
            <w:shd w:val="clear" w:color="000000" w:fill="F2F2F2"/>
            <w:noWrap/>
            <w:vAlign w:val="bottom"/>
          </w:tcPr>
          <w:p w14:paraId="5A49335C" w14:textId="2C40CF76" w:rsidR="009111CD" w:rsidRPr="00A22452" w:rsidRDefault="009111CD" w:rsidP="00FF6CB3">
            <w:pPr>
              <w:jc w:val="center"/>
              <w:rPr>
                <w:color w:val="000000"/>
                <w:lang w:eastAsia="en-US"/>
              </w:rPr>
            </w:pPr>
          </w:p>
        </w:tc>
        <w:tc>
          <w:tcPr>
            <w:tcW w:w="2482" w:type="dxa"/>
            <w:vMerge/>
            <w:tcBorders>
              <w:left w:val="nil"/>
              <w:right w:val="single" w:sz="4" w:space="0" w:color="auto"/>
            </w:tcBorders>
            <w:shd w:val="clear" w:color="000000" w:fill="F2F2F2"/>
            <w:noWrap/>
            <w:vAlign w:val="bottom"/>
          </w:tcPr>
          <w:p w14:paraId="45442504" w14:textId="16BEAEB3" w:rsidR="009111CD" w:rsidRPr="00A22452" w:rsidRDefault="009111CD" w:rsidP="00FF6CB3">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hideMark/>
          </w:tcPr>
          <w:p w14:paraId="624CE710" w14:textId="77777777" w:rsidR="009111CD" w:rsidRPr="00A22452" w:rsidRDefault="009111CD" w:rsidP="00FF6CB3">
            <w:pPr>
              <w:rPr>
                <w:color w:val="000000"/>
                <w:lang w:eastAsia="en-US"/>
              </w:rPr>
            </w:pPr>
          </w:p>
        </w:tc>
      </w:tr>
      <w:tr w:rsidR="009111CD" w:rsidRPr="00A22452" w14:paraId="67C9095C" w14:textId="77777777" w:rsidTr="005308E2">
        <w:trPr>
          <w:trHeight w:val="705"/>
        </w:trPr>
        <w:tc>
          <w:tcPr>
            <w:tcW w:w="2850" w:type="dxa"/>
            <w:tcBorders>
              <w:top w:val="nil"/>
              <w:left w:val="single" w:sz="4" w:space="0" w:color="auto"/>
              <w:bottom w:val="single" w:sz="4" w:space="0" w:color="auto"/>
              <w:right w:val="single" w:sz="4" w:space="0" w:color="auto"/>
            </w:tcBorders>
            <w:shd w:val="clear" w:color="000000" w:fill="F2F2F2"/>
            <w:vAlign w:val="bottom"/>
            <w:hideMark/>
          </w:tcPr>
          <w:p w14:paraId="03E178B8" w14:textId="77777777" w:rsidR="009111CD" w:rsidRPr="00A22452" w:rsidRDefault="009111CD" w:rsidP="00FF6CB3">
            <w:pPr>
              <w:rPr>
                <w:color w:val="000000"/>
                <w:lang w:eastAsia="en-US"/>
              </w:rPr>
            </w:pPr>
            <w:r w:rsidRPr="00A22452">
              <w:rPr>
                <w:color w:val="000000"/>
                <w:lang w:eastAsia="en-US"/>
              </w:rPr>
              <w:t>39 - Custo acumulado Pneus / Km</w:t>
            </w:r>
          </w:p>
        </w:tc>
        <w:tc>
          <w:tcPr>
            <w:tcW w:w="1062" w:type="dxa"/>
            <w:vMerge/>
            <w:tcBorders>
              <w:left w:val="nil"/>
              <w:bottom w:val="single" w:sz="4" w:space="0" w:color="auto"/>
              <w:right w:val="single" w:sz="4" w:space="0" w:color="auto"/>
            </w:tcBorders>
            <w:shd w:val="clear" w:color="000000" w:fill="F2F2F2"/>
            <w:noWrap/>
            <w:vAlign w:val="bottom"/>
          </w:tcPr>
          <w:p w14:paraId="7BE0E090" w14:textId="04A97180" w:rsidR="009111CD" w:rsidRPr="00A22452" w:rsidRDefault="009111CD" w:rsidP="00FF6CB3">
            <w:pPr>
              <w:jc w:val="center"/>
              <w:rPr>
                <w:color w:val="000000"/>
                <w:lang w:eastAsia="en-US"/>
              </w:rPr>
            </w:pPr>
          </w:p>
        </w:tc>
        <w:tc>
          <w:tcPr>
            <w:tcW w:w="2482" w:type="dxa"/>
            <w:vMerge/>
            <w:tcBorders>
              <w:left w:val="nil"/>
              <w:bottom w:val="single" w:sz="4" w:space="0" w:color="auto"/>
              <w:right w:val="single" w:sz="4" w:space="0" w:color="auto"/>
            </w:tcBorders>
            <w:shd w:val="clear" w:color="000000" w:fill="F2F2F2"/>
            <w:noWrap/>
            <w:vAlign w:val="bottom"/>
          </w:tcPr>
          <w:p w14:paraId="7D13FD94" w14:textId="4D63B1D1" w:rsidR="009111CD" w:rsidRPr="00A22452" w:rsidRDefault="009111CD" w:rsidP="00FF6CB3">
            <w:pPr>
              <w:jc w:val="center"/>
              <w:rPr>
                <w:color w:val="000000"/>
                <w:lang w:eastAsia="en-US"/>
              </w:rPr>
            </w:pPr>
          </w:p>
        </w:tc>
        <w:tc>
          <w:tcPr>
            <w:tcW w:w="2693" w:type="dxa"/>
            <w:vMerge/>
            <w:tcBorders>
              <w:top w:val="nil"/>
              <w:left w:val="single" w:sz="4" w:space="0" w:color="auto"/>
              <w:bottom w:val="single" w:sz="4" w:space="0" w:color="auto"/>
              <w:right w:val="single" w:sz="4" w:space="0" w:color="auto"/>
            </w:tcBorders>
            <w:vAlign w:val="center"/>
            <w:hideMark/>
          </w:tcPr>
          <w:p w14:paraId="02F40DFB" w14:textId="77777777" w:rsidR="009111CD" w:rsidRPr="00A22452" w:rsidRDefault="009111CD" w:rsidP="00FF6CB3">
            <w:pPr>
              <w:rPr>
                <w:color w:val="000000"/>
                <w:lang w:eastAsia="en-US"/>
              </w:rPr>
            </w:pPr>
          </w:p>
        </w:tc>
      </w:tr>
    </w:tbl>
    <w:p w14:paraId="2678EA97" w14:textId="75C61344" w:rsidR="00EE763E" w:rsidRDefault="00EE763E" w:rsidP="00FF6CB3">
      <w:pPr>
        <w:spacing w:line="360" w:lineRule="auto"/>
        <w:jc w:val="both"/>
      </w:pP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firstRow="1" w:lastRow="0" w:firstColumn="1" w:lastColumn="0" w:noHBand="0" w:noVBand="1"/>
      </w:tblPr>
      <w:tblGrid>
        <w:gridCol w:w="6394"/>
        <w:gridCol w:w="2693"/>
      </w:tblGrid>
      <w:tr w:rsidR="00863537" w:rsidRPr="00A22452" w14:paraId="7CD7C0E0" w14:textId="77777777" w:rsidTr="005308E2">
        <w:trPr>
          <w:trHeight w:val="600"/>
        </w:trPr>
        <w:tc>
          <w:tcPr>
            <w:tcW w:w="9087" w:type="dxa"/>
            <w:gridSpan w:val="2"/>
            <w:shd w:val="clear" w:color="auto" w:fill="auto"/>
            <w:vAlign w:val="center"/>
            <w:hideMark/>
          </w:tcPr>
          <w:p w14:paraId="6846BD44" w14:textId="02EDA011" w:rsidR="00863537" w:rsidRPr="00A22452" w:rsidRDefault="00EE763E" w:rsidP="00863537">
            <w:pPr>
              <w:jc w:val="center"/>
              <w:rPr>
                <w:b/>
                <w:bCs/>
                <w:color w:val="000000"/>
                <w:lang w:eastAsia="en-US"/>
              </w:rPr>
            </w:pPr>
            <w:r>
              <w:br w:type="page"/>
            </w:r>
            <w:r w:rsidR="00863537" w:rsidRPr="00A22452">
              <w:rPr>
                <w:b/>
                <w:bCs/>
                <w:color w:val="000000"/>
                <w:lang w:eastAsia="en-US"/>
              </w:rPr>
              <w:t>CUSTO TOTAL</w:t>
            </w:r>
            <w:r w:rsidR="00F502EB">
              <w:rPr>
                <w:b/>
                <w:bCs/>
                <w:color w:val="000000"/>
                <w:lang w:eastAsia="en-US"/>
              </w:rPr>
              <w:t xml:space="preserve"> DE IMPLEMENTAÇÃO DO PROJETO</w:t>
            </w:r>
          </w:p>
        </w:tc>
      </w:tr>
      <w:tr w:rsidR="00863537" w:rsidRPr="00A22452" w14:paraId="5335804C" w14:textId="77777777" w:rsidTr="005308E2">
        <w:trPr>
          <w:trHeight w:val="300"/>
        </w:trPr>
        <w:tc>
          <w:tcPr>
            <w:tcW w:w="6394" w:type="dxa"/>
            <w:shd w:val="clear" w:color="000000" w:fill="F2F2F2"/>
            <w:vAlign w:val="bottom"/>
          </w:tcPr>
          <w:p w14:paraId="7124B900" w14:textId="1905736A" w:rsidR="00863537" w:rsidRPr="00A22452" w:rsidRDefault="00863537" w:rsidP="00863537">
            <w:pPr>
              <w:rPr>
                <w:color w:val="000000"/>
                <w:lang w:eastAsia="en-US"/>
              </w:rPr>
            </w:pPr>
            <w:r w:rsidRPr="00A22452">
              <w:rPr>
                <w:bCs/>
                <w:color w:val="000000"/>
                <w:lang w:eastAsia="en-US"/>
              </w:rPr>
              <w:t>Indicadores de faturamento e cobrança</w:t>
            </w:r>
          </w:p>
        </w:tc>
        <w:tc>
          <w:tcPr>
            <w:tcW w:w="2693" w:type="dxa"/>
            <w:shd w:val="clear" w:color="000000" w:fill="F2F2F2"/>
            <w:vAlign w:val="center"/>
          </w:tcPr>
          <w:p w14:paraId="28DA2120" w14:textId="669E385D" w:rsidR="00863537" w:rsidRPr="00A22452" w:rsidRDefault="00863537" w:rsidP="00863537">
            <w:pPr>
              <w:jc w:val="center"/>
              <w:rPr>
                <w:color w:val="000000"/>
                <w:lang w:eastAsia="en-US"/>
              </w:rPr>
            </w:pPr>
            <w:r w:rsidRPr="00A22452">
              <w:rPr>
                <w:color w:val="000000"/>
                <w:lang w:eastAsia="en-US"/>
              </w:rPr>
              <w:t>R$ 20.200,00</w:t>
            </w:r>
          </w:p>
        </w:tc>
      </w:tr>
      <w:tr w:rsidR="00863537" w:rsidRPr="00A22452" w14:paraId="1ABEE977" w14:textId="77777777" w:rsidTr="005308E2">
        <w:trPr>
          <w:trHeight w:val="300"/>
        </w:trPr>
        <w:tc>
          <w:tcPr>
            <w:tcW w:w="6394" w:type="dxa"/>
            <w:shd w:val="clear" w:color="000000" w:fill="F2F2F2"/>
            <w:vAlign w:val="bottom"/>
          </w:tcPr>
          <w:p w14:paraId="441F88B3" w14:textId="30775BF9" w:rsidR="00863537" w:rsidRPr="00A22452" w:rsidRDefault="00863537" w:rsidP="00863537">
            <w:pPr>
              <w:rPr>
                <w:color w:val="000000"/>
                <w:lang w:eastAsia="en-US"/>
              </w:rPr>
            </w:pPr>
            <w:r w:rsidRPr="00A22452">
              <w:rPr>
                <w:bCs/>
                <w:color w:val="000000"/>
                <w:lang w:eastAsia="en-US"/>
              </w:rPr>
              <w:t>Indicadores de custo e margem</w:t>
            </w:r>
          </w:p>
        </w:tc>
        <w:tc>
          <w:tcPr>
            <w:tcW w:w="2693" w:type="dxa"/>
            <w:shd w:val="clear" w:color="000000" w:fill="F2F2F2"/>
            <w:vAlign w:val="center"/>
          </w:tcPr>
          <w:p w14:paraId="08CC2548" w14:textId="5EE5363A" w:rsidR="00863537" w:rsidRPr="00A22452" w:rsidRDefault="00863537" w:rsidP="00863537">
            <w:pPr>
              <w:jc w:val="center"/>
              <w:rPr>
                <w:color w:val="000000"/>
                <w:lang w:eastAsia="en-US"/>
              </w:rPr>
            </w:pPr>
            <w:r w:rsidRPr="00A22452">
              <w:rPr>
                <w:color w:val="000000"/>
                <w:lang w:eastAsia="en-US"/>
              </w:rPr>
              <w:t>R$ 11.400,00</w:t>
            </w:r>
          </w:p>
        </w:tc>
      </w:tr>
      <w:tr w:rsidR="00863537" w:rsidRPr="00A22452" w14:paraId="312BF93D" w14:textId="77777777" w:rsidTr="005308E2">
        <w:trPr>
          <w:trHeight w:val="300"/>
        </w:trPr>
        <w:tc>
          <w:tcPr>
            <w:tcW w:w="6394" w:type="dxa"/>
            <w:shd w:val="clear" w:color="000000" w:fill="F2F2F2"/>
            <w:vAlign w:val="bottom"/>
          </w:tcPr>
          <w:p w14:paraId="7ED5B399" w14:textId="286694C1" w:rsidR="00863537" w:rsidRPr="00A22452" w:rsidRDefault="00863537" w:rsidP="00863537">
            <w:pPr>
              <w:rPr>
                <w:color w:val="000000"/>
                <w:lang w:eastAsia="en-US"/>
              </w:rPr>
            </w:pPr>
            <w:r w:rsidRPr="00A22452">
              <w:rPr>
                <w:bCs/>
                <w:color w:val="000000"/>
                <w:lang w:eastAsia="en-US"/>
              </w:rPr>
              <w:t>Indicadores de armazenagem</w:t>
            </w:r>
          </w:p>
        </w:tc>
        <w:tc>
          <w:tcPr>
            <w:tcW w:w="2693" w:type="dxa"/>
            <w:shd w:val="clear" w:color="000000" w:fill="F2F2F2"/>
            <w:vAlign w:val="center"/>
          </w:tcPr>
          <w:p w14:paraId="6757DFA7" w14:textId="1A5E453C" w:rsidR="00863537" w:rsidRPr="00A22452" w:rsidRDefault="00863537" w:rsidP="00863537">
            <w:pPr>
              <w:jc w:val="center"/>
              <w:rPr>
                <w:color w:val="000000"/>
                <w:lang w:eastAsia="en-US"/>
              </w:rPr>
            </w:pPr>
            <w:r w:rsidRPr="00A22452">
              <w:rPr>
                <w:color w:val="000000"/>
                <w:lang w:eastAsia="en-US"/>
              </w:rPr>
              <w:t>R$ 11.400,00</w:t>
            </w:r>
          </w:p>
        </w:tc>
      </w:tr>
      <w:tr w:rsidR="00863537" w:rsidRPr="00A22452" w14:paraId="59957E7F" w14:textId="77777777" w:rsidTr="005308E2">
        <w:trPr>
          <w:trHeight w:val="300"/>
        </w:trPr>
        <w:tc>
          <w:tcPr>
            <w:tcW w:w="6394" w:type="dxa"/>
            <w:shd w:val="clear" w:color="000000" w:fill="F2F2F2"/>
            <w:vAlign w:val="bottom"/>
          </w:tcPr>
          <w:p w14:paraId="77CF07AC" w14:textId="0750E2A6" w:rsidR="00863537" w:rsidRPr="00A22452" w:rsidRDefault="00863537" w:rsidP="00863537">
            <w:pPr>
              <w:rPr>
                <w:color w:val="000000"/>
                <w:lang w:eastAsia="en-US"/>
              </w:rPr>
            </w:pPr>
            <w:r w:rsidRPr="00A22452">
              <w:rPr>
                <w:bCs/>
                <w:color w:val="000000"/>
                <w:lang w:eastAsia="en-US"/>
              </w:rPr>
              <w:t>Indicadores de qualidade</w:t>
            </w:r>
          </w:p>
        </w:tc>
        <w:tc>
          <w:tcPr>
            <w:tcW w:w="2693" w:type="dxa"/>
            <w:shd w:val="clear" w:color="000000" w:fill="F2F2F2"/>
            <w:vAlign w:val="center"/>
          </w:tcPr>
          <w:p w14:paraId="5C663F41" w14:textId="2D92D36F" w:rsidR="00863537" w:rsidRPr="00A22452" w:rsidRDefault="00863537" w:rsidP="00863537">
            <w:pPr>
              <w:jc w:val="center"/>
              <w:rPr>
                <w:color w:val="000000"/>
                <w:lang w:eastAsia="en-US"/>
              </w:rPr>
            </w:pPr>
            <w:r w:rsidRPr="00A22452">
              <w:rPr>
                <w:color w:val="000000"/>
                <w:lang w:eastAsia="en-US"/>
              </w:rPr>
              <w:t>R$ 35.200,00</w:t>
            </w:r>
          </w:p>
        </w:tc>
      </w:tr>
      <w:tr w:rsidR="00863537" w:rsidRPr="00A22452" w14:paraId="4682C509" w14:textId="77777777" w:rsidTr="005308E2">
        <w:trPr>
          <w:trHeight w:val="300"/>
        </w:trPr>
        <w:tc>
          <w:tcPr>
            <w:tcW w:w="6394" w:type="dxa"/>
            <w:shd w:val="clear" w:color="000000" w:fill="F2F2F2"/>
            <w:vAlign w:val="bottom"/>
          </w:tcPr>
          <w:p w14:paraId="3CC7758D" w14:textId="52A8AA27" w:rsidR="00863537" w:rsidRPr="00A22452" w:rsidRDefault="00863537" w:rsidP="00863537">
            <w:pPr>
              <w:rPr>
                <w:bCs/>
                <w:color w:val="000000"/>
                <w:lang w:eastAsia="en-US"/>
              </w:rPr>
            </w:pPr>
            <w:r w:rsidRPr="00A22452">
              <w:rPr>
                <w:bCs/>
                <w:color w:val="000000"/>
                <w:lang w:eastAsia="en-US"/>
              </w:rPr>
              <w:t>Indicadores da frota própria</w:t>
            </w:r>
          </w:p>
        </w:tc>
        <w:tc>
          <w:tcPr>
            <w:tcW w:w="2693" w:type="dxa"/>
            <w:shd w:val="clear" w:color="000000" w:fill="F2F2F2"/>
            <w:vAlign w:val="center"/>
          </w:tcPr>
          <w:p w14:paraId="4AF57B2A" w14:textId="4513B546" w:rsidR="00863537" w:rsidRPr="00A22452" w:rsidRDefault="00863537" w:rsidP="00863537">
            <w:pPr>
              <w:jc w:val="center"/>
              <w:rPr>
                <w:color w:val="000000"/>
                <w:lang w:eastAsia="en-US"/>
              </w:rPr>
            </w:pPr>
            <w:r w:rsidRPr="00A22452">
              <w:rPr>
                <w:color w:val="000000"/>
                <w:lang w:eastAsia="en-US"/>
              </w:rPr>
              <w:t>R$ 22.800,00</w:t>
            </w:r>
          </w:p>
        </w:tc>
      </w:tr>
      <w:tr w:rsidR="00863537" w:rsidRPr="00A22452" w14:paraId="7214D9E1" w14:textId="77777777" w:rsidTr="005308E2">
        <w:trPr>
          <w:trHeight w:val="300"/>
        </w:trPr>
        <w:tc>
          <w:tcPr>
            <w:tcW w:w="6394" w:type="dxa"/>
            <w:shd w:val="clear" w:color="000000" w:fill="F2F2F2"/>
            <w:vAlign w:val="bottom"/>
          </w:tcPr>
          <w:p w14:paraId="74FB34C8" w14:textId="24F77018" w:rsidR="00863537" w:rsidRPr="00A22452" w:rsidRDefault="00863537" w:rsidP="00863537">
            <w:pPr>
              <w:rPr>
                <w:b/>
                <w:bCs/>
                <w:color w:val="000000"/>
                <w:lang w:eastAsia="en-US"/>
              </w:rPr>
            </w:pPr>
            <w:r w:rsidRPr="00A22452">
              <w:rPr>
                <w:b/>
                <w:bCs/>
                <w:color w:val="000000"/>
                <w:lang w:eastAsia="en-US"/>
              </w:rPr>
              <w:t>TOTAL GERAL</w:t>
            </w:r>
          </w:p>
        </w:tc>
        <w:tc>
          <w:tcPr>
            <w:tcW w:w="2693" w:type="dxa"/>
            <w:shd w:val="clear" w:color="000000" w:fill="F2F2F2"/>
            <w:vAlign w:val="center"/>
          </w:tcPr>
          <w:p w14:paraId="6424C7E0" w14:textId="528A7A06" w:rsidR="00863537" w:rsidRPr="00A22452" w:rsidRDefault="0093242F" w:rsidP="00863537">
            <w:pPr>
              <w:jc w:val="center"/>
              <w:rPr>
                <w:b/>
                <w:color w:val="000000"/>
                <w:lang w:eastAsia="en-US"/>
              </w:rPr>
            </w:pPr>
            <w:r w:rsidRPr="00A22452">
              <w:rPr>
                <w:b/>
                <w:color w:val="000000"/>
                <w:lang w:eastAsia="en-US"/>
              </w:rPr>
              <w:t>R$ 101.000,00</w:t>
            </w:r>
          </w:p>
        </w:tc>
      </w:tr>
    </w:tbl>
    <w:p w14:paraId="38BF0C32" w14:textId="77777777" w:rsidR="005355E7" w:rsidRPr="00A22452" w:rsidRDefault="005355E7">
      <w:pPr>
        <w:pStyle w:val="Heading2"/>
      </w:pPr>
    </w:p>
    <w:p w14:paraId="6985BED4" w14:textId="77777777" w:rsidR="00F70CD3" w:rsidRPr="00A22452" w:rsidRDefault="00F70CD3">
      <w:pPr>
        <w:rPr>
          <w:b/>
          <w:bCs/>
        </w:rPr>
      </w:pPr>
      <w:r w:rsidRPr="00A22452">
        <w:br w:type="page"/>
      </w:r>
    </w:p>
    <w:p w14:paraId="1443BF52" w14:textId="7866C8F3" w:rsidR="005355E7" w:rsidRPr="00A22452" w:rsidRDefault="00737C41">
      <w:pPr>
        <w:pStyle w:val="Heading2"/>
      </w:pPr>
      <w:bookmarkStart w:id="141" w:name="_Toc391318187"/>
      <w:bookmarkStart w:id="142" w:name="_Toc265756279"/>
      <w:bookmarkStart w:id="143" w:name="_Toc265756745"/>
      <w:r>
        <w:lastRenderedPageBreak/>
        <w:t>4</w:t>
      </w:r>
      <w:r w:rsidR="00E52225" w:rsidRPr="00A22452">
        <w:t xml:space="preserve"> </w:t>
      </w:r>
      <w:r w:rsidR="005355E7" w:rsidRPr="00A22452">
        <w:t>ANÁLISE ECONÔMICA E FINANCEIRA</w:t>
      </w:r>
      <w:r w:rsidR="00EE60CF" w:rsidRPr="00A22452">
        <w:t xml:space="preserve"> DA APLICAÇÃO DO PLANO</w:t>
      </w:r>
      <w:bookmarkEnd w:id="141"/>
      <w:bookmarkEnd w:id="142"/>
      <w:bookmarkEnd w:id="143"/>
    </w:p>
    <w:p w14:paraId="2F0FD31A" w14:textId="77777777" w:rsidR="000C3C82" w:rsidRPr="00A22452" w:rsidRDefault="000C3C82" w:rsidP="000C3C82">
      <w:pPr>
        <w:spacing w:line="360" w:lineRule="auto"/>
        <w:jc w:val="both"/>
      </w:pPr>
    </w:p>
    <w:p w14:paraId="0D225F3F" w14:textId="335993DA" w:rsidR="000C3C82" w:rsidRPr="00A22452" w:rsidRDefault="000C3C82" w:rsidP="000C3C82">
      <w:pPr>
        <w:spacing w:line="360" w:lineRule="auto"/>
        <w:jc w:val="both"/>
      </w:pPr>
      <w:r w:rsidRPr="00A22452">
        <w:t>A seguir é apresentado o balanço da empresa do ano 2013</w:t>
      </w:r>
      <w:r w:rsidR="008755E6" w:rsidRPr="00A22452">
        <w:t xml:space="preserve"> e</w:t>
      </w:r>
      <w:r w:rsidRPr="00A22452">
        <w:t xml:space="preserve"> </w:t>
      </w:r>
      <w:r w:rsidR="00B71E6D" w:rsidRPr="00A22452">
        <w:t xml:space="preserve">sua </w:t>
      </w:r>
      <w:r w:rsidRPr="00A22452">
        <w:t xml:space="preserve">projeção </w:t>
      </w:r>
      <w:r w:rsidR="00B71E6D" w:rsidRPr="00A22452">
        <w:t xml:space="preserve">para o ano de </w:t>
      </w:r>
      <w:r w:rsidRPr="00A22452">
        <w:t xml:space="preserve">2014 tomando por base a implantação do indicadores de desempenho </w:t>
      </w:r>
      <w:r w:rsidR="00B71E6D" w:rsidRPr="00A22452">
        <w:t>sugeridas neste projeto.</w:t>
      </w:r>
    </w:p>
    <w:p w14:paraId="364982C2" w14:textId="77777777" w:rsidR="00B71E6D" w:rsidRPr="00A22452" w:rsidRDefault="00B71E6D" w:rsidP="00B71E6D">
      <w:pPr>
        <w:spacing w:line="360" w:lineRule="auto"/>
        <w:jc w:val="both"/>
      </w:pPr>
    </w:p>
    <w:p w14:paraId="4C7F26B4" w14:textId="3574C802" w:rsidR="00B71E6D" w:rsidRPr="00A22452" w:rsidRDefault="00B71E6D" w:rsidP="00B71E6D">
      <w:pPr>
        <w:spacing w:line="360" w:lineRule="auto"/>
        <w:jc w:val="both"/>
      </w:pPr>
      <w:r w:rsidRPr="00A22452">
        <w:rPr>
          <w:b/>
        </w:rPr>
        <w:t>Observação</w:t>
      </w:r>
      <w:r w:rsidRPr="00A22452">
        <w:t xml:space="preserve">: O impacto do projeto sobre os números da organização estão sinalizados nas demonstrações abaixo com uma indicação numérica na coluna “OBS”. Estas considerações são apresentadas </w:t>
      </w:r>
      <w:r w:rsidR="008755E6" w:rsidRPr="00A22452">
        <w:t xml:space="preserve">de forma detalhadas </w:t>
      </w:r>
      <w:r w:rsidRPr="00A22452">
        <w:t>logo ao final do relatório.</w:t>
      </w:r>
    </w:p>
    <w:p w14:paraId="5C29B2EA" w14:textId="77777777" w:rsidR="008E0781" w:rsidRPr="00A22452" w:rsidRDefault="008E0781" w:rsidP="00B71E6D">
      <w:pPr>
        <w:spacing w:line="360" w:lineRule="auto"/>
        <w:jc w:val="both"/>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4472"/>
        <w:gridCol w:w="1564"/>
        <w:gridCol w:w="1742"/>
        <w:gridCol w:w="1294"/>
      </w:tblGrid>
      <w:tr w:rsidR="0009017A" w:rsidRPr="00A22452" w14:paraId="6829ACD7" w14:textId="77777777" w:rsidTr="005308E2">
        <w:trPr>
          <w:trHeight w:val="240"/>
        </w:trPr>
        <w:tc>
          <w:tcPr>
            <w:tcW w:w="4472" w:type="dxa"/>
            <w:shd w:val="clear" w:color="000000" w:fill="000000"/>
            <w:noWrap/>
          </w:tcPr>
          <w:p w14:paraId="1D340039" w14:textId="13DCFE6D" w:rsidR="008E0781" w:rsidRPr="00A22452" w:rsidRDefault="00EE763E" w:rsidP="008E0781">
            <w:pPr>
              <w:rPr>
                <w:b/>
                <w:bCs/>
                <w:color w:val="FFFFFF" w:themeColor="background1"/>
                <w:sz w:val="20"/>
                <w:szCs w:val="20"/>
              </w:rPr>
            </w:pPr>
            <w:r w:rsidRPr="00A22452">
              <w:rPr>
                <w:b/>
                <w:color w:val="FFFFFF" w:themeColor="background1"/>
                <w:sz w:val="20"/>
                <w:szCs w:val="20"/>
              </w:rPr>
              <w:t>BALANÇO PATRIMONIAL</w:t>
            </w:r>
          </w:p>
        </w:tc>
        <w:tc>
          <w:tcPr>
            <w:tcW w:w="1564" w:type="dxa"/>
            <w:shd w:val="clear" w:color="000000" w:fill="000000"/>
            <w:noWrap/>
          </w:tcPr>
          <w:p w14:paraId="6EF956C2" w14:textId="071510E7" w:rsidR="008E0781" w:rsidRPr="00A22452" w:rsidRDefault="00EE763E" w:rsidP="008E0781">
            <w:pPr>
              <w:jc w:val="right"/>
              <w:rPr>
                <w:b/>
                <w:bCs/>
                <w:color w:val="FFFFFF" w:themeColor="background1"/>
                <w:sz w:val="20"/>
                <w:szCs w:val="20"/>
              </w:rPr>
            </w:pPr>
            <w:r w:rsidRPr="00A22452">
              <w:rPr>
                <w:b/>
                <w:color w:val="FFFFFF" w:themeColor="background1"/>
                <w:sz w:val="20"/>
                <w:szCs w:val="20"/>
              </w:rPr>
              <w:t>2013</w:t>
            </w:r>
          </w:p>
        </w:tc>
        <w:tc>
          <w:tcPr>
            <w:tcW w:w="1742" w:type="dxa"/>
            <w:shd w:val="clear" w:color="000000" w:fill="000000"/>
            <w:noWrap/>
          </w:tcPr>
          <w:p w14:paraId="6E823853" w14:textId="73EBBA6C" w:rsidR="008E0781" w:rsidRPr="00A22452" w:rsidRDefault="00EE763E" w:rsidP="008E0781">
            <w:pPr>
              <w:jc w:val="right"/>
              <w:rPr>
                <w:b/>
                <w:bCs/>
                <w:color w:val="FFFFFF" w:themeColor="background1"/>
                <w:sz w:val="20"/>
                <w:szCs w:val="20"/>
              </w:rPr>
            </w:pPr>
            <w:r w:rsidRPr="00A22452">
              <w:rPr>
                <w:b/>
                <w:color w:val="FFFFFF" w:themeColor="background1"/>
                <w:sz w:val="20"/>
                <w:szCs w:val="20"/>
              </w:rPr>
              <w:t xml:space="preserve">2014 </w:t>
            </w:r>
            <w:r w:rsidRPr="00A22452">
              <w:rPr>
                <w:b/>
                <w:color w:val="FFFFFF" w:themeColor="background1"/>
                <w:sz w:val="18"/>
                <w:szCs w:val="20"/>
              </w:rPr>
              <w:t>PROJEÇÃO</w:t>
            </w:r>
          </w:p>
        </w:tc>
        <w:tc>
          <w:tcPr>
            <w:tcW w:w="1294" w:type="dxa"/>
            <w:shd w:val="clear" w:color="auto" w:fill="auto"/>
            <w:noWrap/>
          </w:tcPr>
          <w:p w14:paraId="14B7BF11" w14:textId="1BEAB982" w:rsidR="008E0781" w:rsidRPr="00EE763E" w:rsidRDefault="00EE763E" w:rsidP="00EE763E">
            <w:pPr>
              <w:jc w:val="center"/>
              <w:rPr>
                <w:b/>
                <w:bCs/>
                <w:color w:val="FFFFFF" w:themeColor="background1"/>
                <w:sz w:val="20"/>
                <w:szCs w:val="20"/>
                <w:highlight w:val="yellow"/>
              </w:rPr>
            </w:pPr>
            <w:r w:rsidRPr="00ED7C12">
              <w:rPr>
                <w:b/>
                <w:bCs/>
                <w:sz w:val="20"/>
                <w:szCs w:val="20"/>
              </w:rPr>
              <w:t>OBS</w:t>
            </w:r>
          </w:p>
        </w:tc>
      </w:tr>
      <w:tr w:rsidR="008E0781" w:rsidRPr="00A22452" w14:paraId="063C0EC4" w14:textId="77777777" w:rsidTr="005308E2">
        <w:trPr>
          <w:trHeight w:val="240"/>
        </w:trPr>
        <w:tc>
          <w:tcPr>
            <w:tcW w:w="4472" w:type="dxa"/>
            <w:shd w:val="clear" w:color="000000" w:fill="000000"/>
            <w:noWrap/>
            <w:hideMark/>
          </w:tcPr>
          <w:p w14:paraId="6EC349E6" w14:textId="78E8E96E" w:rsidR="008E0781" w:rsidRPr="00A22452" w:rsidRDefault="00EE763E" w:rsidP="008E0781">
            <w:pPr>
              <w:rPr>
                <w:b/>
                <w:bCs/>
                <w:color w:val="FFFFFF"/>
                <w:sz w:val="20"/>
                <w:szCs w:val="20"/>
              </w:rPr>
            </w:pPr>
            <w:r w:rsidRPr="00A22452">
              <w:rPr>
                <w:b/>
                <w:bCs/>
                <w:color w:val="FFFFFF"/>
                <w:sz w:val="20"/>
                <w:szCs w:val="20"/>
              </w:rPr>
              <w:t>ATIVO</w:t>
            </w:r>
          </w:p>
        </w:tc>
        <w:tc>
          <w:tcPr>
            <w:tcW w:w="1564" w:type="dxa"/>
            <w:shd w:val="clear" w:color="000000" w:fill="000000"/>
            <w:noWrap/>
            <w:hideMark/>
          </w:tcPr>
          <w:p w14:paraId="54F6E65A" w14:textId="0FB8F290" w:rsidR="008E0781" w:rsidRPr="00A22452" w:rsidRDefault="00EE763E" w:rsidP="008E0781">
            <w:pPr>
              <w:jc w:val="right"/>
              <w:rPr>
                <w:b/>
                <w:bCs/>
                <w:color w:val="FFFFFF"/>
                <w:sz w:val="20"/>
                <w:szCs w:val="20"/>
              </w:rPr>
            </w:pPr>
            <w:r w:rsidRPr="00A22452">
              <w:rPr>
                <w:b/>
                <w:bCs/>
                <w:color w:val="FFFFFF"/>
                <w:sz w:val="20"/>
                <w:szCs w:val="20"/>
              </w:rPr>
              <w:t xml:space="preserve">20.049.084 </w:t>
            </w:r>
          </w:p>
        </w:tc>
        <w:tc>
          <w:tcPr>
            <w:tcW w:w="1742" w:type="dxa"/>
            <w:shd w:val="clear" w:color="000000" w:fill="000000"/>
            <w:noWrap/>
            <w:hideMark/>
          </w:tcPr>
          <w:p w14:paraId="1EEFF6D2" w14:textId="7D428CFA" w:rsidR="008E0781" w:rsidRPr="00A22452" w:rsidRDefault="00EE763E" w:rsidP="008E0781">
            <w:pPr>
              <w:jc w:val="right"/>
              <w:rPr>
                <w:b/>
                <w:bCs/>
                <w:color w:val="FFFFFF"/>
                <w:sz w:val="20"/>
                <w:szCs w:val="20"/>
              </w:rPr>
            </w:pPr>
            <w:r w:rsidRPr="00A22452">
              <w:rPr>
                <w:b/>
                <w:bCs/>
                <w:color w:val="FFFFFF"/>
                <w:sz w:val="20"/>
                <w:szCs w:val="20"/>
              </w:rPr>
              <w:t xml:space="preserve">19.481.879 </w:t>
            </w:r>
          </w:p>
        </w:tc>
        <w:tc>
          <w:tcPr>
            <w:tcW w:w="1294" w:type="dxa"/>
            <w:shd w:val="clear" w:color="auto" w:fill="auto"/>
            <w:noWrap/>
            <w:hideMark/>
          </w:tcPr>
          <w:p w14:paraId="76DC8DE2" w14:textId="0B73EC91" w:rsidR="008E0781" w:rsidRPr="00EE763E" w:rsidRDefault="008E0781" w:rsidP="00EE763E">
            <w:pPr>
              <w:jc w:val="center"/>
              <w:rPr>
                <w:b/>
                <w:bCs/>
                <w:color w:val="000000"/>
                <w:sz w:val="20"/>
                <w:szCs w:val="20"/>
                <w:highlight w:val="yellow"/>
              </w:rPr>
            </w:pPr>
          </w:p>
        </w:tc>
      </w:tr>
      <w:tr w:rsidR="008E0781" w:rsidRPr="00A22452" w14:paraId="3235DC40" w14:textId="77777777" w:rsidTr="005308E2">
        <w:trPr>
          <w:trHeight w:val="240"/>
        </w:trPr>
        <w:tc>
          <w:tcPr>
            <w:tcW w:w="4472" w:type="dxa"/>
            <w:shd w:val="clear" w:color="000000" w:fill="808080"/>
            <w:noWrap/>
            <w:hideMark/>
          </w:tcPr>
          <w:p w14:paraId="490F2BD3" w14:textId="77777777" w:rsidR="008E0781" w:rsidRPr="00A22452" w:rsidRDefault="008E0781" w:rsidP="008E0781">
            <w:pPr>
              <w:rPr>
                <w:b/>
                <w:bCs/>
                <w:color w:val="FFFFFF"/>
                <w:sz w:val="20"/>
                <w:szCs w:val="20"/>
              </w:rPr>
            </w:pPr>
            <w:r w:rsidRPr="00A22452">
              <w:rPr>
                <w:b/>
                <w:bCs/>
                <w:color w:val="FFFFFF"/>
                <w:sz w:val="20"/>
                <w:szCs w:val="20"/>
              </w:rPr>
              <w:t>Ativo circulante</w:t>
            </w:r>
          </w:p>
        </w:tc>
        <w:tc>
          <w:tcPr>
            <w:tcW w:w="1564" w:type="dxa"/>
            <w:shd w:val="clear" w:color="000000" w:fill="808080"/>
            <w:noWrap/>
            <w:hideMark/>
          </w:tcPr>
          <w:p w14:paraId="66112773" w14:textId="77777777" w:rsidR="008E0781" w:rsidRPr="00A22452" w:rsidRDefault="008E0781" w:rsidP="008E0781">
            <w:pPr>
              <w:jc w:val="right"/>
              <w:rPr>
                <w:b/>
                <w:bCs/>
                <w:color w:val="FFFFFF"/>
                <w:sz w:val="20"/>
                <w:szCs w:val="20"/>
              </w:rPr>
            </w:pPr>
            <w:r w:rsidRPr="00A22452">
              <w:rPr>
                <w:b/>
                <w:bCs/>
                <w:color w:val="FFFFFF"/>
                <w:sz w:val="20"/>
                <w:szCs w:val="20"/>
              </w:rPr>
              <w:t xml:space="preserve">11.079.342 </w:t>
            </w:r>
          </w:p>
        </w:tc>
        <w:tc>
          <w:tcPr>
            <w:tcW w:w="1742" w:type="dxa"/>
            <w:shd w:val="clear" w:color="000000" w:fill="808080"/>
            <w:noWrap/>
            <w:hideMark/>
          </w:tcPr>
          <w:p w14:paraId="3B2352E6" w14:textId="77777777" w:rsidR="008E0781" w:rsidRPr="00A22452" w:rsidRDefault="008E0781" w:rsidP="008E0781">
            <w:pPr>
              <w:jc w:val="right"/>
              <w:rPr>
                <w:b/>
                <w:bCs/>
                <w:color w:val="FFFFFF"/>
                <w:sz w:val="20"/>
                <w:szCs w:val="20"/>
              </w:rPr>
            </w:pPr>
            <w:r w:rsidRPr="00A22452">
              <w:rPr>
                <w:b/>
                <w:bCs/>
                <w:color w:val="FFFFFF"/>
                <w:sz w:val="20"/>
                <w:szCs w:val="20"/>
              </w:rPr>
              <w:t xml:space="preserve">10.512.136 </w:t>
            </w:r>
          </w:p>
        </w:tc>
        <w:tc>
          <w:tcPr>
            <w:tcW w:w="1294" w:type="dxa"/>
            <w:shd w:val="clear" w:color="auto" w:fill="auto"/>
            <w:noWrap/>
            <w:hideMark/>
          </w:tcPr>
          <w:p w14:paraId="55301F84" w14:textId="79472966" w:rsidR="008E0781" w:rsidRPr="00EE763E" w:rsidRDefault="008E0781" w:rsidP="00EE763E">
            <w:pPr>
              <w:jc w:val="center"/>
              <w:rPr>
                <w:b/>
                <w:bCs/>
                <w:color w:val="000000"/>
                <w:sz w:val="20"/>
                <w:szCs w:val="20"/>
                <w:highlight w:val="yellow"/>
              </w:rPr>
            </w:pPr>
          </w:p>
        </w:tc>
      </w:tr>
      <w:tr w:rsidR="008E0781" w:rsidRPr="00A22452" w14:paraId="3CB60D9B" w14:textId="77777777" w:rsidTr="005308E2">
        <w:trPr>
          <w:trHeight w:val="240"/>
        </w:trPr>
        <w:tc>
          <w:tcPr>
            <w:tcW w:w="4472" w:type="dxa"/>
            <w:shd w:val="clear" w:color="000000" w:fill="D9D9D9"/>
            <w:noWrap/>
            <w:hideMark/>
          </w:tcPr>
          <w:p w14:paraId="574F6029" w14:textId="77777777" w:rsidR="008E0781" w:rsidRPr="00A22452" w:rsidRDefault="008E0781" w:rsidP="008E0781">
            <w:pPr>
              <w:rPr>
                <w:color w:val="000000"/>
                <w:sz w:val="20"/>
                <w:szCs w:val="20"/>
              </w:rPr>
            </w:pPr>
            <w:r w:rsidRPr="00A22452">
              <w:rPr>
                <w:color w:val="000000"/>
                <w:sz w:val="20"/>
                <w:szCs w:val="20"/>
              </w:rPr>
              <w:t>Ativo disponível</w:t>
            </w:r>
          </w:p>
        </w:tc>
        <w:tc>
          <w:tcPr>
            <w:tcW w:w="1564" w:type="dxa"/>
            <w:shd w:val="clear" w:color="000000" w:fill="D9D9D9"/>
            <w:noWrap/>
            <w:hideMark/>
          </w:tcPr>
          <w:p w14:paraId="1B28E7BA" w14:textId="77777777" w:rsidR="008E0781" w:rsidRPr="00A22452" w:rsidRDefault="008E0781" w:rsidP="008E0781">
            <w:pPr>
              <w:jc w:val="right"/>
              <w:rPr>
                <w:color w:val="000000"/>
                <w:sz w:val="20"/>
                <w:szCs w:val="20"/>
              </w:rPr>
            </w:pPr>
            <w:r w:rsidRPr="00A22452">
              <w:rPr>
                <w:color w:val="000000"/>
                <w:sz w:val="20"/>
                <w:szCs w:val="20"/>
              </w:rPr>
              <w:t xml:space="preserve">62.826 </w:t>
            </w:r>
          </w:p>
        </w:tc>
        <w:tc>
          <w:tcPr>
            <w:tcW w:w="1742" w:type="dxa"/>
            <w:shd w:val="clear" w:color="000000" w:fill="D9D9D9"/>
            <w:noWrap/>
            <w:hideMark/>
          </w:tcPr>
          <w:p w14:paraId="0B4E9474" w14:textId="77777777" w:rsidR="008E0781" w:rsidRPr="00A22452" w:rsidRDefault="008E0781" w:rsidP="008E0781">
            <w:pPr>
              <w:jc w:val="right"/>
              <w:rPr>
                <w:color w:val="000000"/>
                <w:sz w:val="20"/>
                <w:szCs w:val="20"/>
              </w:rPr>
            </w:pPr>
            <w:r w:rsidRPr="00A22452">
              <w:rPr>
                <w:color w:val="000000"/>
                <w:sz w:val="20"/>
                <w:szCs w:val="20"/>
              </w:rPr>
              <w:t xml:space="preserve">554.519 </w:t>
            </w:r>
          </w:p>
        </w:tc>
        <w:tc>
          <w:tcPr>
            <w:tcW w:w="1294" w:type="dxa"/>
            <w:shd w:val="clear" w:color="auto" w:fill="auto"/>
            <w:noWrap/>
            <w:hideMark/>
          </w:tcPr>
          <w:p w14:paraId="60A1DD5C" w14:textId="3A0C2D22" w:rsidR="008E0781" w:rsidRPr="00EE763E" w:rsidRDefault="008E0781" w:rsidP="00EE763E">
            <w:pPr>
              <w:jc w:val="center"/>
              <w:rPr>
                <w:b/>
                <w:bCs/>
                <w:color w:val="000000"/>
                <w:sz w:val="20"/>
                <w:szCs w:val="20"/>
                <w:highlight w:val="yellow"/>
              </w:rPr>
            </w:pPr>
          </w:p>
        </w:tc>
      </w:tr>
      <w:tr w:rsidR="008E0781" w:rsidRPr="00A22452" w14:paraId="1D953067" w14:textId="77777777" w:rsidTr="005308E2">
        <w:trPr>
          <w:trHeight w:val="240"/>
        </w:trPr>
        <w:tc>
          <w:tcPr>
            <w:tcW w:w="4472" w:type="dxa"/>
            <w:shd w:val="clear" w:color="auto" w:fill="auto"/>
            <w:noWrap/>
            <w:hideMark/>
          </w:tcPr>
          <w:p w14:paraId="2F34BE77" w14:textId="77777777" w:rsidR="008E0781" w:rsidRPr="00A22452" w:rsidRDefault="008E0781" w:rsidP="008E0781">
            <w:pPr>
              <w:rPr>
                <w:color w:val="000000"/>
                <w:sz w:val="20"/>
                <w:szCs w:val="20"/>
              </w:rPr>
            </w:pPr>
            <w:r w:rsidRPr="00A22452">
              <w:rPr>
                <w:color w:val="000000"/>
                <w:sz w:val="20"/>
                <w:szCs w:val="20"/>
              </w:rPr>
              <w:t>Caixa</w:t>
            </w:r>
          </w:p>
        </w:tc>
        <w:tc>
          <w:tcPr>
            <w:tcW w:w="1564" w:type="dxa"/>
            <w:shd w:val="clear" w:color="auto" w:fill="auto"/>
            <w:noWrap/>
            <w:hideMark/>
          </w:tcPr>
          <w:p w14:paraId="157B95D4" w14:textId="77777777" w:rsidR="008E0781" w:rsidRPr="00A22452" w:rsidRDefault="008E0781" w:rsidP="008E0781">
            <w:pPr>
              <w:jc w:val="right"/>
              <w:rPr>
                <w:color w:val="000000"/>
                <w:sz w:val="20"/>
                <w:szCs w:val="20"/>
              </w:rPr>
            </w:pPr>
            <w:r w:rsidRPr="00A22452">
              <w:rPr>
                <w:color w:val="000000"/>
                <w:sz w:val="20"/>
                <w:szCs w:val="20"/>
              </w:rPr>
              <w:t xml:space="preserve">25.611 </w:t>
            </w:r>
          </w:p>
        </w:tc>
        <w:tc>
          <w:tcPr>
            <w:tcW w:w="1742" w:type="dxa"/>
            <w:shd w:val="clear" w:color="auto" w:fill="auto"/>
            <w:noWrap/>
            <w:hideMark/>
          </w:tcPr>
          <w:p w14:paraId="412F9B24" w14:textId="77777777" w:rsidR="008E0781" w:rsidRPr="00A22452" w:rsidRDefault="008E0781" w:rsidP="008E0781">
            <w:pPr>
              <w:jc w:val="right"/>
              <w:rPr>
                <w:color w:val="000000"/>
                <w:sz w:val="20"/>
                <w:szCs w:val="20"/>
              </w:rPr>
            </w:pPr>
            <w:r w:rsidRPr="00A22452">
              <w:rPr>
                <w:color w:val="000000"/>
                <w:sz w:val="20"/>
                <w:szCs w:val="20"/>
              </w:rPr>
              <w:t xml:space="preserve">25.611 </w:t>
            </w:r>
          </w:p>
        </w:tc>
        <w:tc>
          <w:tcPr>
            <w:tcW w:w="1294" w:type="dxa"/>
            <w:shd w:val="clear" w:color="auto" w:fill="auto"/>
            <w:noWrap/>
            <w:hideMark/>
          </w:tcPr>
          <w:p w14:paraId="5A5F8599" w14:textId="002C4D98" w:rsidR="008E0781" w:rsidRPr="00EE763E" w:rsidRDefault="008E0781" w:rsidP="00EE763E">
            <w:pPr>
              <w:jc w:val="center"/>
              <w:rPr>
                <w:b/>
                <w:bCs/>
                <w:color w:val="000000"/>
                <w:sz w:val="20"/>
                <w:szCs w:val="20"/>
                <w:highlight w:val="yellow"/>
              </w:rPr>
            </w:pPr>
          </w:p>
        </w:tc>
      </w:tr>
      <w:tr w:rsidR="008E0781" w:rsidRPr="00A22452" w14:paraId="31D4ECF1" w14:textId="77777777" w:rsidTr="005308E2">
        <w:trPr>
          <w:trHeight w:val="240"/>
        </w:trPr>
        <w:tc>
          <w:tcPr>
            <w:tcW w:w="4472" w:type="dxa"/>
            <w:shd w:val="clear" w:color="auto" w:fill="auto"/>
            <w:noWrap/>
            <w:hideMark/>
          </w:tcPr>
          <w:p w14:paraId="7F6E8F85" w14:textId="77777777" w:rsidR="008E0781" w:rsidRPr="00A22452" w:rsidRDefault="008E0781" w:rsidP="008E0781">
            <w:pPr>
              <w:rPr>
                <w:color w:val="000000"/>
                <w:sz w:val="20"/>
                <w:szCs w:val="20"/>
              </w:rPr>
            </w:pPr>
            <w:r w:rsidRPr="00A22452">
              <w:rPr>
                <w:color w:val="000000"/>
                <w:sz w:val="20"/>
                <w:szCs w:val="20"/>
              </w:rPr>
              <w:t>Bancos conta movimento</w:t>
            </w:r>
          </w:p>
        </w:tc>
        <w:tc>
          <w:tcPr>
            <w:tcW w:w="1564" w:type="dxa"/>
            <w:shd w:val="clear" w:color="auto" w:fill="auto"/>
            <w:noWrap/>
            <w:hideMark/>
          </w:tcPr>
          <w:p w14:paraId="4F84D2AF" w14:textId="77777777" w:rsidR="008E0781" w:rsidRPr="00A22452" w:rsidRDefault="008E0781" w:rsidP="008E0781">
            <w:pPr>
              <w:jc w:val="right"/>
              <w:rPr>
                <w:color w:val="000000"/>
                <w:sz w:val="20"/>
                <w:szCs w:val="20"/>
              </w:rPr>
            </w:pPr>
            <w:r w:rsidRPr="00A22452">
              <w:rPr>
                <w:color w:val="000000"/>
                <w:sz w:val="20"/>
                <w:szCs w:val="20"/>
              </w:rPr>
              <w:t xml:space="preserve">0 </w:t>
            </w:r>
          </w:p>
        </w:tc>
        <w:tc>
          <w:tcPr>
            <w:tcW w:w="1742" w:type="dxa"/>
            <w:shd w:val="clear" w:color="000000" w:fill="0000FF"/>
            <w:noWrap/>
            <w:hideMark/>
          </w:tcPr>
          <w:p w14:paraId="359356AC" w14:textId="77777777" w:rsidR="008E0781" w:rsidRPr="00A22452" w:rsidRDefault="008E0781" w:rsidP="008E0781">
            <w:pPr>
              <w:jc w:val="right"/>
              <w:rPr>
                <w:color w:val="FFFFFF"/>
                <w:sz w:val="20"/>
                <w:szCs w:val="20"/>
              </w:rPr>
            </w:pPr>
            <w:r w:rsidRPr="00A22452">
              <w:rPr>
                <w:color w:val="FFFFFF"/>
                <w:sz w:val="20"/>
                <w:szCs w:val="20"/>
              </w:rPr>
              <w:t xml:space="preserve">491.693 </w:t>
            </w:r>
          </w:p>
        </w:tc>
        <w:tc>
          <w:tcPr>
            <w:tcW w:w="1294" w:type="dxa"/>
            <w:shd w:val="clear" w:color="auto" w:fill="auto"/>
            <w:noWrap/>
            <w:hideMark/>
          </w:tcPr>
          <w:p w14:paraId="7070C8D1" w14:textId="77777777" w:rsidR="008E0781" w:rsidRPr="00EE763E" w:rsidRDefault="008E0781" w:rsidP="00EE763E">
            <w:pPr>
              <w:jc w:val="center"/>
              <w:rPr>
                <w:b/>
                <w:bCs/>
                <w:color w:val="000000"/>
                <w:sz w:val="20"/>
                <w:szCs w:val="20"/>
                <w:highlight w:val="yellow"/>
              </w:rPr>
            </w:pPr>
            <w:r w:rsidRPr="00EE763E">
              <w:rPr>
                <w:b/>
                <w:bCs/>
                <w:color w:val="000000"/>
                <w:sz w:val="20"/>
                <w:szCs w:val="20"/>
                <w:highlight w:val="yellow"/>
              </w:rPr>
              <w:t>1</w:t>
            </w:r>
          </w:p>
        </w:tc>
      </w:tr>
      <w:tr w:rsidR="008E0781" w:rsidRPr="00A22452" w14:paraId="0AF89965" w14:textId="77777777" w:rsidTr="005308E2">
        <w:trPr>
          <w:trHeight w:val="240"/>
        </w:trPr>
        <w:tc>
          <w:tcPr>
            <w:tcW w:w="4472" w:type="dxa"/>
            <w:shd w:val="clear" w:color="auto" w:fill="auto"/>
            <w:noWrap/>
            <w:hideMark/>
          </w:tcPr>
          <w:p w14:paraId="5092AC7F" w14:textId="77777777" w:rsidR="008E0781" w:rsidRPr="00A22452" w:rsidRDefault="008E0781" w:rsidP="008E0781">
            <w:pPr>
              <w:rPr>
                <w:color w:val="000000"/>
                <w:sz w:val="20"/>
                <w:szCs w:val="20"/>
              </w:rPr>
            </w:pPr>
            <w:r w:rsidRPr="00A22452">
              <w:rPr>
                <w:color w:val="000000"/>
                <w:sz w:val="20"/>
                <w:szCs w:val="20"/>
              </w:rPr>
              <w:t>Bancos conta aplicações</w:t>
            </w:r>
          </w:p>
        </w:tc>
        <w:tc>
          <w:tcPr>
            <w:tcW w:w="1564" w:type="dxa"/>
            <w:shd w:val="clear" w:color="auto" w:fill="auto"/>
            <w:noWrap/>
            <w:hideMark/>
          </w:tcPr>
          <w:p w14:paraId="25F060E6" w14:textId="77777777" w:rsidR="008E0781" w:rsidRPr="00A22452" w:rsidRDefault="008E0781" w:rsidP="008E0781">
            <w:pPr>
              <w:jc w:val="right"/>
              <w:rPr>
                <w:color w:val="000000"/>
                <w:sz w:val="20"/>
                <w:szCs w:val="20"/>
              </w:rPr>
            </w:pPr>
            <w:r w:rsidRPr="00A22452">
              <w:rPr>
                <w:color w:val="000000"/>
                <w:sz w:val="20"/>
                <w:szCs w:val="20"/>
              </w:rPr>
              <w:t xml:space="preserve">37.215 </w:t>
            </w:r>
          </w:p>
        </w:tc>
        <w:tc>
          <w:tcPr>
            <w:tcW w:w="1742" w:type="dxa"/>
            <w:shd w:val="clear" w:color="auto" w:fill="auto"/>
            <w:noWrap/>
            <w:hideMark/>
          </w:tcPr>
          <w:p w14:paraId="11C22C74" w14:textId="77777777" w:rsidR="008E0781" w:rsidRPr="00A22452" w:rsidRDefault="008E0781" w:rsidP="008E0781">
            <w:pPr>
              <w:jc w:val="right"/>
              <w:rPr>
                <w:color w:val="000000"/>
                <w:sz w:val="20"/>
                <w:szCs w:val="20"/>
              </w:rPr>
            </w:pPr>
            <w:r w:rsidRPr="00A22452">
              <w:rPr>
                <w:color w:val="000000"/>
                <w:sz w:val="20"/>
                <w:szCs w:val="20"/>
              </w:rPr>
              <w:t xml:space="preserve">37.215 </w:t>
            </w:r>
          </w:p>
        </w:tc>
        <w:tc>
          <w:tcPr>
            <w:tcW w:w="1294" w:type="dxa"/>
            <w:shd w:val="clear" w:color="auto" w:fill="auto"/>
            <w:noWrap/>
            <w:hideMark/>
          </w:tcPr>
          <w:p w14:paraId="613009E6" w14:textId="3EA96456" w:rsidR="008E0781" w:rsidRPr="00EE763E" w:rsidRDefault="008E0781" w:rsidP="00EE763E">
            <w:pPr>
              <w:jc w:val="center"/>
              <w:rPr>
                <w:b/>
                <w:bCs/>
                <w:color w:val="000000"/>
                <w:sz w:val="20"/>
                <w:szCs w:val="20"/>
                <w:highlight w:val="yellow"/>
              </w:rPr>
            </w:pPr>
          </w:p>
        </w:tc>
      </w:tr>
      <w:tr w:rsidR="008E0781" w:rsidRPr="00A22452" w14:paraId="2FD83AA8" w14:textId="77777777" w:rsidTr="005308E2">
        <w:trPr>
          <w:trHeight w:val="240"/>
        </w:trPr>
        <w:tc>
          <w:tcPr>
            <w:tcW w:w="4472" w:type="dxa"/>
            <w:shd w:val="clear" w:color="000000" w:fill="D9D9D9"/>
            <w:noWrap/>
            <w:hideMark/>
          </w:tcPr>
          <w:p w14:paraId="7E216D30" w14:textId="77777777" w:rsidR="008E0781" w:rsidRPr="00A22452" w:rsidRDefault="008E0781" w:rsidP="008E0781">
            <w:pPr>
              <w:rPr>
                <w:color w:val="000000"/>
                <w:sz w:val="20"/>
                <w:szCs w:val="20"/>
              </w:rPr>
            </w:pPr>
            <w:r w:rsidRPr="00A22452">
              <w:rPr>
                <w:color w:val="000000"/>
                <w:sz w:val="20"/>
                <w:szCs w:val="20"/>
              </w:rPr>
              <w:t>Ativo realizável no curto prazo</w:t>
            </w:r>
          </w:p>
        </w:tc>
        <w:tc>
          <w:tcPr>
            <w:tcW w:w="1564" w:type="dxa"/>
            <w:shd w:val="clear" w:color="000000" w:fill="D9D9D9"/>
            <w:noWrap/>
            <w:hideMark/>
          </w:tcPr>
          <w:p w14:paraId="6366BECD" w14:textId="77777777" w:rsidR="008E0781" w:rsidRPr="00A22452" w:rsidRDefault="008E0781" w:rsidP="008E0781">
            <w:pPr>
              <w:jc w:val="right"/>
              <w:rPr>
                <w:color w:val="000000"/>
                <w:sz w:val="20"/>
                <w:szCs w:val="20"/>
              </w:rPr>
            </w:pPr>
            <w:r w:rsidRPr="00A22452">
              <w:rPr>
                <w:color w:val="000000"/>
                <w:sz w:val="20"/>
                <w:szCs w:val="20"/>
              </w:rPr>
              <w:t xml:space="preserve">11.016.516 </w:t>
            </w:r>
          </w:p>
        </w:tc>
        <w:tc>
          <w:tcPr>
            <w:tcW w:w="1742" w:type="dxa"/>
            <w:shd w:val="clear" w:color="000000" w:fill="D9D9D9"/>
            <w:noWrap/>
            <w:hideMark/>
          </w:tcPr>
          <w:p w14:paraId="77B29BC1" w14:textId="77777777" w:rsidR="008E0781" w:rsidRPr="00A22452" w:rsidRDefault="008E0781" w:rsidP="008E0781">
            <w:pPr>
              <w:jc w:val="right"/>
              <w:rPr>
                <w:color w:val="000000"/>
                <w:sz w:val="20"/>
                <w:szCs w:val="20"/>
              </w:rPr>
            </w:pPr>
            <w:r w:rsidRPr="00A22452">
              <w:rPr>
                <w:color w:val="000000"/>
                <w:sz w:val="20"/>
                <w:szCs w:val="20"/>
              </w:rPr>
              <w:t xml:space="preserve">9.957.617 </w:t>
            </w:r>
          </w:p>
        </w:tc>
        <w:tc>
          <w:tcPr>
            <w:tcW w:w="1294" w:type="dxa"/>
            <w:shd w:val="clear" w:color="auto" w:fill="auto"/>
            <w:noWrap/>
            <w:hideMark/>
          </w:tcPr>
          <w:p w14:paraId="1A0E40CA" w14:textId="037AFFDA" w:rsidR="008E0781" w:rsidRPr="00EE763E" w:rsidRDefault="008E0781" w:rsidP="00EE763E">
            <w:pPr>
              <w:jc w:val="center"/>
              <w:rPr>
                <w:b/>
                <w:bCs/>
                <w:color w:val="000000"/>
                <w:sz w:val="20"/>
                <w:szCs w:val="20"/>
                <w:highlight w:val="yellow"/>
              </w:rPr>
            </w:pPr>
          </w:p>
        </w:tc>
      </w:tr>
      <w:tr w:rsidR="008E0781" w:rsidRPr="00A22452" w14:paraId="3D686E6E" w14:textId="77777777" w:rsidTr="005308E2">
        <w:trPr>
          <w:trHeight w:val="240"/>
        </w:trPr>
        <w:tc>
          <w:tcPr>
            <w:tcW w:w="4472" w:type="dxa"/>
            <w:shd w:val="clear" w:color="auto" w:fill="auto"/>
            <w:noWrap/>
            <w:hideMark/>
          </w:tcPr>
          <w:p w14:paraId="154F1E7E" w14:textId="77777777" w:rsidR="008E0781" w:rsidRPr="00A22452" w:rsidRDefault="008E0781" w:rsidP="008E0781">
            <w:pPr>
              <w:rPr>
                <w:color w:val="000000"/>
                <w:sz w:val="20"/>
                <w:szCs w:val="20"/>
              </w:rPr>
            </w:pPr>
            <w:r w:rsidRPr="00A22452">
              <w:rPr>
                <w:color w:val="000000"/>
                <w:sz w:val="20"/>
                <w:szCs w:val="20"/>
              </w:rPr>
              <w:t>Duplicatas a receber nacional</w:t>
            </w:r>
          </w:p>
        </w:tc>
        <w:tc>
          <w:tcPr>
            <w:tcW w:w="1564" w:type="dxa"/>
            <w:shd w:val="clear" w:color="auto" w:fill="auto"/>
            <w:noWrap/>
            <w:hideMark/>
          </w:tcPr>
          <w:p w14:paraId="17518AFD" w14:textId="77777777" w:rsidR="008E0781" w:rsidRPr="00A22452" w:rsidRDefault="008E0781" w:rsidP="008E0781">
            <w:pPr>
              <w:jc w:val="right"/>
              <w:rPr>
                <w:color w:val="000000"/>
                <w:sz w:val="20"/>
                <w:szCs w:val="20"/>
              </w:rPr>
            </w:pPr>
            <w:r w:rsidRPr="00A22452">
              <w:rPr>
                <w:color w:val="000000"/>
                <w:sz w:val="20"/>
                <w:szCs w:val="20"/>
              </w:rPr>
              <w:t xml:space="preserve">5.258.898 </w:t>
            </w:r>
          </w:p>
        </w:tc>
        <w:tc>
          <w:tcPr>
            <w:tcW w:w="1742" w:type="dxa"/>
            <w:shd w:val="clear" w:color="000000" w:fill="0000FF"/>
            <w:noWrap/>
            <w:hideMark/>
          </w:tcPr>
          <w:p w14:paraId="2E4DBCC4" w14:textId="77777777" w:rsidR="008E0781" w:rsidRPr="00A22452" w:rsidRDefault="008E0781" w:rsidP="008E0781">
            <w:pPr>
              <w:jc w:val="right"/>
              <w:rPr>
                <w:color w:val="FFFFFF"/>
                <w:sz w:val="20"/>
                <w:szCs w:val="20"/>
              </w:rPr>
            </w:pPr>
            <w:r w:rsidRPr="00A22452">
              <w:rPr>
                <w:color w:val="FFFFFF"/>
                <w:sz w:val="20"/>
                <w:szCs w:val="20"/>
              </w:rPr>
              <w:t xml:space="preserve">4.200.000 </w:t>
            </w:r>
          </w:p>
        </w:tc>
        <w:tc>
          <w:tcPr>
            <w:tcW w:w="1294" w:type="dxa"/>
            <w:shd w:val="clear" w:color="auto" w:fill="auto"/>
            <w:noWrap/>
            <w:hideMark/>
          </w:tcPr>
          <w:p w14:paraId="774F6F29" w14:textId="77777777" w:rsidR="008E0781" w:rsidRPr="00EE763E" w:rsidRDefault="008E0781" w:rsidP="00EE763E">
            <w:pPr>
              <w:jc w:val="center"/>
              <w:rPr>
                <w:b/>
                <w:bCs/>
                <w:color w:val="000000"/>
                <w:sz w:val="20"/>
                <w:szCs w:val="20"/>
                <w:highlight w:val="yellow"/>
              </w:rPr>
            </w:pPr>
            <w:r w:rsidRPr="00EE763E">
              <w:rPr>
                <w:b/>
                <w:bCs/>
                <w:color w:val="000000"/>
                <w:sz w:val="20"/>
                <w:szCs w:val="20"/>
                <w:highlight w:val="yellow"/>
              </w:rPr>
              <w:t>2</w:t>
            </w:r>
          </w:p>
        </w:tc>
      </w:tr>
      <w:tr w:rsidR="008E0781" w:rsidRPr="00A22452" w14:paraId="7AFD77F5" w14:textId="77777777" w:rsidTr="005308E2">
        <w:trPr>
          <w:trHeight w:val="240"/>
        </w:trPr>
        <w:tc>
          <w:tcPr>
            <w:tcW w:w="4472" w:type="dxa"/>
            <w:shd w:val="clear" w:color="auto" w:fill="auto"/>
            <w:noWrap/>
            <w:hideMark/>
          </w:tcPr>
          <w:p w14:paraId="6A615996" w14:textId="77777777" w:rsidR="008E0781" w:rsidRPr="00A22452" w:rsidRDefault="008E0781" w:rsidP="008E0781">
            <w:pPr>
              <w:rPr>
                <w:color w:val="000000"/>
                <w:sz w:val="20"/>
                <w:szCs w:val="20"/>
              </w:rPr>
            </w:pPr>
            <w:r w:rsidRPr="00A22452">
              <w:rPr>
                <w:color w:val="000000"/>
                <w:sz w:val="20"/>
                <w:szCs w:val="20"/>
              </w:rPr>
              <w:t>Devedores diversos</w:t>
            </w:r>
          </w:p>
        </w:tc>
        <w:tc>
          <w:tcPr>
            <w:tcW w:w="1564" w:type="dxa"/>
            <w:shd w:val="clear" w:color="auto" w:fill="auto"/>
            <w:noWrap/>
            <w:hideMark/>
          </w:tcPr>
          <w:p w14:paraId="33B6B15A" w14:textId="77777777" w:rsidR="008E0781" w:rsidRPr="00A22452" w:rsidRDefault="008E0781" w:rsidP="008E0781">
            <w:pPr>
              <w:jc w:val="right"/>
              <w:rPr>
                <w:color w:val="000000"/>
                <w:sz w:val="20"/>
                <w:szCs w:val="20"/>
              </w:rPr>
            </w:pPr>
            <w:r w:rsidRPr="00A22452">
              <w:rPr>
                <w:color w:val="000000"/>
                <w:sz w:val="20"/>
                <w:szCs w:val="20"/>
              </w:rPr>
              <w:t xml:space="preserve">4.323.525 </w:t>
            </w:r>
          </w:p>
        </w:tc>
        <w:tc>
          <w:tcPr>
            <w:tcW w:w="1742" w:type="dxa"/>
            <w:shd w:val="clear" w:color="auto" w:fill="auto"/>
            <w:noWrap/>
            <w:hideMark/>
          </w:tcPr>
          <w:p w14:paraId="02BE85B8" w14:textId="77777777" w:rsidR="008E0781" w:rsidRPr="00A22452" w:rsidRDefault="008E0781" w:rsidP="008E0781">
            <w:pPr>
              <w:jc w:val="right"/>
              <w:rPr>
                <w:color w:val="000000"/>
                <w:sz w:val="20"/>
                <w:szCs w:val="20"/>
              </w:rPr>
            </w:pPr>
            <w:r w:rsidRPr="00A22452">
              <w:rPr>
                <w:color w:val="000000"/>
                <w:sz w:val="20"/>
                <w:szCs w:val="20"/>
              </w:rPr>
              <w:t xml:space="preserve">4.323.525 </w:t>
            </w:r>
          </w:p>
        </w:tc>
        <w:tc>
          <w:tcPr>
            <w:tcW w:w="1294" w:type="dxa"/>
            <w:shd w:val="clear" w:color="auto" w:fill="auto"/>
            <w:noWrap/>
            <w:hideMark/>
          </w:tcPr>
          <w:p w14:paraId="621C83E9" w14:textId="20B6106F" w:rsidR="008E0781" w:rsidRPr="00EE763E" w:rsidRDefault="008E0781" w:rsidP="00EE763E">
            <w:pPr>
              <w:jc w:val="center"/>
              <w:rPr>
                <w:b/>
                <w:bCs/>
                <w:color w:val="000000"/>
                <w:sz w:val="20"/>
                <w:szCs w:val="20"/>
                <w:highlight w:val="yellow"/>
              </w:rPr>
            </w:pPr>
          </w:p>
        </w:tc>
      </w:tr>
      <w:tr w:rsidR="008E0781" w:rsidRPr="00A22452" w14:paraId="615A9DBB" w14:textId="77777777" w:rsidTr="005308E2">
        <w:trPr>
          <w:trHeight w:val="240"/>
        </w:trPr>
        <w:tc>
          <w:tcPr>
            <w:tcW w:w="4472" w:type="dxa"/>
            <w:shd w:val="clear" w:color="auto" w:fill="auto"/>
            <w:noWrap/>
            <w:hideMark/>
          </w:tcPr>
          <w:p w14:paraId="68EFDB93" w14:textId="77777777" w:rsidR="008E0781" w:rsidRPr="00A22452" w:rsidRDefault="008E0781" w:rsidP="008E0781">
            <w:pPr>
              <w:rPr>
                <w:color w:val="000000"/>
                <w:sz w:val="20"/>
                <w:szCs w:val="20"/>
              </w:rPr>
            </w:pPr>
            <w:r w:rsidRPr="00A22452">
              <w:rPr>
                <w:color w:val="000000"/>
                <w:sz w:val="20"/>
                <w:szCs w:val="20"/>
              </w:rPr>
              <w:t>Adiantamentos diversos</w:t>
            </w:r>
          </w:p>
        </w:tc>
        <w:tc>
          <w:tcPr>
            <w:tcW w:w="1564" w:type="dxa"/>
            <w:shd w:val="clear" w:color="auto" w:fill="auto"/>
            <w:noWrap/>
            <w:hideMark/>
          </w:tcPr>
          <w:p w14:paraId="54C7940E" w14:textId="77777777" w:rsidR="008E0781" w:rsidRPr="00A22452" w:rsidRDefault="008E0781" w:rsidP="008E0781">
            <w:pPr>
              <w:jc w:val="right"/>
              <w:rPr>
                <w:color w:val="000000"/>
                <w:sz w:val="20"/>
                <w:szCs w:val="20"/>
              </w:rPr>
            </w:pPr>
            <w:r w:rsidRPr="00A22452">
              <w:rPr>
                <w:color w:val="000000"/>
                <w:sz w:val="20"/>
                <w:szCs w:val="20"/>
              </w:rPr>
              <w:t xml:space="preserve">1.385.917 </w:t>
            </w:r>
          </w:p>
        </w:tc>
        <w:tc>
          <w:tcPr>
            <w:tcW w:w="1742" w:type="dxa"/>
            <w:shd w:val="clear" w:color="auto" w:fill="auto"/>
            <w:noWrap/>
            <w:hideMark/>
          </w:tcPr>
          <w:p w14:paraId="0787CE62" w14:textId="77777777" w:rsidR="008E0781" w:rsidRPr="00A22452" w:rsidRDefault="008E0781" w:rsidP="008E0781">
            <w:pPr>
              <w:jc w:val="right"/>
              <w:rPr>
                <w:color w:val="000000"/>
                <w:sz w:val="20"/>
                <w:szCs w:val="20"/>
              </w:rPr>
            </w:pPr>
            <w:r w:rsidRPr="00A22452">
              <w:rPr>
                <w:color w:val="000000"/>
                <w:sz w:val="20"/>
                <w:szCs w:val="20"/>
              </w:rPr>
              <w:t xml:space="preserve">1.385.917 </w:t>
            </w:r>
          </w:p>
        </w:tc>
        <w:tc>
          <w:tcPr>
            <w:tcW w:w="1294" w:type="dxa"/>
            <w:shd w:val="clear" w:color="auto" w:fill="auto"/>
            <w:noWrap/>
            <w:hideMark/>
          </w:tcPr>
          <w:p w14:paraId="00052B4B" w14:textId="03A13BAF" w:rsidR="008E0781" w:rsidRPr="00EE763E" w:rsidRDefault="008E0781" w:rsidP="00EE763E">
            <w:pPr>
              <w:jc w:val="center"/>
              <w:rPr>
                <w:b/>
                <w:bCs/>
                <w:color w:val="000000"/>
                <w:sz w:val="20"/>
                <w:szCs w:val="20"/>
                <w:highlight w:val="yellow"/>
              </w:rPr>
            </w:pPr>
          </w:p>
        </w:tc>
      </w:tr>
      <w:tr w:rsidR="008E0781" w:rsidRPr="00A22452" w14:paraId="5B9C1E2E" w14:textId="77777777" w:rsidTr="005308E2">
        <w:trPr>
          <w:trHeight w:val="240"/>
        </w:trPr>
        <w:tc>
          <w:tcPr>
            <w:tcW w:w="4472" w:type="dxa"/>
            <w:shd w:val="clear" w:color="auto" w:fill="auto"/>
            <w:noWrap/>
            <w:hideMark/>
          </w:tcPr>
          <w:p w14:paraId="6C6205B2" w14:textId="77777777" w:rsidR="008E0781" w:rsidRPr="00A22452" w:rsidRDefault="008E0781" w:rsidP="008E0781">
            <w:pPr>
              <w:rPr>
                <w:color w:val="000000"/>
                <w:sz w:val="20"/>
                <w:szCs w:val="20"/>
              </w:rPr>
            </w:pPr>
            <w:r w:rsidRPr="00A22452">
              <w:rPr>
                <w:color w:val="000000"/>
                <w:sz w:val="20"/>
                <w:szCs w:val="20"/>
              </w:rPr>
              <w:t>Despesas antecipadas</w:t>
            </w:r>
          </w:p>
        </w:tc>
        <w:tc>
          <w:tcPr>
            <w:tcW w:w="1564" w:type="dxa"/>
            <w:shd w:val="clear" w:color="auto" w:fill="auto"/>
            <w:noWrap/>
            <w:hideMark/>
          </w:tcPr>
          <w:p w14:paraId="0781618C" w14:textId="77777777" w:rsidR="008E0781" w:rsidRPr="00A22452" w:rsidRDefault="008E0781" w:rsidP="008E0781">
            <w:pPr>
              <w:jc w:val="right"/>
              <w:rPr>
                <w:color w:val="000000"/>
                <w:sz w:val="20"/>
                <w:szCs w:val="20"/>
              </w:rPr>
            </w:pPr>
            <w:r w:rsidRPr="00A22452">
              <w:rPr>
                <w:color w:val="000000"/>
                <w:sz w:val="20"/>
                <w:szCs w:val="20"/>
              </w:rPr>
              <w:t xml:space="preserve">48.175 </w:t>
            </w:r>
          </w:p>
        </w:tc>
        <w:tc>
          <w:tcPr>
            <w:tcW w:w="1742" w:type="dxa"/>
            <w:shd w:val="clear" w:color="auto" w:fill="auto"/>
            <w:noWrap/>
            <w:hideMark/>
          </w:tcPr>
          <w:p w14:paraId="0987F049" w14:textId="77777777" w:rsidR="008E0781" w:rsidRPr="00A22452" w:rsidRDefault="008E0781" w:rsidP="008E0781">
            <w:pPr>
              <w:jc w:val="right"/>
              <w:rPr>
                <w:color w:val="000000"/>
                <w:sz w:val="20"/>
                <w:szCs w:val="20"/>
              </w:rPr>
            </w:pPr>
            <w:r w:rsidRPr="00A22452">
              <w:rPr>
                <w:color w:val="000000"/>
                <w:sz w:val="20"/>
                <w:szCs w:val="20"/>
              </w:rPr>
              <w:t xml:space="preserve">48.175 </w:t>
            </w:r>
          </w:p>
        </w:tc>
        <w:tc>
          <w:tcPr>
            <w:tcW w:w="1294" w:type="dxa"/>
            <w:shd w:val="clear" w:color="auto" w:fill="auto"/>
            <w:noWrap/>
            <w:hideMark/>
          </w:tcPr>
          <w:p w14:paraId="3F19CB61" w14:textId="5B7B5561" w:rsidR="008E0781" w:rsidRPr="00EE763E" w:rsidRDefault="008E0781" w:rsidP="00EE763E">
            <w:pPr>
              <w:jc w:val="center"/>
              <w:rPr>
                <w:b/>
                <w:bCs/>
                <w:color w:val="000000"/>
                <w:sz w:val="20"/>
                <w:szCs w:val="20"/>
                <w:highlight w:val="yellow"/>
              </w:rPr>
            </w:pPr>
          </w:p>
        </w:tc>
      </w:tr>
      <w:tr w:rsidR="008E0781" w:rsidRPr="00A22452" w14:paraId="5EC09A75" w14:textId="77777777" w:rsidTr="005308E2">
        <w:trPr>
          <w:trHeight w:val="240"/>
        </w:trPr>
        <w:tc>
          <w:tcPr>
            <w:tcW w:w="4472" w:type="dxa"/>
            <w:shd w:val="clear" w:color="000000" w:fill="808080"/>
            <w:noWrap/>
            <w:hideMark/>
          </w:tcPr>
          <w:p w14:paraId="0F3EB1AA" w14:textId="77777777" w:rsidR="008E0781" w:rsidRPr="00A22452" w:rsidRDefault="008E0781" w:rsidP="008E0781">
            <w:pPr>
              <w:rPr>
                <w:b/>
                <w:bCs/>
                <w:color w:val="FFFFFF"/>
                <w:sz w:val="20"/>
                <w:szCs w:val="20"/>
              </w:rPr>
            </w:pPr>
            <w:r w:rsidRPr="00A22452">
              <w:rPr>
                <w:b/>
                <w:bCs/>
                <w:color w:val="FFFFFF"/>
                <w:sz w:val="20"/>
                <w:szCs w:val="20"/>
              </w:rPr>
              <w:t>Ativo não-circulante</w:t>
            </w:r>
          </w:p>
        </w:tc>
        <w:tc>
          <w:tcPr>
            <w:tcW w:w="1564" w:type="dxa"/>
            <w:shd w:val="clear" w:color="000000" w:fill="808080"/>
            <w:noWrap/>
            <w:hideMark/>
          </w:tcPr>
          <w:p w14:paraId="73329042" w14:textId="77777777" w:rsidR="008E0781" w:rsidRPr="00A22452" w:rsidRDefault="008E0781" w:rsidP="008E0781">
            <w:pPr>
              <w:jc w:val="right"/>
              <w:rPr>
                <w:b/>
                <w:bCs/>
                <w:color w:val="FFFFFF"/>
                <w:sz w:val="20"/>
                <w:szCs w:val="20"/>
              </w:rPr>
            </w:pPr>
            <w:r w:rsidRPr="00A22452">
              <w:rPr>
                <w:b/>
                <w:bCs/>
                <w:color w:val="FFFFFF"/>
                <w:sz w:val="20"/>
                <w:szCs w:val="20"/>
              </w:rPr>
              <w:t xml:space="preserve">8.969.742 </w:t>
            </w:r>
          </w:p>
        </w:tc>
        <w:tc>
          <w:tcPr>
            <w:tcW w:w="1742" w:type="dxa"/>
            <w:shd w:val="clear" w:color="000000" w:fill="808080"/>
            <w:noWrap/>
            <w:hideMark/>
          </w:tcPr>
          <w:p w14:paraId="75D53B72" w14:textId="77777777" w:rsidR="008E0781" w:rsidRPr="00A22452" w:rsidRDefault="008E0781" w:rsidP="008E0781">
            <w:pPr>
              <w:jc w:val="right"/>
              <w:rPr>
                <w:b/>
                <w:bCs/>
                <w:color w:val="FFFFFF"/>
                <w:sz w:val="20"/>
                <w:szCs w:val="20"/>
              </w:rPr>
            </w:pPr>
            <w:r w:rsidRPr="00A22452">
              <w:rPr>
                <w:b/>
                <w:bCs/>
                <w:color w:val="FFFFFF"/>
                <w:sz w:val="20"/>
                <w:szCs w:val="20"/>
              </w:rPr>
              <w:t xml:space="preserve">8.969.742 </w:t>
            </w:r>
          </w:p>
        </w:tc>
        <w:tc>
          <w:tcPr>
            <w:tcW w:w="1294" w:type="dxa"/>
            <w:shd w:val="clear" w:color="auto" w:fill="auto"/>
            <w:noWrap/>
            <w:hideMark/>
          </w:tcPr>
          <w:p w14:paraId="10566DD7" w14:textId="25875BE8" w:rsidR="008E0781" w:rsidRPr="00EE763E" w:rsidRDefault="008E0781" w:rsidP="00EE763E">
            <w:pPr>
              <w:jc w:val="center"/>
              <w:rPr>
                <w:b/>
                <w:bCs/>
                <w:color w:val="000000"/>
                <w:sz w:val="20"/>
                <w:szCs w:val="20"/>
                <w:highlight w:val="yellow"/>
              </w:rPr>
            </w:pPr>
          </w:p>
        </w:tc>
      </w:tr>
      <w:tr w:rsidR="008E0781" w:rsidRPr="00A22452" w14:paraId="7DDE6FA0" w14:textId="77777777" w:rsidTr="005308E2">
        <w:trPr>
          <w:trHeight w:val="240"/>
        </w:trPr>
        <w:tc>
          <w:tcPr>
            <w:tcW w:w="4472" w:type="dxa"/>
            <w:shd w:val="clear" w:color="auto" w:fill="auto"/>
            <w:noWrap/>
            <w:hideMark/>
          </w:tcPr>
          <w:p w14:paraId="1DF2740A" w14:textId="77777777" w:rsidR="008E0781" w:rsidRPr="00A22452" w:rsidRDefault="008E0781" w:rsidP="008E0781">
            <w:pPr>
              <w:rPr>
                <w:color w:val="000000"/>
                <w:sz w:val="20"/>
                <w:szCs w:val="20"/>
              </w:rPr>
            </w:pPr>
            <w:r w:rsidRPr="00A22452">
              <w:rPr>
                <w:color w:val="000000"/>
                <w:sz w:val="20"/>
                <w:szCs w:val="20"/>
              </w:rPr>
              <w:t>Depósitos judiciais</w:t>
            </w:r>
          </w:p>
        </w:tc>
        <w:tc>
          <w:tcPr>
            <w:tcW w:w="1564" w:type="dxa"/>
            <w:shd w:val="clear" w:color="auto" w:fill="auto"/>
            <w:noWrap/>
            <w:hideMark/>
          </w:tcPr>
          <w:p w14:paraId="795A6EEF" w14:textId="77777777" w:rsidR="008E0781" w:rsidRPr="00A22452" w:rsidRDefault="008E0781" w:rsidP="008E0781">
            <w:pPr>
              <w:jc w:val="right"/>
              <w:rPr>
                <w:color w:val="000000"/>
                <w:sz w:val="20"/>
                <w:szCs w:val="20"/>
              </w:rPr>
            </w:pPr>
            <w:r w:rsidRPr="00A22452">
              <w:rPr>
                <w:color w:val="000000"/>
                <w:sz w:val="20"/>
                <w:szCs w:val="20"/>
              </w:rPr>
              <w:t xml:space="preserve">252.345 </w:t>
            </w:r>
          </w:p>
        </w:tc>
        <w:tc>
          <w:tcPr>
            <w:tcW w:w="1742" w:type="dxa"/>
            <w:shd w:val="clear" w:color="auto" w:fill="auto"/>
            <w:noWrap/>
            <w:hideMark/>
          </w:tcPr>
          <w:p w14:paraId="1D5EB5B8" w14:textId="77777777" w:rsidR="008E0781" w:rsidRPr="00A22452" w:rsidRDefault="008E0781" w:rsidP="008E0781">
            <w:pPr>
              <w:jc w:val="right"/>
              <w:rPr>
                <w:color w:val="000000"/>
                <w:sz w:val="20"/>
                <w:szCs w:val="20"/>
              </w:rPr>
            </w:pPr>
            <w:r w:rsidRPr="00A22452">
              <w:rPr>
                <w:color w:val="000000"/>
                <w:sz w:val="20"/>
                <w:szCs w:val="20"/>
              </w:rPr>
              <w:t xml:space="preserve">252.345 </w:t>
            </w:r>
          </w:p>
        </w:tc>
        <w:tc>
          <w:tcPr>
            <w:tcW w:w="1294" w:type="dxa"/>
            <w:shd w:val="clear" w:color="auto" w:fill="auto"/>
            <w:noWrap/>
            <w:hideMark/>
          </w:tcPr>
          <w:p w14:paraId="556E2717" w14:textId="54DD9BD0" w:rsidR="008E0781" w:rsidRPr="00EE763E" w:rsidRDefault="008E0781" w:rsidP="00EE763E">
            <w:pPr>
              <w:jc w:val="center"/>
              <w:rPr>
                <w:b/>
                <w:bCs/>
                <w:color w:val="000000"/>
                <w:sz w:val="20"/>
                <w:szCs w:val="20"/>
                <w:highlight w:val="yellow"/>
              </w:rPr>
            </w:pPr>
          </w:p>
        </w:tc>
      </w:tr>
      <w:tr w:rsidR="008E0781" w:rsidRPr="00A22452" w14:paraId="6CC8F0F2" w14:textId="77777777" w:rsidTr="005308E2">
        <w:trPr>
          <w:trHeight w:val="240"/>
        </w:trPr>
        <w:tc>
          <w:tcPr>
            <w:tcW w:w="4472" w:type="dxa"/>
            <w:shd w:val="clear" w:color="auto" w:fill="auto"/>
            <w:noWrap/>
            <w:hideMark/>
          </w:tcPr>
          <w:p w14:paraId="596D37E6" w14:textId="77777777" w:rsidR="008E0781" w:rsidRPr="00A22452" w:rsidRDefault="008E0781" w:rsidP="008E0781">
            <w:pPr>
              <w:rPr>
                <w:color w:val="000000"/>
                <w:sz w:val="20"/>
                <w:szCs w:val="20"/>
              </w:rPr>
            </w:pPr>
            <w:r w:rsidRPr="00A22452">
              <w:rPr>
                <w:color w:val="000000"/>
                <w:sz w:val="20"/>
                <w:szCs w:val="20"/>
              </w:rPr>
              <w:t>Imobilizado</w:t>
            </w:r>
          </w:p>
        </w:tc>
        <w:tc>
          <w:tcPr>
            <w:tcW w:w="1564" w:type="dxa"/>
            <w:shd w:val="clear" w:color="auto" w:fill="auto"/>
            <w:noWrap/>
            <w:hideMark/>
          </w:tcPr>
          <w:p w14:paraId="4E064640" w14:textId="77777777" w:rsidR="008E0781" w:rsidRPr="00A22452" w:rsidRDefault="008E0781" w:rsidP="008E0781">
            <w:pPr>
              <w:jc w:val="right"/>
              <w:rPr>
                <w:color w:val="000000"/>
                <w:sz w:val="20"/>
                <w:szCs w:val="20"/>
              </w:rPr>
            </w:pPr>
            <w:r w:rsidRPr="00A22452">
              <w:rPr>
                <w:color w:val="000000"/>
                <w:sz w:val="20"/>
                <w:szCs w:val="20"/>
              </w:rPr>
              <w:t xml:space="preserve">10.424.686 </w:t>
            </w:r>
          </w:p>
        </w:tc>
        <w:tc>
          <w:tcPr>
            <w:tcW w:w="1742" w:type="dxa"/>
            <w:shd w:val="clear" w:color="auto" w:fill="auto"/>
            <w:noWrap/>
            <w:hideMark/>
          </w:tcPr>
          <w:p w14:paraId="61C1DAF7" w14:textId="77777777" w:rsidR="008E0781" w:rsidRPr="00A22452" w:rsidRDefault="008E0781" w:rsidP="008E0781">
            <w:pPr>
              <w:jc w:val="right"/>
              <w:rPr>
                <w:color w:val="000000"/>
                <w:sz w:val="20"/>
                <w:szCs w:val="20"/>
              </w:rPr>
            </w:pPr>
            <w:r w:rsidRPr="00A22452">
              <w:rPr>
                <w:color w:val="000000"/>
                <w:sz w:val="20"/>
                <w:szCs w:val="20"/>
              </w:rPr>
              <w:t xml:space="preserve">10.424.686 </w:t>
            </w:r>
          </w:p>
        </w:tc>
        <w:tc>
          <w:tcPr>
            <w:tcW w:w="1294" w:type="dxa"/>
            <w:shd w:val="clear" w:color="auto" w:fill="auto"/>
            <w:noWrap/>
            <w:hideMark/>
          </w:tcPr>
          <w:p w14:paraId="64FA2E23" w14:textId="54AF4DCF" w:rsidR="008E0781" w:rsidRPr="00EE763E" w:rsidRDefault="008E0781" w:rsidP="00EE763E">
            <w:pPr>
              <w:jc w:val="center"/>
              <w:rPr>
                <w:b/>
                <w:bCs/>
                <w:color w:val="000000"/>
                <w:sz w:val="20"/>
                <w:szCs w:val="20"/>
                <w:highlight w:val="yellow"/>
              </w:rPr>
            </w:pPr>
          </w:p>
        </w:tc>
      </w:tr>
      <w:tr w:rsidR="008E0781" w:rsidRPr="00A22452" w14:paraId="3E64269E" w14:textId="77777777" w:rsidTr="005308E2">
        <w:trPr>
          <w:trHeight w:val="240"/>
        </w:trPr>
        <w:tc>
          <w:tcPr>
            <w:tcW w:w="4472" w:type="dxa"/>
            <w:shd w:val="clear" w:color="auto" w:fill="auto"/>
            <w:noWrap/>
            <w:hideMark/>
          </w:tcPr>
          <w:p w14:paraId="73D053E5" w14:textId="77777777" w:rsidR="008E0781" w:rsidRPr="00A22452" w:rsidRDefault="008E0781" w:rsidP="008E0781">
            <w:pPr>
              <w:rPr>
                <w:color w:val="000000"/>
                <w:sz w:val="20"/>
                <w:szCs w:val="20"/>
              </w:rPr>
            </w:pPr>
            <w:r w:rsidRPr="00A22452">
              <w:rPr>
                <w:color w:val="000000"/>
                <w:sz w:val="20"/>
                <w:szCs w:val="20"/>
              </w:rPr>
              <w:t>Depreciações</w:t>
            </w:r>
          </w:p>
        </w:tc>
        <w:tc>
          <w:tcPr>
            <w:tcW w:w="1564" w:type="dxa"/>
            <w:shd w:val="clear" w:color="auto" w:fill="auto"/>
            <w:noWrap/>
            <w:hideMark/>
          </w:tcPr>
          <w:p w14:paraId="1A2F6C42" w14:textId="77777777" w:rsidR="008E0781" w:rsidRPr="00A22452" w:rsidRDefault="008E0781" w:rsidP="008E0781">
            <w:pPr>
              <w:jc w:val="right"/>
              <w:rPr>
                <w:color w:val="000000"/>
                <w:sz w:val="20"/>
                <w:szCs w:val="20"/>
              </w:rPr>
            </w:pPr>
            <w:r w:rsidRPr="00A22452">
              <w:rPr>
                <w:color w:val="000000"/>
                <w:sz w:val="20"/>
                <w:szCs w:val="20"/>
              </w:rPr>
              <w:t>(1.708.039)</w:t>
            </w:r>
          </w:p>
        </w:tc>
        <w:tc>
          <w:tcPr>
            <w:tcW w:w="1742" w:type="dxa"/>
            <w:shd w:val="clear" w:color="auto" w:fill="auto"/>
            <w:noWrap/>
            <w:hideMark/>
          </w:tcPr>
          <w:p w14:paraId="2858E164" w14:textId="77777777" w:rsidR="008E0781" w:rsidRPr="00A22452" w:rsidRDefault="008E0781" w:rsidP="008E0781">
            <w:pPr>
              <w:jc w:val="right"/>
              <w:rPr>
                <w:color w:val="000000"/>
                <w:sz w:val="20"/>
                <w:szCs w:val="20"/>
              </w:rPr>
            </w:pPr>
            <w:r w:rsidRPr="00A22452">
              <w:rPr>
                <w:color w:val="000000"/>
                <w:sz w:val="20"/>
                <w:szCs w:val="20"/>
              </w:rPr>
              <w:t>(1.708.039)</w:t>
            </w:r>
          </w:p>
        </w:tc>
        <w:tc>
          <w:tcPr>
            <w:tcW w:w="1294" w:type="dxa"/>
            <w:shd w:val="clear" w:color="auto" w:fill="auto"/>
            <w:noWrap/>
            <w:hideMark/>
          </w:tcPr>
          <w:p w14:paraId="74CB82C1" w14:textId="6448D078" w:rsidR="008E0781" w:rsidRPr="00EE763E" w:rsidRDefault="008E0781" w:rsidP="00EE763E">
            <w:pPr>
              <w:jc w:val="center"/>
              <w:rPr>
                <w:b/>
                <w:bCs/>
                <w:color w:val="000000"/>
                <w:sz w:val="20"/>
                <w:szCs w:val="20"/>
                <w:highlight w:val="yellow"/>
              </w:rPr>
            </w:pPr>
          </w:p>
        </w:tc>
      </w:tr>
      <w:tr w:rsidR="008E0781" w:rsidRPr="00A22452" w14:paraId="707ECCFC" w14:textId="77777777" w:rsidTr="005308E2">
        <w:trPr>
          <w:trHeight w:val="260"/>
        </w:trPr>
        <w:tc>
          <w:tcPr>
            <w:tcW w:w="4472" w:type="dxa"/>
            <w:shd w:val="clear" w:color="auto" w:fill="auto"/>
            <w:noWrap/>
            <w:hideMark/>
          </w:tcPr>
          <w:p w14:paraId="232A42A8" w14:textId="77777777" w:rsidR="008E0781" w:rsidRPr="00A22452" w:rsidRDefault="008E0781" w:rsidP="008E0781">
            <w:pPr>
              <w:rPr>
                <w:color w:val="000000"/>
                <w:sz w:val="20"/>
                <w:szCs w:val="20"/>
              </w:rPr>
            </w:pPr>
            <w:r w:rsidRPr="00A22452">
              <w:rPr>
                <w:color w:val="000000"/>
                <w:sz w:val="20"/>
                <w:szCs w:val="20"/>
              </w:rPr>
              <w:t>Ativo intangível</w:t>
            </w:r>
          </w:p>
        </w:tc>
        <w:tc>
          <w:tcPr>
            <w:tcW w:w="1564" w:type="dxa"/>
            <w:shd w:val="clear" w:color="auto" w:fill="auto"/>
            <w:noWrap/>
            <w:hideMark/>
          </w:tcPr>
          <w:p w14:paraId="274BF6E8" w14:textId="77777777" w:rsidR="008E0781" w:rsidRPr="00A22452" w:rsidRDefault="008E0781" w:rsidP="008E0781">
            <w:pPr>
              <w:jc w:val="right"/>
              <w:rPr>
                <w:color w:val="000000"/>
                <w:sz w:val="20"/>
                <w:szCs w:val="20"/>
              </w:rPr>
            </w:pPr>
            <w:r w:rsidRPr="00A22452">
              <w:rPr>
                <w:color w:val="000000"/>
                <w:sz w:val="20"/>
                <w:szCs w:val="20"/>
              </w:rPr>
              <w:t xml:space="preserve">750 </w:t>
            </w:r>
          </w:p>
        </w:tc>
        <w:tc>
          <w:tcPr>
            <w:tcW w:w="1742" w:type="dxa"/>
            <w:shd w:val="clear" w:color="auto" w:fill="auto"/>
            <w:noWrap/>
            <w:hideMark/>
          </w:tcPr>
          <w:p w14:paraId="284BEDE3" w14:textId="77777777" w:rsidR="008E0781" w:rsidRPr="00A22452" w:rsidRDefault="008E0781" w:rsidP="008E0781">
            <w:pPr>
              <w:jc w:val="right"/>
              <w:rPr>
                <w:color w:val="000000"/>
                <w:sz w:val="20"/>
                <w:szCs w:val="20"/>
              </w:rPr>
            </w:pPr>
            <w:r w:rsidRPr="00A22452">
              <w:rPr>
                <w:color w:val="000000"/>
                <w:sz w:val="20"/>
                <w:szCs w:val="20"/>
              </w:rPr>
              <w:t xml:space="preserve">750 </w:t>
            </w:r>
          </w:p>
        </w:tc>
        <w:tc>
          <w:tcPr>
            <w:tcW w:w="1294" w:type="dxa"/>
            <w:shd w:val="clear" w:color="auto" w:fill="auto"/>
            <w:noWrap/>
            <w:hideMark/>
          </w:tcPr>
          <w:p w14:paraId="03F1DB82" w14:textId="5872765E" w:rsidR="008E0781" w:rsidRPr="00EE763E" w:rsidRDefault="008E0781" w:rsidP="00EE763E">
            <w:pPr>
              <w:jc w:val="center"/>
              <w:rPr>
                <w:b/>
                <w:bCs/>
                <w:color w:val="000000"/>
                <w:sz w:val="20"/>
                <w:szCs w:val="20"/>
                <w:highlight w:val="yellow"/>
              </w:rPr>
            </w:pPr>
          </w:p>
        </w:tc>
      </w:tr>
    </w:tbl>
    <w:p w14:paraId="17048E7C" w14:textId="77777777" w:rsidR="00EE60CF" w:rsidRPr="00A22452" w:rsidRDefault="00EE60CF">
      <w:pPr>
        <w:rPr>
          <w:b/>
          <w:bCs/>
        </w:rPr>
      </w:pPr>
      <w:r w:rsidRPr="00A22452">
        <w:rPr>
          <w:b/>
          <w:bCs/>
        </w:rPr>
        <w:br w:type="page"/>
      </w:r>
    </w:p>
    <w:p w14:paraId="367D9737" w14:textId="222EF5D7" w:rsidR="00EE763E" w:rsidRDefault="00EE763E" w:rsidP="008E0781">
      <w:pPr>
        <w:spacing w:line="360" w:lineRule="auto"/>
        <w:rPr>
          <w:b/>
          <w:bCs/>
        </w:rPr>
      </w:pPr>
    </w:p>
    <w:tbl>
      <w:tblPr>
        <w:tblpPr w:leftFromText="180" w:rightFromText="180" w:vertAnchor="page" w:horzAnchor="page" w:tblpX="1810" w:tblpY="2422"/>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firstRow="1" w:lastRow="0" w:firstColumn="1" w:lastColumn="0" w:noHBand="0" w:noVBand="1"/>
      </w:tblPr>
      <w:tblGrid>
        <w:gridCol w:w="4472"/>
        <w:gridCol w:w="1564"/>
        <w:gridCol w:w="1742"/>
        <w:gridCol w:w="1261"/>
      </w:tblGrid>
      <w:tr w:rsidR="005308E2" w:rsidRPr="00A22452" w14:paraId="47CF87A8" w14:textId="77777777" w:rsidTr="005308E2">
        <w:trPr>
          <w:trHeight w:val="240"/>
        </w:trPr>
        <w:tc>
          <w:tcPr>
            <w:tcW w:w="4472" w:type="dxa"/>
            <w:shd w:val="clear" w:color="000000" w:fill="000000"/>
            <w:noWrap/>
          </w:tcPr>
          <w:p w14:paraId="21A08D5B" w14:textId="77777777" w:rsidR="005308E2" w:rsidRPr="00A22452" w:rsidRDefault="005308E2" w:rsidP="005308E2">
            <w:pPr>
              <w:rPr>
                <w:b/>
                <w:bCs/>
                <w:color w:val="FFFFFF" w:themeColor="background1"/>
                <w:sz w:val="20"/>
                <w:szCs w:val="20"/>
              </w:rPr>
            </w:pPr>
            <w:r w:rsidRPr="00A22452">
              <w:rPr>
                <w:b/>
                <w:color w:val="FFFFFF" w:themeColor="background1"/>
                <w:sz w:val="20"/>
                <w:szCs w:val="20"/>
              </w:rPr>
              <w:t>BALANÇO PATRIMONIAL</w:t>
            </w:r>
          </w:p>
        </w:tc>
        <w:tc>
          <w:tcPr>
            <w:tcW w:w="1564" w:type="dxa"/>
            <w:shd w:val="clear" w:color="000000" w:fill="000000"/>
            <w:noWrap/>
          </w:tcPr>
          <w:p w14:paraId="275B97C7" w14:textId="77777777" w:rsidR="005308E2" w:rsidRPr="00A22452" w:rsidRDefault="005308E2" w:rsidP="005308E2">
            <w:pPr>
              <w:jc w:val="right"/>
              <w:rPr>
                <w:b/>
                <w:bCs/>
                <w:color w:val="FFFFFF" w:themeColor="background1"/>
                <w:sz w:val="20"/>
                <w:szCs w:val="20"/>
              </w:rPr>
            </w:pPr>
            <w:r w:rsidRPr="00A22452">
              <w:rPr>
                <w:b/>
                <w:color w:val="FFFFFF" w:themeColor="background1"/>
                <w:sz w:val="20"/>
                <w:szCs w:val="20"/>
              </w:rPr>
              <w:t>2013</w:t>
            </w:r>
          </w:p>
        </w:tc>
        <w:tc>
          <w:tcPr>
            <w:tcW w:w="1742" w:type="dxa"/>
            <w:shd w:val="clear" w:color="000000" w:fill="000000"/>
            <w:noWrap/>
          </w:tcPr>
          <w:p w14:paraId="7FDA7E36" w14:textId="77777777" w:rsidR="005308E2" w:rsidRPr="00A22452" w:rsidRDefault="005308E2" w:rsidP="005308E2">
            <w:pPr>
              <w:jc w:val="right"/>
              <w:rPr>
                <w:b/>
                <w:bCs/>
                <w:color w:val="FFFFFF" w:themeColor="background1"/>
                <w:sz w:val="20"/>
                <w:szCs w:val="20"/>
              </w:rPr>
            </w:pPr>
            <w:r w:rsidRPr="00A22452">
              <w:rPr>
                <w:b/>
                <w:color w:val="FFFFFF" w:themeColor="background1"/>
                <w:sz w:val="20"/>
                <w:szCs w:val="20"/>
              </w:rPr>
              <w:t>2014 PROJEÇÃO</w:t>
            </w:r>
          </w:p>
        </w:tc>
        <w:tc>
          <w:tcPr>
            <w:tcW w:w="1261" w:type="dxa"/>
            <w:shd w:val="clear" w:color="auto" w:fill="auto"/>
            <w:noWrap/>
          </w:tcPr>
          <w:p w14:paraId="7C28E469" w14:textId="77777777" w:rsidR="005308E2" w:rsidRPr="00EE763E" w:rsidRDefault="005308E2" w:rsidP="005308E2">
            <w:pPr>
              <w:jc w:val="center"/>
              <w:rPr>
                <w:b/>
                <w:bCs/>
                <w:sz w:val="20"/>
                <w:szCs w:val="20"/>
                <w:highlight w:val="yellow"/>
              </w:rPr>
            </w:pPr>
            <w:r w:rsidRPr="00EE763E">
              <w:rPr>
                <w:b/>
                <w:bCs/>
                <w:sz w:val="20"/>
                <w:szCs w:val="20"/>
              </w:rPr>
              <w:t>OBS</w:t>
            </w:r>
          </w:p>
        </w:tc>
      </w:tr>
      <w:tr w:rsidR="005308E2" w:rsidRPr="00A22452" w14:paraId="10DE2D5A" w14:textId="77777777" w:rsidTr="005308E2">
        <w:trPr>
          <w:trHeight w:val="240"/>
        </w:trPr>
        <w:tc>
          <w:tcPr>
            <w:tcW w:w="4472" w:type="dxa"/>
            <w:shd w:val="clear" w:color="000000" w:fill="000000"/>
            <w:noWrap/>
            <w:hideMark/>
          </w:tcPr>
          <w:p w14:paraId="7F940714" w14:textId="77777777" w:rsidR="005308E2" w:rsidRPr="00A22452" w:rsidRDefault="005308E2" w:rsidP="005308E2">
            <w:pPr>
              <w:rPr>
                <w:b/>
                <w:bCs/>
                <w:color w:val="FFFFFF"/>
                <w:sz w:val="20"/>
                <w:szCs w:val="20"/>
              </w:rPr>
            </w:pPr>
            <w:r w:rsidRPr="00A22452">
              <w:rPr>
                <w:b/>
                <w:bCs/>
                <w:color w:val="FFFFFF"/>
                <w:sz w:val="20"/>
                <w:szCs w:val="20"/>
              </w:rPr>
              <w:t>PASSIVO</w:t>
            </w:r>
          </w:p>
        </w:tc>
        <w:tc>
          <w:tcPr>
            <w:tcW w:w="1564" w:type="dxa"/>
            <w:shd w:val="clear" w:color="000000" w:fill="000000"/>
            <w:noWrap/>
            <w:hideMark/>
          </w:tcPr>
          <w:p w14:paraId="6CE07C4E" w14:textId="77777777" w:rsidR="005308E2" w:rsidRPr="00A22452" w:rsidRDefault="005308E2" w:rsidP="005308E2">
            <w:pPr>
              <w:jc w:val="right"/>
              <w:rPr>
                <w:b/>
                <w:bCs/>
                <w:color w:val="FFFFFF"/>
                <w:sz w:val="20"/>
                <w:szCs w:val="20"/>
              </w:rPr>
            </w:pPr>
            <w:r w:rsidRPr="00A22452">
              <w:rPr>
                <w:b/>
                <w:bCs/>
                <w:color w:val="FFFFFF"/>
                <w:sz w:val="20"/>
                <w:szCs w:val="20"/>
              </w:rPr>
              <w:t xml:space="preserve">20.049.084 </w:t>
            </w:r>
          </w:p>
        </w:tc>
        <w:tc>
          <w:tcPr>
            <w:tcW w:w="1742" w:type="dxa"/>
            <w:shd w:val="clear" w:color="000000" w:fill="000000"/>
            <w:noWrap/>
            <w:hideMark/>
          </w:tcPr>
          <w:p w14:paraId="7B0DA7DB" w14:textId="77777777" w:rsidR="005308E2" w:rsidRPr="00A22452" w:rsidRDefault="005308E2" w:rsidP="005308E2">
            <w:pPr>
              <w:jc w:val="right"/>
              <w:rPr>
                <w:b/>
                <w:bCs/>
                <w:color w:val="FFFFFF"/>
                <w:sz w:val="20"/>
                <w:szCs w:val="20"/>
              </w:rPr>
            </w:pPr>
            <w:r w:rsidRPr="00A22452">
              <w:rPr>
                <w:b/>
                <w:bCs/>
                <w:color w:val="FFFFFF"/>
                <w:sz w:val="20"/>
                <w:szCs w:val="20"/>
              </w:rPr>
              <w:t xml:space="preserve">19.481.879 </w:t>
            </w:r>
          </w:p>
        </w:tc>
        <w:tc>
          <w:tcPr>
            <w:tcW w:w="1261" w:type="dxa"/>
            <w:shd w:val="clear" w:color="auto" w:fill="auto"/>
            <w:noWrap/>
            <w:hideMark/>
          </w:tcPr>
          <w:p w14:paraId="55ED6F93" w14:textId="77777777" w:rsidR="005308E2" w:rsidRPr="00EE763E" w:rsidRDefault="005308E2" w:rsidP="005308E2">
            <w:pPr>
              <w:jc w:val="center"/>
              <w:rPr>
                <w:b/>
                <w:bCs/>
                <w:color w:val="000000"/>
                <w:sz w:val="20"/>
                <w:szCs w:val="20"/>
                <w:highlight w:val="yellow"/>
              </w:rPr>
            </w:pPr>
          </w:p>
        </w:tc>
      </w:tr>
      <w:tr w:rsidR="005308E2" w:rsidRPr="00A22452" w14:paraId="64D3CF02" w14:textId="77777777" w:rsidTr="005308E2">
        <w:trPr>
          <w:trHeight w:val="240"/>
        </w:trPr>
        <w:tc>
          <w:tcPr>
            <w:tcW w:w="4472" w:type="dxa"/>
            <w:shd w:val="clear" w:color="000000" w:fill="595959"/>
            <w:noWrap/>
            <w:hideMark/>
          </w:tcPr>
          <w:p w14:paraId="367E8C18" w14:textId="77777777" w:rsidR="005308E2" w:rsidRPr="00A22452" w:rsidRDefault="005308E2" w:rsidP="005308E2">
            <w:pPr>
              <w:rPr>
                <w:b/>
                <w:bCs/>
                <w:color w:val="FFFFFF"/>
                <w:sz w:val="20"/>
                <w:szCs w:val="20"/>
              </w:rPr>
            </w:pPr>
            <w:r w:rsidRPr="00A22452">
              <w:rPr>
                <w:b/>
                <w:bCs/>
                <w:color w:val="FFFFFF"/>
                <w:sz w:val="20"/>
                <w:szCs w:val="20"/>
              </w:rPr>
              <w:t>Passivo circulante</w:t>
            </w:r>
          </w:p>
        </w:tc>
        <w:tc>
          <w:tcPr>
            <w:tcW w:w="1564" w:type="dxa"/>
            <w:shd w:val="clear" w:color="000000" w:fill="595959"/>
            <w:noWrap/>
            <w:hideMark/>
          </w:tcPr>
          <w:p w14:paraId="2FD1499D" w14:textId="77777777" w:rsidR="005308E2" w:rsidRPr="00A22452" w:rsidRDefault="005308E2" w:rsidP="005308E2">
            <w:pPr>
              <w:jc w:val="right"/>
              <w:rPr>
                <w:b/>
                <w:bCs/>
                <w:color w:val="FFFFFF"/>
                <w:sz w:val="20"/>
                <w:szCs w:val="20"/>
              </w:rPr>
            </w:pPr>
            <w:r w:rsidRPr="00A22452">
              <w:rPr>
                <w:b/>
                <w:bCs/>
                <w:color w:val="FFFFFF"/>
                <w:sz w:val="20"/>
                <w:szCs w:val="20"/>
              </w:rPr>
              <w:t xml:space="preserve">9.180.794 </w:t>
            </w:r>
          </w:p>
        </w:tc>
        <w:tc>
          <w:tcPr>
            <w:tcW w:w="1742" w:type="dxa"/>
            <w:shd w:val="clear" w:color="000000" w:fill="595959"/>
            <w:noWrap/>
            <w:hideMark/>
          </w:tcPr>
          <w:p w14:paraId="0B01DE29" w14:textId="77777777" w:rsidR="005308E2" w:rsidRPr="00A22452" w:rsidRDefault="005308E2" w:rsidP="005308E2">
            <w:pPr>
              <w:jc w:val="right"/>
              <w:rPr>
                <w:b/>
                <w:bCs/>
                <w:color w:val="FFFFFF"/>
                <w:sz w:val="20"/>
                <w:szCs w:val="20"/>
              </w:rPr>
            </w:pPr>
            <w:r w:rsidRPr="00A22452">
              <w:rPr>
                <w:b/>
                <w:bCs/>
                <w:color w:val="FFFFFF"/>
                <w:sz w:val="20"/>
                <w:szCs w:val="20"/>
              </w:rPr>
              <w:t xml:space="preserve">7.966.631 </w:t>
            </w:r>
          </w:p>
        </w:tc>
        <w:tc>
          <w:tcPr>
            <w:tcW w:w="1261" w:type="dxa"/>
            <w:shd w:val="clear" w:color="auto" w:fill="auto"/>
            <w:noWrap/>
            <w:hideMark/>
          </w:tcPr>
          <w:p w14:paraId="61B4815E" w14:textId="77777777" w:rsidR="005308E2" w:rsidRPr="00EE763E" w:rsidRDefault="005308E2" w:rsidP="005308E2">
            <w:pPr>
              <w:jc w:val="center"/>
              <w:rPr>
                <w:b/>
                <w:bCs/>
                <w:color w:val="000000"/>
                <w:sz w:val="20"/>
                <w:szCs w:val="20"/>
                <w:highlight w:val="yellow"/>
              </w:rPr>
            </w:pPr>
          </w:p>
        </w:tc>
      </w:tr>
      <w:tr w:rsidR="005308E2" w:rsidRPr="00A22452" w14:paraId="73B995D9" w14:textId="77777777" w:rsidTr="005308E2">
        <w:trPr>
          <w:trHeight w:val="240"/>
        </w:trPr>
        <w:tc>
          <w:tcPr>
            <w:tcW w:w="4472" w:type="dxa"/>
            <w:shd w:val="clear" w:color="auto" w:fill="auto"/>
            <w:noWrap/>
            <w:hideMark/>
          </w:tcPr>
          <w:p w14:paraId="2CB97417" w14:textId="77777777" w:rsidR="005308E2" w:rsidRPr="00A22452" w:rsidRDefault="005308E2" w:rsidP="005308E2">
            <w:pPr>
              <w:rPr>
                <w:color w:val="000000"/>
                <w:sz w:val="20"/>
                <w:szCs w:val="20"/>
              </w:rPr>
            </w:pPr>
            <w:r w:rsidRPr="00A22452">
              <w:rPr>
                <w:color w:val="000000"/>
                <w:sz w:val="20"/>
                <w:szCs w:val="20"/>
              </w:rPr>
              <w:t xml:space="preserve">Hot </w:t>
            </w:r>
            <w:proofErr w:type="spellStart"/>
            <w:r w:rsidRPr="00A22452">
              <w:rPr>
                <w:color w:val="000000"/>
                <w:sz w:val="20"/>
                <w:szCs w:val="20"/>
              </w:rPr>
              <w:t>money</w:t>
            </w:r>
            <w:proofErr w:type="spellEnd"/>
            <w:r w:rsidRPr="00A22452">
              <w:rPr>
                <w:color w:val="000000"/>
                <w:sz w:val="20"/>
                <w:szCs w:val="20"/>
              </w:rPr>
              <w:t xml:space="preserve"> (conta negativa)</w:t>
            </w:r>
          </w:p>
        </w:tc>
        <w:tc>
          <w:tcPr>
            <w:tcW w:w="1564" w:type="dxa"/>
            <w:shd w:val="clear" w:color="auto" w:fill="auto"/>
            <w:noWrap/>
            <w:hideMark/>
          </w:tcPr>
          <w:p w14:paraId="61A77391" w14:textId="77777777" w:rsidR="005308E2" w:rsidRPr="00A22452" w:rsidRDefault="005308E2" w:rsidP="005308E2">
            <w:pPr>
              <w:jc w:val="right"/>
              <w:rPr>
                <w:color w:val="000000"/>
                <w:sz w:val="20"/>
                <w:szCs w:val="20"/>
              </w:rPr>
            </w:pPr>
            <w:r w:rsidRPr="00A22452">
              <w:rPr>
                <w:color w:val="000000"/>
                <w:sz w:val="20"/>
                <w:szCs w:val="20"/>
              </w:rPr>
              <w:t xml:space="preserve">143.086 </w:t>
            </w:r>
          </w:p>
        </w:tc>
        <w:tc>
          <w:tcPr>
            <w:tcW w:w="1742" w:type="dxa"/>
            <w:shd w:val="clear" w:color="000000" w:fill="0000FF"/>
            <w:noWrap/>
            <w:hideMark/>
          </w:tcPr>
          <w:p w14:paraId="70095A03" w14:textId="77777777" w:rsidR="005308E2" w:rsidRPr="00A22452" w:rsidRDefault="005308E2" w:rsidP="005308E2">
            <w:pPr>
              <w:jc w:val="right"/>
              <w:rPr>
                <w:color w:val="FFFFFF"/>
                <w:sz w:val="20"/>
                <w:szCs w:val="20"/>
              </w:rPr>
            </w:pPr>
            <w:r w:rsidRPr="00A22452">
              <w:rPr>
                <w:color w:val="FFFFFF"/>
                <w:sz w:val="20"/>
                <w:szCs w:val="20"/>
              </w:rPr>
              <w:t xml:space="preserve">0 </w:t>
            </w:r>
          </w:p>
        </w:tc>
        <w:tc>
          <w:tcPr>
            <w:tcW w:w="1261" w:type="dxa"/>
            <w:shd w:val="clear" w:color="auto" w:fill="auto"/>
            <w:noWrap/>
            <w:hideMark/>
          </w:tcPr>
          <w:p w14:paraId="31CF2B36" w14:textId="77777777" w:rsidR="005308E2" w:rsidRPr="00EE763E" w:rsidRDefault="005308E2" w:rsidP="005308E2">
            <w:pPr>
              <w:jc w:val="center"/>
              <w:rPr>
                <w:b/>
                <w:bCs/>
                <w:color w:val="000000"/>
                <w:sz w:val="20"/>
                <w:szCs w:val="20"/>
                <w:highlight w:val="yellow"/>
              </w:rPr>
            </w:pPr>
            <w:r w:rsidRPr="00EE763E">
              <w:rPr>
                <w:b/>
                <w:bCs/>
                <w:color w:val="000000"/>
                <w:sz w:val="20"/>
                <w:szCs w:val="20"/>
                <w:highlight w:val="yellow"/>
              </w:rPr>
              <w:t>3</w:t>
            </w:r>
          </w:p>
        </w:tc>
      </w:tr>
      <w:tr w:rsidR="005308E2" w:rsidRPr="00A22452" w14:paraId="0E1E0EFE" w14:textId="77777777" w:rsidTr="005308E2">
        <w:trPr>
          <w:trHeight w:val="240"/>
        </w:trPr>
        <w:tc>
          <w:tcPr>
            <w:tcW w:w="4472" w:type="dxa"/>
            <w:shd w:val="clear" w:color="auto" w:fill="auto"/>
            <w:noWrap/>
            <w:hideMark/>
          </w:tcPr>
          <w:p w14:paraId="31B6A0DE" w14:textId="77777777" w:rsidR="005308E2" w:rsidRPr="00A22452" w:rsidRDefault="005308E2" w:rsidP="005308E2">
            <w:pPr>
              <w:rPr>
                <w:color w:val="000000"/>
                <w:sz w:val="20"/>
                <w:szCs w:val="20"/>
              </w:rPr>
            </w:pPr>
            <w:r w:rsidRPr="00A22452">
              <w:rPr>
                <w:color w:val="000000"/>
                <w:sz w:val="20"/>
                <w:szCs w:val="20"/>
              </w:rPr>
              <w:t>Desconto de duplicatas</w:t>
            </w:r>
          </w:p>
        </w:tc>
        <w:tc>
          <w:tcPr>
            <w:tcW w:w="1564" w:type="dxa"/>
            <w:shd w:val="clear" w:color="auto" w:fill="auto"/>
            <w:noWrap/>
            <w:hideMark/>
          </w:tcPr>
          <w:p w14:paraId="46462204" w14:textId="77777777" w:rsidR="005308E2" w:rsidRPr="00A22452" w:rsidRDefault="005308E2" w:rsidP="005308E2">
            <w:pPr>
              <w:jc w:val="right"/>
              <w:rPr>
                <w:color w:val="000000"/>
                <w:sz w:val="20"/>
                <w:szCs w:val="20"/>
              </w:rPr>
            </w:pPr>
            <w:r w:rsidRPr="00A22452">
              <w:rPr>
                <w:color w:val="000000"/>
                <w:sz w:val="20"/>
                <w:szCs w:val="20"/>
              </w:rPr>
              <w:t xml:space="preserve">1.071.077 </w:t>
            </w:r>
          </w:p>
        </w:tc>
        <w:tc>
          <w:tcPr>
            <w:tcW w:w="1742" w:type="dxa"/>
            <w:shd w:val="clear" w:color="000000" w:fill="0000FF"/>
            <w:noWrap/>
            <w:hideMark/>
          </w:tcPr>
          <w:p w14:paraId="0B93C43B" w14:textId="77777777" w:rsidR="005308E2" w:rsidRPr="00A22452" w:rsidRDefault="005308E2" w:rsidP="005308E2">
            <w:pPr>
              <w:jc w:val="right"/>
              <w:rPr>
                <w:color w:val="FFFFFF"/>
                <w:sz w:val="20"/>
                <w:szCs w:val="20"/>
              </w:rPr>
            </w:pPr>
            <w:r w:rsidRPr="00A22452">
              <w:rPr>
                <w:color w:val="FFFFFF"/>
                <w:sz w:val="20"/>
                <w:szCs w:val="20"/>
              </w:rPr>
              <w:t xml:space="preserve">0 </w:t>
            </w:r>
          </w:p>
        </w:tc>
        <w:tc>
          <w:tcPr>
            <w:tcW w:w="1261" w:type="dxa"/>
            <w:shd w:val="clear" w:color="auto" w:fill="auto"/>
            <w:noWrap/>
            <w:hideMark/>
          </w:tcPr>
          <w:p w14:paraId="3EDBB791" w14:textId="77777777" w:rsidR="005308E2" w:rsidRPr="00EE763E" w:rsidRDefault="005308E2" w:rsidP="005308E2">
            <w:pPr>
              <w:jc w:val="center"/>
              <w:rPr>
                <w:b/>
                <w:bCs/>
                <w:color w:val="000000"/>
                <w:sz w:val="20"/>
                <w:szCs w:val="20"/>
                <w:highlight w:val="yellow"/>
              </w:rPr>
            </w:pPr>
            <w:r w:rsidRPr="00EE763E">
              <w:rPr>
                <w:b/>
                <w:bCs/>
                <w:color w:val="000000"/>
                <w:sz w:val="20"/>
                <w:szCs w:val="20"/>
                <w:highlight w:val="yellow"/>
              </w:rPr>
              <w:t>4</w:t>
            </w:r>
          </w:p>
        </w:tc>
      </w:tr>
      <w:tr w:rsidR="005308E2" w:rsidRPr="00A22452" w14:paraId="17816DDE" w14:textId="77777777" w:rsidTr="005308E2">
        <w:trPr>
          <w:trHeight w:val="240"/>
        </w:trPr>
        <w:tc>
          <w:tcPr>
            <w:tcW w:w="4472" w:type="dxa"/>
            <w:shd w:val="clear" w:color="auto" w:fill="auto"/>
            <w:noWrap/>
            <w:hideMark/>
          </w:tcPr>
          <w:p w14:paraId="3231ED88" w14:textId="77777777" w:rsidR="005308E2" w:rsidRPr="00A22452" w:rsidRDefault="005308E2" w:rsidP="005308E2">
            <w:pPr>
              <w:rPr>
                <w:color w:val="000000"/>
                <w:sz w:val="20"/>
                <w:szCs w:val="20"/>
              </w:rPr>
            </w:pPr>
            <w:r w:rsidRPr="00A22452">
              <w:rPr>
                <w:color w:val="000000"/>
                <w:sz w:val="20"/>
                <w:szCs w:val="20"/>
              </w:rPr>
              <w:t>Financiamentos</w:t>
            </w:r>
          </w:p>
        </w:tc>
        <w:tc>
          <w:tcPr>
            <w:tcW w:w="1564" w:type="dxa"/>
            <w:shd w:val="clear" w:color="auto" w:fill="auto"/>
            <w:noWrap/>
            <w:hideMark/>
          </w:tcPr>
          <w:p w14:paraId="40724A48" w14:textId="77777777" w:rsidR="005308E2" w:rsidRPr="00A22452" w:rsidRDefault="005308E2" w:rsidP="005308E2">
            <w:pPr>
              <w:jc w:val="right"/>
              <w:rPr>
                <w:color w:val="000000"/>
                <w:sz w:val="20"/>
                <w:szCs w:val="20"/>
              </w:rPr>
            </w:pPr>
            <w:r w:rsidRPr="00A22452">
              <w:rPr>
                <w:color w:val="000000"/>
                <w:sz w:val="20"/>
                <w:szCs w:val="20"/>
              </w:rPr>
              <w:t xml:space="preserve">617.152 </w:t>
            </w:r>
          </w:p>
        </w:tc>
        <w:tc>
          <w:tcPr>
            <w:tcW w:w="1742" w:type="dxa"/>
            <w:shd w:val="clear" w:color="auto" w:fill="auto"/>
            <w:noWrap/>
            <w:hideMark/>
          </w:tcPr>
          <w:p w14:paraId="7B9877C1" w14:textId="77777777" w:rsidR="005308E2" w:rsidRPr="00A22452" w:rsidRDefault="005308E2" w:rsidP="005308E2">
            <w:pPr>
              <w:jc w:val="right"/>
              <w:rPr>
                <w:color w:val="000000"/>
                <w:sz w:val="20"/>
                <w:szCs w:val="20"/>
              </w:rPr>
            </w:pPr>
            <w:r w:rsidRPr="00A22452">
              <w:rPr>
                <w:color w:val="000000"/>
                <w:sz w:val="20"/>
                <w:szCs w:val="20"/>
              </w:rPr>
              <w:t xml:space="preserve">617.152 </w:t>
            </w:r>
          </w:p>
        </w:tc>
        <w:tc>
          <w:tcPr>
            <w:tcW w:w="1261" w:type="dxa"/>
            <w:shd w:val="clear" w:color="auto" w:fill="auto"/>
            <w:noWrap/>
            <w:hideMark/>
          </w:tcPr>
          <w:p w14:paraId="233731E2" w14:textId="77777777" w:rsidR="005308E2" w:rsidRPr="00EE763E" w:rsidRDefault="005308E2" w:rsidP="005308E2">
            <w:pPr>
              <w:jc w:val="center"/>
              <w:rPr>
                <w:b/>
                <w:bCs/>
                <w:color w:val="000000"/>
                <w:sz w:val="20"/>
                <w:szCs w:val="20"/>
                <w:highlight w:val="yellow"/>
              </w:rPr>
            </w:pPr>
          </w:p>
        </w:tc>
      </w:tr>
      <w:tr w:rsidR="005308E2" w:rsidRPr="00A22452" w14:paraId="2FAA84EF" w14:textId="77777777" w:rsidTr="005308E2">
        <w:trPr>
          <w:trHeight w:val="240"/>
        </w:trPr>
        <w:tc>
          <w:tcPr>
            <w:tcW w:w="4472" w:type="dxa"/>
            <w:shd w:val="clear" w:color="auto" w:fill="auto"/>
            <w:noWrap/>
            <w:hideMark/>
          </w:tcPr>
          <w:p w14:paraId="5B608B0E" w14:textId="77777777" w:rsidR="005308E2" w:rsidRPr="00A22452" w:rsidRDefault="005308E2" w:rsidP="005308E2">
            <w:pPr>
              <w:rPr>
                <w:color w:val="000000"/>
                <w:sz w:val="20"/>
                <w:szCs w:val="20"/>
              </w:rPr>
            </w:pPr>
            <w:r w:rsidRPr="00A22452">
              <w:rPr>
                <w:color w:val="000000"/>
                <w:sz w:val="20"/>
                <w:szCs w:val="20"/>
              </w:rPr>
              <w:t>Fornecedores</w:t>
            </w:r>
          </w:p>
        </w:tc>
        <w:tc>
          <w:tcPr>
            <w:tcW w:w="1564" w:type="dxa"/>
            <w:shd w:val="clear" w:color="auto" w:fill="auto"/>
            <w:noWrap/>
            <w:hideMark/>
          </w:tcPr>
          <w:p w14:paraId="21C374C6" w14:textId="77777777" w:rsidR="005308E2" w:rsidRPr="00A22452" w:rsidRDefault="005308E2" w:rsidP="005308E2">
            <w:pPr>
              <w:jc w:val="right"/>
              <w:rPr>
                <w:color w:val="000000"/>
                <w:sz w:val="20"/>
                <w:szCs w:val="20"/>
              </w:rPr>
            </w:pPr>
            <w:r w:rsidRPr="00A22452">
              <w:rPr>
                <w:color w:val="000000"/>
                <w:sz w:val="20"/>
                <w:szCs w:val="20"/>
              </w:rPr>
              <w:t xml:space="preserve">2.568.511 </w:t>
            </w:r>
          </w:p>
        </w:tc>
        <w:tc>
          <w:tcPr>
            <w:tcW w:w="1742" w:type="dxa"/>
            <w:shd w:val="clear" w:color="auto" w:fill="auto"/>
            <w:noWrap/>
            <w:hideMark/>
          </w:tcPr>
          <w:p w14:paraId="62639DDA" w14:textId="77777777" w:rsidR="005308E2" w:rsidRPr="00A22452" w:rsidRDefault="005308E2" w:rsidP="005308E2">
            <w:pPr>
              <w:jc w:val="right"/>
              <w:rPr>
                <w:color w:val="000000"/>
                <w:sz w:val="20"/>
                <w:szCs w:val="20"/>
              </w:rPr>
            </w:pPr>
            <w:r w:rsidRPr="00A22452">
              <w:rPr>
                <w:color w:val="000000"/>
                <w:sz w:val="20"/>
                <w:szCs w:val="20"/>
              </w:rPr>
              <w:t xml:space="preserve">2.568.511 </w:t>
            </w:r>
          </w:p>
        </w:tc>
        <w:tc>
          <w:tcPr>
            <w:tcW w:w="1261" w:type="dxa"/>
            <w:shd w:val="clear" w:color="auto" w:fill="auto"/>
            <w:noWrap/>
            <w:hideMark/>
          </w:tcPr>
          <w:p w14:paraId="22ABB0CE" w14:textId="77777777" w:rsidR="005308E2" w:rsidRPr="00EE763E" w:rsidRDefault="005308E2" w:rsidP="005308E2">
            <w:pPr>
              <w:jc w:val="center"/>
              <w:rPr>
                <w:b/>
                <w:bCs/>
                <w:color w:val="000000"/>
                <w:sz w:val="20"/>
                <w:szCs w:val="20"/>
                <w:highlight w:val="yellow"/>
              </w:rPr>
            </w:pPr>
          </w:p>
        </w:tc>
      </w:tr>
      <w:tr w:rsidR="005308E2" w:rsidRPr="00A22452" w14:paraId="7E4495CB" w14:textId="77777777" w:rsidTr="005308E2">
        <w:trPr>
          <w:trHeight w:val="240"/>
        </w:trPr>
        <w:tc>
          <w:tcPr>
            <w:tcW w:w="4472" w:type="dxa"/>
            <w:shd w:val="clear" w:color="auto" w:fill="auto"/>
            <w:noWrap/>
            <w:hideMark/>
          </w:tcPr>
          <w:p w14:paraId="3BBAA435" w14:textId="77777777" w:rsidR="005308E2" w:rsidRPr="00A22452" w:rsidRDefault="005308E2" w:rsidP="005308E2">
            <w:pPr>
              <w:rPr>
                <w:color w:val="000000"/>
                <w:sz w:val="20"/>
                <w:szCs w:val="20"/>
              </w:rPr>
            </w:pPr>
            <w:r w:rsidRPr="00A22452">
              <w:rPr>
                <w:color w:val="000000"/>
                <w:sz w:val="20"/>
                <w:szCs w:val="20"/>
              </w:rPr>
              <w:t>Obrigações trabalhistas</w:t>
            </w:r>
          </w:p>
        </w:tc>
        <w:tc>
          <w:tcPr>
            <w:tcW w:w="1564" w:type="dxa"/>
            <w:shd w:val="clear" w:color="auto" w:fill="auto"/>
            <w:noWrap/>
            <w:hideMark/>
          </w:tcPr>
          <w:p w14:paraId="023A67DD" w14:textId="77777777" w:rsidR="005308E2" w:rsidRPr="00A22452" w:rsidRDefault="005308E2" w:rsidP="005308E2">
            <w:pPr>
              <w:jc w:val="right"/>
              <w:rPr>
                <w:color w:val="000000"/>
                <w:sz w:val="20"/>
                <w:szCs w:val="20"/>
              </w:rPr>
            </w:pPr>
            <w:r w:rsidRPr="00A22452">
              <w:rPr>
                <w:color w:val="000000"/>
                <w:sz w:val="20"/>
                <w:szCs w:val="20"/>
              </w:rPr>
              <w:t xml:space="preserve">2.267.502 </w:t>
            </w:r>
          </w:p>
        </w:tc>
        <w:tc>
          <w:tcPr>
            <w:tcW w:w="1742" w:type="dxa"/>
            <w:shd w:val="clear" w:color="auto" w:fill="auto"/>
            <w:noWrap/>
            <w:hideMark/>
          </w:tcPr>
          <w:p w14:paraId="15AF3E43" w14:textId="77777777" w:rsidR="005308E2" w:rsidRPr="00A22452" w:rsidRDefault="005308E2" w:rsidP="005308E2">
            <w:pPr>
              <w:jc w:val="right"/>
              <w:rPr>
                <w:color w:val="000000"/>
                <w:sz w:val="20"/>
                <w:szCs w:val="20"/>
              </w:rPr>
            </w:pPr>
            <w:r w:rsidRPr="00A22452">
              <w:rPr>
                <w:color w:val="000000"/>
                <w:sz w:val="20"/>
                <w:szCs w:val="20"/>
              </w:rPr>
              <w:t xml:space="preserve">2.267.502 </w:t>
            </w:r>
          </w:p>
        </w:tc>
        <w:tc>
          <w:tcPr>
            <w:tcW w:w="1261" w:type="dxa"/>
            <w:shd w:val="clear" w:color="auto" w:fill="auto"/>
            <w:noWrap/>
            <w:hideMark/>
          </w:tcPr>
          <w:p w14:paraId="7EF453ED" w14:textId="77777777" w:rsidR="005308E2" w:rsidRPr="00EE763E" w:rsidRDefault="005308E2" w:rsidP="005308E2">
            <w:pPr>
              <w:jc w:val="center"/>
              <w:rPr>
                <w:b/>
                <w:bCs/>
                <w:color w:val="000000"/>
                <w:sz w:val="20"/>
                <w:szCs w:val="20"/>
                <w:highlight w:val="yellow"/>
              </w:rPr>
            </w:pPr>
          </w:p>
        </w:tc>
      </w:tr>
      <w:tr w:rsidR="005308E2" w:rsidRPr="00A22452" w14:paraId="04B86559" w14:textId="77777777" w:rsidTr="005308E2">
        <w:trPr>
          <w:trHeight w:val="240"/>
        </w:trPr>
        <w:tc>
          <w:tcPr>
            <w:tcW w:w="4472" w:type="dxa"/>
            <w:shd w:val="clear" w:color="auto" w:fill="auto"/>
            <w:noWrap/>
            <w:hideMark/>
          </w:tcPr>
          <w:p w14:paraId="28337FC3" w14:textId="77777777" w:rsidR="005308E2" w:rsidRPr="00A22452" w:rsidRDefault="005308E2" w:rsidP="005308E2">
            <w:pPr>
              <w:rPr>
                <w:color w:val="000000"/>
                <w:sz w:val="20"/>
                <w:szCs w:val="20"/>
              </w:rPr>
            </w:pPr>
            <w:r w:rsidRPr="00A22452">
              <w:rPr>
                <w:color w:val="000000"/>
                <w:sz w:val="20"/>
                <w:szCs w:val="20"/>
              </w:rPr>
              <w:t>Obrigações fiscais a recolher</w:t>
            </w:r>
          </w:p>
        </w:tc>
        <w:tc>
          <w:tcPr>
            <w:tcW w:w="1564" w:type="dxa"/>
            <w:shd w:val="clear" w:color="auto" w:fill="auto"/>
            <w:noWrap/>
            <w:hideMark/>
          </w:tcPr>
          <w:p w14:paraId="5AB92EC9" w14:textId="77777777" w:rsidR="005308E2" w:rsidRPr="00A22452" w:rsidRDefault="005308E2" w:rsidP="005308E2">
            <w:pPr>
              <w:jc w:val="right"/>
              <w:rPr>
                <w:color w:val="000000"/>
                <w:sz w:val="20"/>
                <w:szCs w:val="20"/>
              </w:rPr>
            </w:pPr>
            <w:r w:rsidRPr="00A22452">
              <w:rPr>
                <w:color w:val="000000"/>
                <w:sz w:val="20"/>
                <w:szCs w:val="20"/>
              </w:rPr>
              <w:t xml:space="preserve">951.718 </w:t>
            </w:r>
          </w:p>
        </w:tc>
        <w:tc>
          <w:tcPr>
            <w:tcW w:w="1742" w:type="dxa"/>
            <w:shd w:val="clear" w:color="auto" w:fill="auto"/>
            <w:noWrap/>
            <w:hideMark/>
          </w:tcPr>
          <w:p w14:paraId="0D44B1C9" w14:textId="77777777" w:rsidR="005308E2" w:rsidRPr="00A22452" w:rsidRDefault="005308E2" w:rsidP="005308E2">
            <w:pPr>
              <w:jc w:val="right"/>
              <w:rPr>
                <w:color w:val="000000"/>
                <w:sz w:val="20"/>
                <w:szCs w:val="20"/>
              </w:rPr>
            </w:pPr>
            <w:r w:rsidRPr="00A22452">
              <w:rPr>
                <w:color w:val="000000"/>
                <w:sz w:val="20"/>
                <w:szCs w:val="20"/>
              </w:rPr>
              <w:t xml:space="preserve">951.718 </w:t>
            </w:r>
          </w:p>
        </w:tc>
        <w:tc>
          <w:tcPr>
            <w:tcW w:w="1261" w:type="dxa"/>
            <w:shd w:val="clear" w:color="auto" w:fill="auto"/>
            <w:noWrap/>
            <w:hideMark/>
          </w:tcPr>
          <w:p w14:paraId="1F651A8D" w14:textId="77777777" w:rsidR="005308E2" w:rsidRPr="00EE763E" w:rsidRDefault="005308E2" w:rsidP="005308E2">
            <w:pPr>
              <w:jc w:val="center"/>
              <w:rPr>
                <w:b/>
                <w:bCs/>
                <w:color w:val="000000"/>
                <w:sz w:val="20"/>
                <w:szCs w:val="20"/>
                <w:highlight w:val="yellow"/>
              </w:rPr>
            </w:pPr>
          </w:p>
        </w:tc>
      </w:tr>
      <w:tr w:rsidR="005308E2" w:rsidRPr="00A22452" w14:paraId="3BEBC174" w14:textId="77777777" w:rsidTr="005308E2">
        <w:trPr>
          <w:trHeight w:val="240"/>
        </w:trPr>
        <w:tc>
          <w:tcPr>
            <w:tcW w:w="4472" w:type="dxa"/>
            <w:shd w:val="clear" w:color="auto" w:fill="auto"/>
            <w:noWrap/>
            <w:hideMark/>
          </w:tcPr>
          <w:p w14:paraId="3114BDCE" w14:textId="77777777" w:rsidR="005308E2" w:rsidRPr="00A22452" w:rsidRDefault="005308E2" w:rsidP="005308E2">
            <w:pPr>
              <w:rPr>
                <w:color w:val="000000"/>
                <w:sz w:val="20"/>
                <w:szCs w:val="20"/>
              </w:rPr>
            </w:pPr>
            <w:r w:rsidRPr="00A22452">
              <w:rPr>
                <w:color w:val="000000"/>
                <w:sz w:val="20"/>
                <w:szCs w:val="20"/>
              </w:rPr>
              <w:t>Obrigações diversas</w:t>
            </w:r>
          </w:p>
        </w:tc>
        <w:tc>
          <w:tcPr>
            <w:tcW w:w="1564" w:type="dxa"/>
            <w:shd w:val="clear" w:color="auto" w:fill="auto"/>
            <w:noWrap/>
            <w:hideMark/>
          </w:tcPr>
          <w:p w14:paraId="03C263B4" w14:textId="77777777" w:rsidR="005308E2" w:rsidRPr="00A22452" w:rsidRDefault="005308E2" w:rsidP="005308E2">
            <w:pPr>
              <w:jc w:val="right"/>
              <w:rPr>
                <w:color w:val="000000"/>
                <w:sz w:val="20"/>
                <w:szCs w:val="20"/>
              </w:rPr>
            </w:pPr>
            <w:r w:rsidRPr="00A22452">
              <w:rPr>
                <w:color w:val="000000"/>
                <w:sz w:val="20"/>
                <w:szCs w:val="20"/>
              </w:rPr>
              <w:t xml:space="preserve">1.475.106 </w:t>
            </w:r>
          </w:p>
        </w:tc>
        <w:tc>
          <w:tcPr>
            <w:tcW w:w="1742" w:type="dxa"/>
            <w:shd w:val="clear" w:color="auto" w:fill="auto"/>
            <w:noWrap/>
            <w:hideMark/>
          </w:tcPr>
          <w:p w14:paraId="53779807" w14:textId="77777777" w:rsidR="005308E2" w:rsidRPr="00A22452" w:rsidRDefault="005308E2" w:rsidP="005308E2">
            <w:pPr>
              <w:jc w:val="right"/>
              <w:rPr>
                <w:color w:val="000000"/>
                <w:sz w:val="20"/>
                <w:szCs w:val="20"/>
              </w:rPr>
            </w:pPr>
            <w:r w:rsidRPr="00A22452">
              <w:rPr>
                <w:color w:val="000000"/>
                <w:sz w:val="20"/>
                <w:szCs w:val="20"/>
              </w:rPr>
              <w:t xml:space="preserve">1.475.106 </w:t>
            </w:r>
          </w:p>
        </w:tc>
        <w:tc>
          <w:tcPr>
            <w:tcW w:w="1261" w:type="dxa"/>
            <w:shd w:val="clear" w:color="auto" w:fill="auto"/>
            <w:noWrap/>
            <w:hideMark/>
          </w:tcPr>
          <w:p w14:paraId="2E1021C1" w14:textId="77777777" w:rsidR="005308E2" w:rsidRPr="00EE763E" w:rsidRDefault="005308E2" w:rsidP="005308E2">
            <w:pPr>
              <w:jc w:val="center"/>
              <w:rPr>
                <w:b/>
                <w:bCs/>
                <w:color w:val="000000"/>
                <w:sz w:val="20"/>
                <w:szCs w:val="20"/>
                <w:highlight w:val="yellow"/>
              </w:rPr>
            </w:pPr>
          </w:p>
        </w:tc>
      </w:tr>
      <w:tr w:rsidR="005308E2" w:rsidRPr="00A22452" w14:paraId="47A566C4" w14:textId="77777777" w:rsidTr="005308E2">
        <w:trPr>
          <w:trHeight w:val="240"/>
        </w:trPr>
        <w:tc>
          <w:tcPr>
            <w:tcW w:w="4472" w:type="dxa"/>
            <w:shd w:val="clear" w:color="auto" w:fill="auto"/>
            <w:noWrap/>
            <w:hideMark/>
          </w:tcPr>
          <w:p w14:paraId="5E695EE6" w14:textId="77777777" w:rsidR="005308E2" w:rsidRPr="00A22452" w:rsidRDefault="005308E2" w:rsidP="005308E2">
            <w:pPr>
              <w:rPr>
                <w:color w:val="000000"/>
                <w:sz w:val="20"/>
                <w:szCs w:val="20"/>
              </w:rPr>
            </w:pPr>
            <w:r w:rsidRPr="00A22452">
              <w:rPr>
                <w:color w:val="000000"/>
                <w:sz w:val="20"/>
                <w:szCs w:val="20"/>
              </w:rPr>
              <w:t>Outras contas a pagar</w:t>
            </w:r>
          </w:p>
        </w:tc>
        <w:tc>
          <w:tcPr>
            <w:tcW w:w="1564" w:type="dxa"/>
            <w:shd w:val="clear" w:color="auto" w:fill="auto"/>
            <w:noWrap/>
            <w:hideMark/>
          </w:tcPr>
          <w:p w14:paraId="0B6A7CA4" w14:textId="77777777" w:rsidR="005308E2" w:rsidRPr="00A22452" w:rsidRDefault="005308E2" w:rsidP="005308E2">
            <w:pPr>
              <w:jc w:val="right"/>
              <w:rPr>
                <w:color w:val="000000"/>
                <w:sz w:val="20"/>
                <w:szCs w:val="20"/>
              </w:rPr>
            </w:pPr>
            <w:r w:rsidRPr="00A22452">
              <w:rPr>
                <w:color w:val="000000"/>
                <w:sz w:val="20"/>
                <w:szCs w:val="20"/>
              </w:rPr>
              <w:t xml:space="preserve">86.641 </w:t>
            </w:r>
          </w:p>
        </w:tc>
        <w:tc>
          <w:tcPr>
            <w:tcW w:w="1742" w:type="dxa"/>
            <w:shd w:val="clear" w:color="auto" w:fill="auto"/>
            <w:noWrap/>
            <w:hideMark/>
          </w:tcPr>
          <w:p w14:paraId="0F3C6650" w14:textId="77777777" w:rsidR="005308E2" w:rsidRPr="00A22452" w:rsidRDefault="005308E2" w:rsidP="005308E2">
            <w:pPr>
              <w:jc w:val="right"/>
              <w:rPr>
                <w:color w:val="000000"/>
                <w:sz w:val="20"/>
                <w:szCs w:val="20"/>
              </w:rPr>
            </w:pPr>
            <w:r w:rsidRPr="00A22452">
              <w:rPr>
                <w:color w:val="000000"/>
                <w:sz w:val="20"/>
                <w:szCs w:val="20"/>
              </w:rPr>
              <w:t xml:space="preserve">86.641 </w:t>
            </w:r>
          </w:p>
        </w:tc>
        <w:tc>
          <w:tcPr>
            <w:tcW w:w="1261" w:type="dxa"/>
            <w:shd w:val="clear" w:color="auto" w:fill="auto"/>
            <w:noWrap/>
            <w:hideMark/>
          </w:tcPr>
          <w:p w14:paraId="1B2DD086" w14:textId="77777777" w:rsidR="005308E2" w:rsidRPr="00EE763E" w:rsidRDefault="005308E2" w:rsidP="005308E2">
            <w:pPr>
              <w:jc w:val="center"/>
              <w:rPr>
                <w:b/>
                <w:bCs/>
                <w:color w:val="000000"/>
                <w:sz w:val="20"/>
                <w:szCs w:val="20"/>
                <w:highlight w:val="yellow"/>
              </w:rPr>
            </w:pPr>
          </w:p>
        </w:tc>
      </w:tr>
      <w:tr w:rsidR="005308E2" w:rsidRPr="00A22452" w14:paraId="5740E8F1" w14:textId="77777777" w:rsidTr="005308E2">
        <w:trPr>
          <w:trHeight w:val="240"/>
        </w:trPr>
        <w:tc>
          <w:tcPr>
            <w:tcW w:w="4472" w:type="dxa"/>
            <w:shd w:val="clear" w:color="000000" w:fill="595959"/>
            <w:noWrap/>
            <w:hideMark/>
          </w:tcPr>
          <w:p w14:paraId="2F644EFC" w14:textId="77777777" w:rsidR="005308E2" w:rsidRPr="00A22452" w:rsidRDefault="005308E2" w:rsidP="005308E2">
            <w:pPr>
              <w:rPr>
                <w:b/>
                <w:bCs/>
                <w:color w:val="FFFFFF"/>
                <w:sz w:val="20"/>
                <w:szCs w:val="20"/>
              </w:rPr>
            </w:pPr>
            <w:r w:rsidRPr="00A22452">
              <w:rPr>
                <w:b/>
                <w:bCs/>
                <w:color w:val="FFFFFF"/>
                <w:sz w:val="20"/>
                <w:szCs w:val="20"/>
              </w:rPr>
              <w:t>Passivo não-circulante</w:t>
            </w:r>
          </w:p>
        </w:tc>
        <w:tc>
          <w:tcPr>
            <w:tcW w:w="1564" w:type="dxa"/>
            <w:shd w:val="clear" w:color="000000" w:fill="595959"/>
            <w:noWrap/>
            <w:hideMark/>
          </w:tcPr>
          <w:p w14:paraId="3636F4F6" w14:textId="77777777" w:rsidR="005308E2" w:rsidRPr="00A22452" w:rsidRDefault="005308E2" w:rsidP="005308E2">
            <w:pPr>
              <w:jc w:val="right"/>
              <w:rPr>
                <w:b/>
                <w:bCs/>
                <w:color w:val="FFFFFF"/>
                <w:sz w:val="20"/>
                <w:szCs w:val="20"/>
              </w:rPr>
            </w:pPr>
            <w:r w:rsidRPr="00A22452">
              <w:rPr>
                <w:b/>
                <w:bCs/>
                <w:color w:val="FFFFFF"/>
                <w:sz w:val="20"/>
                <w:szCs w:val="20"/>
              </w:rPr>
              <w:t xml:space="preserve">16.149.429 </w:t>
            </w:r>
          </w:p>
        </w:tc>
        <w:tc>
          <w:tcPr>
            <w:tcW w:w="1742" w:type="dxa"/>
            <w:shd w:val="clear" w:color="000000" w:fill="595959"/>
            <w:noWrap/>
            <w:hideMark/>
          </w:tcPr>
          <w:p w14:paraId="75604BEB" w14:textId="77777777" w:rsidR="005308E2" w:rsidRPr="00A22452" w:rsidRDefault="005308E2" w:rsidP="005308E2">
            <w:pPr>
              <w:jc w:val="right"/>
              <w:rPr>
                <w:b/>
                <w:bCs/>
                <w:color w:val="FFFFFF"/>
                <w:sz w:val="20"/>
                <w:szCs w:val="20"/>
              </w:rPr>
            </w:pPr>
            <w:r w:rsidRPr="00A22452">
              <w:rPr>
                <w:b/>
                <w:bCs/>
                <w:color w:val="FFFFFF"/>
                <w:sz w:val="20"/>
                <w:szCs w:val="20"/>
              </w:rPr>
              <w:t xml:space="preserve">16.149.429 </w:t>
            </w:r>
          </w:p>
        </w:tc>
        <w:tc>
          <w:tcPr>
            <w:tcW w:w="1261" w:type="dxa"/>
            <w:shd w:val="clear" w:color="auto" w:fill="auto"/>
            <w:noWrap/>
            <w:hideMark/>
          </w:tcPr>
          <w:p w14:paraId="0A4D6C50" w14:textId="77777777" w:rsidR="005308E2" w:rsidRPr="00EE763E" w:rsidRDefault="005308E2" w:rsidP="005308E2">
            <w:pPr>
              <w:jc w:val="center"/>
              <w:rPr>
                <w:b/>
                <w:bCs/>
                <w:color w:val="000000"/>
                <w:sz w:val="20"/>
                <w:szCs w:val="20"/>
                <w:highlight w:val="yellow"/>
              </w:rPr>
            </w:pPr>
          </w:p>
        </w:tc>
      </w:tr>
      <w:tr w:rsidR="005308E2" w:rsidRPr="00A22452" w14:paraId="7D122724" w14:textId="77777777" w:rsidTr="005308E2">
        <w:trPr>
          <w:trHeight w:val="240"/>
        </w:trPr>
        <w:tc>
          <w:tcPr>
            <w:tcW w:w="4472" w:type="dxa"/>
            <w:shd w:val="clear" w:color="auto" w:fill="auto"/>
            <w:noWrap/>
            <w:hideMark/>
          </w:tcPr>
          <w:p w14:paraId="70354202" w14:textId="77777777" w:rsidR="005308E2" w:rsidRPr="00A22452" w:rsidRDefault="005308E2" w:rsidP="005308E2">
            <w:pPr>
              <w:rPr>
                <w:color w:val="000000"/>
                <w:sz w:val="20"/>
                <w:szCs w:val="20"/>
              </w:rPr>
            </w:pPr>
            <w:r w:rsidRPr="00A22452">
              <w:rPr>
                <w:color w:val="000000"/>
                <w:sz w:val="20"/>
                <w:szCs w:val="20"/>
              </w:rPr>
              <w:t>Empréstimos e financiamentos</w:t>
            </w:r>
          </w:p>
        </w:tc>
        <w:tc>
          <w:tcPr>
            <w:tcW w:w="1564" w:type="dxa"/>
            <w:shd w:val="clear" w:color="auto" w:fill="auto"/>
            <w:noWrap/>
            <w:hideMark/>
          </w:tcPr>
          <w:p w14:paraId="46324C79" w14:textId="77777777" w:rsidR="005308E2" w:rsidRPr="00A22452" w:rsidRDefault="005308E2" w:rsidP="005308E2">
            <w:pPr>
              <w:jc w:val="right"/>
              <w:rPr>
                <w:color w:val="000000"/>
                <w:sz w:val="20"/>
                <w:szCs w:val="20"/>
              </w:rPr>
            </w:pPr>
            <w:r w:rsidRPr="00A22452">
              <w:rPr>
                <w:color w:val="000000"/>
                <w:sz w:val="20"/>
                <w:szCs w:val="20"/>
              </w:rPr>
              <w:t xml:space="preserve">84.803 </w:t>
            </w:r>
          </w:p>
        </w:tc>
        <w:tc>
          <w:tcPr>
            <w:tcW w:w="1742" w:type="dxa"/>
            <w:shd w:val="clear" w:color="auto" w:fill="auto"/>
            <w:noWrap/>
            <w:hideMark/>
          </w:tcPr>
          <w:p w14:paraId="12ACA0A4" w14:textId="77777777" w:rsidR="005308E2" w:rsidRPr="00A22452" w:rsidRDefault="005308E2" w:rsidP="005308E2">
            <w:pPr>
              <w:jc w:val="right"/>
              <w:rPr>
                <w:color w:val="000000"/>
                <w:sz w:val="20"/>
                <w:szCs w:val="20"/>
              </w:rPr>
            </w:pPr>
            <w:r w:rsidRPr="00A22452">
              <w:rPr>
                <w:color w:val="000000"/>
                <w:sz w:val="20"/>
                <w:szCs w:val="20"/>
              </w:rPr>
              <w:t xml:space="preserve">84.803 </w:t>
            </w:r>
          </w:p>
        </w:tc>
        <w:tc>
          <w:tcPr>
            <w:tcW w:w="1261" w:type="dxa"/>
            <w:shd w:val="clear" w:color="auto" w:fill="auto"/>
            <w:noWrap/>
            <w:hideMark/>
          </w:tcPr>
          <w:p w14:paraId="039B6F86" w14:textId="77777777" w:rsidR="005308E2" w:rsidRPr="00EE763E" w:rsidRDefault="005308E2" w:rsidP="005308E2">
            <w:pPr>
              <w:jc w:val="center"/>
              <w:rPr>
                <w:b/>
                <w:bCs/>
                <w:color w:val="000000"/>
                <w:sz w:val="20"/>
                <w:szCs w:val="20"/>
                <w:highlight w:val="yellow"/>
              </w:rPr>
            </w:pPr>
          </w:p>
        </w:tc>
      </w:tr>
      <w:tr w:rsidR="005308E2" w:rsidRPr="00A22452" w14:paraId="56C2EA79" w14:textId="77777777" w:rsidTr="005308E2">
        <w:trPr>
          <w:trHeight w:val="240"/>
        </w:trPr>
        <w:tc>
          <w:tcPr>
            <w:tcW w:w="4472" w:type="dxa"/>
            <w:shd w:val="clear" w:color="auto" w:fill="auto"/>
            <w:noWrap/>
            <w:hideMark/>
          </w:tcPr>
          <w:p w14:paraId="3C748A83" w14:textId="77777777" w:rsidR="005308E2" w:rsidRPr="00A22452" w:rsidRDefault="005308E2" w:rsidP="005308E2">
            <w:pPr>
              <w:rPr>
                <w:color w:val="000000"/>
                <w:sz w:val="20"/>
                <w:szCs w:val="20"/>
              </w:rPr>
            </w:pPr>
            <w:r w:rsidRPr="00A22452">
              <w:rPr>
                <w:color w:val="000000"/>
                <w:sz w:val="20"/>
                <w:szCs w:val="20"/>
              </w:rPr>
              <w:t>Impostos e contribuições a recolher</w:t>
            </w:r>
          </w:p>
        </w:tc>
        <w:tc>
          <w:tcPr>
            <w:tcW w:w="1564" w:type="dxa"/>
            <w:shd w:val="clear" w:color="auto" w:fill="auto"/>
            <w:noWrap/>
            <w:hideMark/>
          </w:tcPr>
          <w:p w14:paraId="5DF295EF" w14:textId="77777777" w:rsidR="005308E2" w:rsidRPr="00A22452" w:rsidRDefault="005308E2" w:rsidP="005308E2">
            <w:pPr>
              <w:jc w:val="right"/>
              <w:rPr>
                <w:color w:val="000000"/>
                <w:sz w:val="20"/>
                <w:szCs w:val="20"/>
              </w:rPr>
            </w:pPr>
            <w:r w:rsidRPr="00A22452">
              <w:rPr>
                <w:color w:val="000000"/>
                <w:sz w:val="20"/>
                <w:szCs w:val="20"/>
              </w:rPr>
              <w:t xml:space="preserve">14.296.158 </w:t>
            </w:r>
          </w:p>
        </w:tc>
        <w:tc>
          <w:tcPr>
            <w:tcW w:w="1742" w:type="dxa"/>
            <w:shd w:val="clear" w:color="auto" w:fill="auto"/>
            <w:noWrap/>
            <w:hideMark/>
          </w:tcPr>
          <w:p w14:paraId="3E6EE391" w14:textId="77777777" w:rsidR="005308E2" w:rsidRPr="00A22452" w:rsidRDefault="005308E2" w:rsidP="005308E2">
            <w:pPr>
              <w:jc w:val="right"/>
              <w:rPr>
                <w:color w:val="000000"/>
                <w:sz w:val="20"/>
                <w:szCs w:val="20"/>
              </w:rPr>
            </w:pPr>
            <w:r w:rsidRPr="00A22452">
              <w:rPr>
                <w:color w:val="000000"/>
                <w:sz w:val="20"/>
                <w:szCs w:val="20"/>
              </w:rPr>
              <w:t xml:space="preserve">14.296.158 </w:t>
            </w:r>
          </w:p>
        </w:tc>
        <w:tc>
          <w:tcPr>
            <w:tcW w:w="1261" w:type="dxa"/>
            <w:shd w:val="clear" w:color="auto" w:fill="auto"/>
            <w:noWrap/>
            <w:hideMark/>
          </w:tcPr>
          <w:p w14:paraId="3F1D012D" w14:textId="77777777" w:rsidR="005308E2" w:rsidRPr="00EE763E" w:rsidRDefault="005308E2" w:rsidP="005308E2">
            <w:pPr>
              <w:jc w:val="center"/>
              <w:rPr>
                <w:b/>
                <w:bCs/>
                <w:color w:val="000000"/>
                <w:sz w:val="20"/>
                <w:szCs w:val="20"/>
                <w:highlight w:val="yellow"/>
              </w:rPr>
            </w:pPr>
          </w:p>
        </w:tc>
      </w:tr>
      <w:tr w:rsidR="005308E2" w:rsidRPr="00A22452" w14:paraId="4168D2D2" w14:textId="77777777" w:rsidTr="005308E2">
        <w:trPr>
          <w:trHeight w:val="240"/>
        </w:trPr>
        <w:tc>
          <w:tcPr>
            <w:tcW w:w="4472" w:type="dxa"/>
            <w:shd w:val="clear" w:color="auto" w:fill="auto"/>
            <w:noWrap/>
            <w:hideMark/>
          </w:tcPr>
          <w:p w14:paraId="0EA9F69B" w14:textId="77777777" w:rsidR="005308E2" w:rsidRPr="00A22452" w:rsidRDefault="005308E2" w:rsidP="005308E2">
            <w:pPr>
              <w:rPr>
                <w:color w:val="000000"/>
                <w:sz w:val="20"/>
                <w:szCs w:val="20"/>
              </w:rPr>
            </w:pPr>
            <w:r w:rsidRPr="00A22452">
              <w:rPr>
                <w:color w:val="000000"/>
                <w:sz w:val="20"/>
                <w:szCs w:val="20"/>
              </w:rPr>
              <w:t xml:space="preserve">Parcelamento lei 11.941 e outros - </w:t>
            </w:r>
            <w:proofErr w:type="spellStart"/>
            <w:r w:rsidRPr="00A22452">
              <w:rPr>
                <w:color w:val="000000"/>
                <w:sz w:val="20"/>
                <w:szCs w:val="20"/>
              </w:rPr>
              <w:t>lp</w:t>
            </w:r>
            <w:proofErr w:type="spellEnd"/>
          </w:p>
        </w:tc>
        <w:tc>
          <w:tcPr>
            <w:tcW w:w="1564" w:type="dxa"/>
            <w:shd w:val="clear" w:color="auto" w:fill="auto"/>
            <w:noWrap/>
            <w:hideMark/>
          </w:tcPr>
          <w:p w14:paraId="29665933" w14:textId="77777777" w:rsidR="005308E2" w:rsidRPr="00A22452" w:rsidRDefault="005308E2" w:rsidP="005308E2">
            <w:pPr>
              <w:jc w:val="right"/>
              <w:rPr>
                <w:color w:val="000000"/>
                <w:sz w:val="20"/>
                <w:szCs w:val="20"/>
              </w:rPr>
            </w:pPr>
            <w:r w:rsidRPr="00A22452">
              <w:rPr>
                <w:color w:val="000000"/>
                <w:sz w:val="20"/>
                <w:szCs w:val="20"/>
              </w:rPr>
              <w:t xml:space="preserve">1.639.560 </w:t>
            </w:r>
          </w:p>
        </w:tc>
        <w:tc>
          <w:tcPr>
            <w:tcW w:w="1742" w:type="dxa"/>
            <w:shd w:val="clear" w:color="auto" w:fill="auto"/>
            <w:noWrap/>
            <w:hideMark/>
          </w:tcPr>
          <w:p w14:paraId="5678B88A" w14:textId="77777777" w:rsidR="005308E2" w:rsidRPr="00A22452" w:rsidRDefault="005308E2" w:rsidP="005308E2">
            <w:pPr>
              <w:jc w:val="right"/>
              <w:rPr>
                <w:color w:val="000000"/>
                <w:sz w:val="20"/>
                <w:szCs w:val="20"/>
              </w:rPr>
            </w:pPr>
            <w:r w:rsidRPr="00A22452">
              <w:rPr>
                <w:color w:val="000000"/>
                <w:sz w:val="20"/>
                <w:szCs w:val="20"/>
              </w:rPr>
              <w:t xml:space="preserve">1.639.560 </w:t>
            </w:r>
          </w:p>
        </w:tc>
        <w:tc>
          <w:tcPr>
            <w:tcW w:w="1261" w:type="dxa"/>
            <w:shd w:val="clear" w:color="auto" w:fill="auto"/>
            <w:noWrap/>
            <w:hideMark/>
          </w:tcPr>
          <w:p w14:paraId="704C7D1E" w14:textId="77777777" w:rsidR="005308E2" w:rsidRPr="00EE763E" w:rsidRDefault="005308E2" w:rsidP="005308E2">
            <w:pPr>
              <w:jc w:val="center"/>
              <w:rPr>
                <w:b/>
                <w:bCs/>
                <w:color w:val="000000"/>
                <w:sz w:val="20"/>
                <w:szCs w:val="20"/>
                <w:highlight w:val="yellow"/>
              </w:rPr>
            </w:pPr>
          </w:p>
        </w:tc>
      </w:tr>
      <w:tr w:rsidR="005308E2" w:rsidRPr="00A22452" w14:paraId="63583EAA" w14:textId="77777777" w:rsidTr="005308E2">
        <w:trPr>
          <w:trHeight w:val="240"/>
        </w:trPr>
        <w:tc>
          <w:tcPr>
            <w:tcW w:w="4472" w:type="dxa"/>
            <w:shd w:val="clear" w:color="auto" w:fill="auto"/>
            <w:noWrap/>
            <w:hideMark/>
          </w:tcPr>
          <w:p w14:paraId="6D6CA3EB" w14:textId="77777777" w:rsidR="005308E2" w:rsidRPr="00A22452" w:rsidRDefault="005308E2" w:rsidP="005308E2">
            <w:pPr>
              <w:rPr>
                <w:color w:val="000000"/>
                <w:sz w:val="20"/>
                <w:szCs w:val="20"/>
              </w:rPr>
            </w:pPr>
            <w:r w:rsidRPr="00A22452">
              <w:rPr>
                <w:color w:val="000000"/>
                <w:sz w:val="20"/>
                <w:szCs w:val="20"/>
              </w:rPr>
              <w:t>Obrigações diversas</w:t>
            </w:r>
          </w:p>
        </w:tc>
        <w:tc>
          <w:tcPr>
            <w:tcW w:w="1564" w:type="dxa"/>
            <w:shd w:val="clear" w:color="auto" w:fill="auto"/>
            <w:noWrap/>
            <w:hideMark/>
          </w:tcPr>
          <w:p w14:paraId="7BD96235" w14:textId="77777777" w:rsidR="005308E2" w:rsidRPr="00A22452" w:rsidRDefault="005308E2" w:rsidP="005308E2">
            <w:pPr>
              <w:jc w:val="right"/>
              <w:rPr>
                <w:color w:val="000000"/>
                <w:sz w:val="20"/>
                <w:szCs w:val="20"/>
              </w:rPr>
            </w:pPr>
            <w:r w:rsidRPr="00A22452">
              <w:rPr>
                <w:color w:val="000000"/>
                <w:sz w:val="20"/>
                <w:szCs w:val="20"/>
              </w:rPr>
              <w:t xml:space="preserve">128.908 </w:t>
            </w:r>
          </w:p>
        </w:tc>
        <w:tc>
          <w:tcPr>
            <w:tcW w:w="1742" w:type="dxa"/>
            <w:shd w:val="clear" w:color="auto" w:fill="auto"/>
            <w:noWrap/>
            <w:hideMark/>
          </w:tcPr>
          <w:p w14:paraId="5D998490" w14:textId="77777777" w:rsidR="005308E2" w:rsidRPr="00A22452" w:rsidRDefault="005308E2" w:rsidP="005308E2">
            <w:pPr>
              <w:jc w:val="right"/>
              <w:rPr>
                <w:color w:val="000000"/>
                <w:sz w:val="20"/>
                <w:szCs w:val="20"/>
              </w:rPr>
            </w:pPr>
            <w:r w:rsidRPr="00A22452">
              <w:rPr>
                <w:color w:val="000000"/>
                <w:sz w:val="20"/>
                <w:szCs w:val="20"/>
              </w:rPr>
              <w:t xml:space="preserve">128.908 </w:t>
            </w:r>
          </w:p>
        </w:tc>
        <w:tc>
          <w:tcPr>
            <w:tcW w:w="1261" w:type="dxa"/>
            <w:shd w:val="clear" w:color="auto" w:fill="auto"/>
            <w:noWrap/>
            <w:hideMark/>
          </w:tcPr>
          <w:p w14:paraId="657F6526" w14:textId="77777777" w:rsidR="005308E2" w:rsidRPr="00EE763E" w:rsidRDefault="005308E2" w:rsidP="005308E2">
            <w:pPr>
              <w:jc w:val="center"/>
              <w:rPr>
                <w:b/>
                <w:bCs/>
                <w:color w:val="000000"/>
                <w:sz w:val="20"/>
                <w:szCs w:val="20"/>
                <w:highlight w:val="yellow"/>
              </w:rPr>
            </w:pPr>
          </w:p>
        </w:tc>
      </w:tr>
      <w:tr w:rsidR="005308E2" w:rsidRPr="00A22452" w14:paraId="6284543B" w14:textId="77777777" w:rsidTr="005308E2">
        <w:trPr>
          <w:trHeight w:val="240"/>
        </w:trPr>
        <w:tc>
          <w:tcPr>
            <w:tcW w:w="4472" w:type="dxa"/>
            <w:shd w:val="clear" w:color="000000" w:fill="595959"/>
            <w:noWrap/>
            <w:hideMark/>
          </w:tcPr>
          <w:p w14:paraId="4B68F41F" w14:textId="77777777" w:rsidR="005308E2" w:rsidRPr="00A22452" w:rsidRDefault="005308E2" w:rsidP="005308E2">
            <w:pPr>
              <w:rPr>
                <w:b/>
                <w:bCs/>
                <w:color w:val="FFFFFF"/>
                <w:sz w:val="20"/>
                <w:szCs w:val="20"/>
              </w:rPr>
            </w:pPr>
            <w:r w:rsidRPr="00A22452">
              <w:rPr>
                <w:b/>
                <w:bCs/>
                <w:color w:val="FFFFFF"/>
                <w:sz w:val="20"/>
                <w:szCs w:val="20"/>
              </w:rPr>
              <w:t>Patrimônio liquido</w:t>
            </w:r>
          </w:p>
        </w:tc>
        <w:tc>
          <w:tcPr>
            <w:tcW w:w="1564" w:type="dxa"/>
            <w:shd w:val="clear" w:color="000000" w:fill="595959"/>
            <w:noWrap/>
            <w:hideMark/>
          </w:tcPr>
          <w:p w14:paraId="146A267A" w14:textId="77777777" w:rsidR="005308E2" w:rsidRPr="00A22452" w:rsidRDefault="005308E2" w:rsidP="005308E2">
            <w:pPr>
              <w:jc w:val="right"/>
              <w:rPr>
                <w:b/>
                <w:bCs/>
                <w:color w:val="FFFFFF"/>
                <w:sz w:val="20"/>
                <w:szCs w:val="20"/>
              </w:rPr>
            </w:pPr>
            <w:r w:rsidRPr="00A22452">
              <w:rPr>
                <w:b/>
                <w:bCs/>
                <w:color w:val="FFFFFF"/>
                <w:sz w:val="20"/>
                <w:szCs w:val="20"/>
              </w:rPr>
              <w:t>(5.281.139)</w:t>
            </w:r>
          </w:p>
        </w:tc>
        <w:tc>
          <w:tcPr>
            <w:tcW w:w="1742" w:type="dxa"/>
            <w:shd w:val="clear" w:color="000000" w:fill="595959"/>
            <w:noWrap/>
            <w:hideMark/>
          </w:tcPr>
          <w:p w14:paraId="4752C84C" w14:textId="77777777" w:rsidR="005308E2" w:rsidRPr="00A22452" w:rsidRDefault="005308E2" w:rsidP="005308E2">
            <w:pPr>
              <w:jc w:val="right"/>
              <w:rPr>
                <w:b/>
                <w:bCs/>
                <w:color w:val="FFFFFF"/>
                <w:sz w:val="20"/>
                <w:szCs w:val="20"/>
              </w:rPr>
            </w:pPr>
            <w:r w:rsidRPr="00A22452">
              <w:rPr>
                <w:b/>
                <w:bCs/>
                <w:color w:val="FFFFFF"/>
                <w:sz w:val="20"/>
                <w:szCs w:val="20"/>
              </w:rPr>
              <w:t>(4.634.180)</w:t>
            </w:r>
          </w:p>
        </w:tc>
        <w:tc>
          <w:tcPr>
            <w:tcW w:w="1261" w:type="dxa"/>
            <w:shd w:val="clear" w:color="auto" w:fill="auto"/>
            <w:noWrap/>
            <w:hideMark/>
          </w:tcPr>
          <w:p w14:paraId="4DDAEB5E" w14:textId="77777777" w:rsidR="005308E2" w:rsidRPr="00EE763E" w:rsidRDefault="005308E2" w:rsidP="005308E2">
            <w:pPr>
              <w:jc w:val="center"/>
              <w:rPr>
                <w:b/>
                <w:bCs/>
                <w:color w:val="000000"/>
                <w:sz w:val="20"/>
                <w:szCs w:val="20"/>
                <w:highlight w:val="yellow"/>
              </w:rPr>
            </w:pPr>
          </w:p>
        </w:tc>
      </w:tr>
      <w:tr w:rsidR="005308E2" w:rsidRPr="00A22452" w14:paraId="74C72CC0" w14:textId="77777777" w:rsidTr="005308E2">
        <w:trPr>
          <w:trHeight w:val="240"/>
        </w:trPr>
        <w:tc>
          <w:tcPr>
            <w:tcW w:w="4472" w:type="dxa"/>
            <w:shd w:val="clear" w:color="auto" w:fill="auto"/>
            <w:noWrap/>
            <w:hideMark/>
          </w:tcPr>
          <w:p w14:paraId="09A04888" w14:textId="77777777" w:rsidR="005308E2" w:rsidRPr="00A22452" w:rsidRDefault="005308E2" w:rsidP="005308E2">
            <w:pPr>
              <w:rPr>
                <w:color w:val="000000"/>
                <w:sz w:val="20"/>
                <w:szCs w:val="20"/>
              </w:rPr>
            </w:pPr>
            <w:r w:rsidRPr="00A22452">
              <w:rPr>
                <w:color w:val="000000"/>
                <w:sz w:val="20"/>
                <w:szCs w:val="20"/>
              </w:rPr>
              <w:t>Capital social</w:t>
            </w:r>
          </w:p>
        </w:tc>
        <w:tc>
          <w:tcPr>
            <w:tcW w:w="1564" w:type="dxa"/>
            <w:shd w:val="clear" w:color="auto" w:fill="auto"/>
            <w:noWrap/>
            <w:hideMark/>
          </w:tcPr>
          <w:p w14:paraId="650B4EDD" w14:textId="77777777" w:rsidR="005308E2" w:rsidRPr="00A22452" w:rsidRDefault="005308E2" w:rsidP="005308E2">
            <w:pPr>
              <w:jc w:val="right"/>
              <w:rPr>
                <w:color w:val="000000"/>
                <w:sz w:val="20"/>
                <w:szCs w:val="20"/>
              </w:rPr>
            </w:pPr>
            <w:r w:rsidRPr="00A22452">
              <w:rPr>
                <w:color w:val="000000"/>
                <w:sz w:val="20"/>
                <w:szCs w:val="20"/>
              </w:rPr>
              <w:t xml:space="preserve">5.000 </w:t>
            </w:r>
          </w:p>
        </w:tc>
        <w:tc>
          <w:tcPr>
            <w:tcW w:w="1742" w:type="dxa"/>
            <w:shd w:val="clear" w:color="auto" w:fill="auto"/>
            <w:noWrap/>
            <w:hideMark/>
          </w:tcPr>
          <w:p w14:paraId="7DDD5CBB" w14:textId="77777777" w:rsidR="005308E2" w:rsidRPr="00A22452" w:rsidRDefault="005308E2" w:rsidP="005308E2">
            <w:pPr>
              <w:jc w:val="right"/>
              <w:rPr>
                <w:color w:val="000000"/>
                <w:sz w:val="20"/>
                <w:szCs w:val="20"/>
              </w:rPr>
            </w:pPr>
            <w:r w:rsidRPr="00A22452">
              <w:rPr>
                <w:color w:val="000000"/>
                <w:sz w:val="20"/>
                <w:szCs w:val="20"/>
              </w:rPr>
              <w:t xml:space="preserve">5.000 </w:t>
            </w:r>
          </w:p>
        </w:tc>
        <w:tc>
          <w:tcPr>
            <w:tcW w:w="1261" w:type="dxa"/>
            <w:shd w:val="clear" w:color="auto" w:fill="auto"/>
            <w:noWrap/>
            <w:hideMark/>
          </w:tcPr>
          <w:p w14:paraId="303B7A14" w14:textId="77777777" w:rsidR="005308E2" w:rsidRPr="00EE763E" w:rsidRDefault="005308E2" w:rsidP="005308E2">
            <w:pPr>
              <w:jc w:val="center"/>
              <w:rPr>
                <w:b/>
                <w:bCs/>
                <w:color w:val="000000"/>
                <w:sz w:val="20"/>
                <w:szCs w:val="20"/>
                <w:highlight w:val="yellow"/>
              </w:rPr>
            </w:pPr>
          </w:p>
        </w:tc>
      </w:tr>
      <w:tr w:rsidR="005308E2" w:rsidRPr="00A22452" w14:paraId="1D8A70F2" w14:textId="77777777" w:rsidTr="005308E2">
        <w:trPr>
          <w:trHeight w:val="240"/>
        </w:trPr>
        <w:tc>
          <w:tcPr>
            <w:tcW w:w="4472" w:type="dxa"/>
            <w:shd w:val="clear" w:color="auto" w:fill="auto"/>
            <w:noWrap/>
            <w:hideMark/>
          </w:tcPr>
          <w:p w14:paraId="180CB9A3" w14:textId="77777777" w:rsidR="005308E2" w:rsidRPr="00A22452" w:rsidRDefault="005308E2" w:rsidP="005308E2">
            <w:pPr>
              <w:rPr>
                <w:color w:val="000000"/>
                <w:sz w:val="20"/>
                <w:szCs w:val="20"/>
              </w:rPr>
            </w:pPr>
            <w:r w:rsidRPr="00A22452">
              <w:rPr>
                <w:color w:val="000000"/>
                <w:sz w:val="20"/>
                <w:szCs w:val="20"/>
              </w:rPr>
              <w:t>Lucro e/ou prejuízos acumulados</w:t>
            </w:r>
          </w:p>
        </w:tc>
        <w:tc>
          <w:tcPr>
            <w:tcW w:w="1564" w:type="dxa"/>
            <w:shd w:val="clear" w:color="auto" w:fill="auto"/>
            <w:noWrap/>
            <w:hideMark/>
          </w:tcPr>
          <w:p w14:paraId="3B3A6DAB" w14:textId="77777777" w:rsidR="005308E2" w:rsidRPr="00A22452" w:rsidRDefault="005308E2" w:rsidP="005308E2">
            <w:pPr>
              <w:jc w:val="right"/>
              <w:rPr>
                <w:color w:val="000000"/>
                <w:sz w:val="20"/>
                <w:szCs w:val="20"/>
              </w:rPr>
            </w:pPr>
            <w:r w:rsidRPr="00A22452">
              <w:rPr>
                <w:color w:val="000000"/>
                <w:sz w:val="20"/>
                <w:szCs w:val="20"/>
              </w:rPr>
              <w:t>(6.155.305)</w:t>
            </w:r>
          </w:p>
        </w:tc>
        <w:tc>
          <w:tcPr>
            <w:tcW w:w="1742" w:type="dxa"/>
            <w:shd w:val="clear" w:color="auto" w:fill="auto"/>
            <w:noWrap/>
            <w:hideMark/>
          </w:tcPr>
          <w:p w14:paraId="4B8E0F97" w14:textId="77777777" w:rsidR="005308E2" w:rsidRPr="00A22452" w:rsidRDefault="005308E2" w:rsidP="005308E2">
            <w:pPr>
              <w:jc w:val="right"/>
              <w:rPr>
                <w:color w:val="000000"/>
                <w:sz w:val="20"/>
                <w:szCs w:val="20"/>
              </w:rPr>
            </w:pPr>
            <w:r w:rsidRPr="00A22452">
              <w:rPr>
                <w:color w:val="000000"/>
                <w:sz w:val="20"/>
                <w:szCs w:val="20"/>
              </w:rPr>
              <w:t>(6.155.305)</w:t>
            </w:r>
          </w:p>
        </w:tc>
        <w:tc>
          <w:tcPr>
            <w:tcW w:w="1261" w:type="dxa"/>
            <w:shd w:val="clear" w:color="auto" w:fill="auto"/>
            <w:noWrap/>
            <w:hideMark/>
          </w:tcPr>
          <w:p w14:paraId="23F8DEDC" w14:textId="77777777" w:rsidR="005308E2" w:rsidRPr="00EE763E" w:rsidRDefault="005308E2" w:rsidP="005308E2">
            <w:pPr>
              <w:jc w:val="center"/>
              <w:rPr>
                <w:b/>
                <w:bCs/>
                <w:color w:val="000000"/>
                <w:sz w:val="20"/>
                <w:szCs w:val="20"/>
                <w:highlight w:val="yellow"/>
              </w:rPr>
            </w:pPr>
          </w:p>
        </w:tc>
      </w:tr>
      <w:tr w:rsidR="005308E2" w:rsidRPr="00A22452" w14:paraId="13B0400D" w14:textId="77777777" w:rsidTr="005308E2">
        <w:trPr>
          <w:trHeight w:val="260"/>
        </w:trPr>
        <w:tc>
          <w:tcPr>
            <w:tcW w:w="4472" w:type="dxa"/>
            <w:shd w:val="clear" w:color="auto" w:fill="auto"/>
            <w:noWrap/>
            <w:hideMark/>
          </w:tcPr>
          <w:p w14:paraId="631BB147" w14:textId="77777777" w:rsidR="005308E2" w:rsidRPr="00A22452" w:rsidRDefault="005308E2" w:rsidP="005308E2">
            <w:pPr>
              <w:rPr>
                <w:color w:val="000000"/>
                <w:sz w:val="20"/>
                <w:szCs w:val="20"/>
              </w:rPr>
            </w:pPr>
            <w:r w:rsidRPr="00A22452">
              <w:rPr>
                <w:color w:val="000000"/>
                <w:sz w:val="20"/>
                <w:szCs w:val="20"/>
              </w:rPr>
              <w:t>Resultado do exercício</w:t>
            </w:r>
          </w:p>
        </w:tc>
        <w:tc>
          <w:tcPr>
            <w:tcW w:w="1564" w:type="dxa"/>
            <w:shd w:val="clear" w:color="auto" w:fill="auto"/>
            <w:noWrap/>
            <w:hideMark/>
          </w:tcPr>
          <w:p w14:paraId="386CE7EE" w14:textId="77777777" w:rsidR="005308E2" w:rsidRPr="00A22452" w:rsidRDefault="005308E2" w:rsidP="005308E2">
            <w:pPr>
              <w:jc w:val="right"/>
              <w:rPr>
                <w:color w:val="000000"/>
                <w:sz w:val="20"/>
                <w:szCs w:val="20"/>
              </w:rPr>
            </w:pPr>
            <w:r w:rsidRPr="00A22452">
              <w:rPr>
                <w:color w:val="000000"/>
                <w:sz w:val="20"/>
                <w:szCs w:val="20"/>
              </w:rPr>
              <w:t xml:space="preserve">869.166 </w:t>
            </w:r>
          </w:p>
        </w:tc>
        <w:tc>
          <w:tcPr>
            <w:tcW w:w="1742" w:type="dxa"/>
            <w:shd w:val="clear" w:color="auto" w:fill="auto"/>
            <w:noWrap/>
            <w:hideMark/>
          </w:tcPr>
          <w:p w14:paraId="450A67F5" w14:textId="77777777" w:rsidR="005308E2" w:rsidRPr="00A22452" w:rsidRDefault="005308E2" w:rsidP="005308E2">
            <w:pPr>
              <w:jc w:val="right"/>
              <w:rPr>
                <w:color w:val="000000"/>
                <w:sz w:val="20"/>
                <w:szCs w:val="20"/>
              </w:rPr>
            </w:pPr>
            <w:r w:rsidRPr="00A22452">
              <w:rPr>
                <w:color w:val="000000"/>
                <w:sz w:val="20"/>
                <w:szCs w:val="20"/>
              </w:rPr>
              <w:t xml:space="preserve">1.516.124 </w:t>
            </w:r>
          </w:p>
        </w:tc>
        <w:tc>
          <w:tcPr>
            <w:tcW w:w="1261" w:type="dxa"/>
            <w:shd w:val="clear" w:color="auto" w:fill="auto"/>
            <w:noWrap/>
            <w:hideMark/>
          </w:tcPr>
          <w:p w14:paraId="3B42FB52" w14:textId="77777777" w:rsidR="005308E2" w:rsidRPr="00EE763E" w:rsidRDefault="005308E2" w:rsidP="005308E2">
            <w:pPr>
              <w:jc w:val="center"/>
              <w:rPr>
                <w:b/>
                <w:bCs/>
                <w:color w:val="000000"/>
                <w:sz w:val="20"/>
                <w:szCs w:val="20"/>
                <w:highlight w:val="yellow"/>
              </w:rPr>
            </w:pPr>
          </w:p>
        </w:tc>
      </w:tr>
    </w:tbl>
    <w:p w14:paraId="7E99F352" w14:textId="6B95DC3B" w:rsidR="00EE763E" w:rsidRDefault="005308E2">
      <w:pPr>
        <w:rPr>
          <w:b/>
          <w:bCs/>
        </w:rPr>
      </w:pPr>
      <w:r>
        <w:rPr>
          <w:b/>
          <w:bCs/>
        </w:rPr>
        <w:t xml:space="preserve"> </w:t>
      </w:r>
      <w:r w:rsidR="00EE763E">
        <w:rPr>
          <w:b/>
          <w:bCs/>
        </w:rPr>
        <w:br w:type="page"/>
      </w:r>
    </w:p>
    <w:tbl>
      <w:tblPr>
        <w:tblpPr w:leftFromText="180" w:rightFromText="180" w:vertAnchor="page" w:horzAnchor="page" w:tblpX="1630" w:tblpY="188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firstRow="1" w:lastRow="0" w:firstColumn="1" w:lastColumn="0" w:noHBand="0" w:noVBand="1"/>
      </w:tblPr>
      <w:tblGrid>
        <w:gridCol w:w="4472"/>
        <w:gridCol w:w="1564"/>
        <w:gridCol w:w="1742"/>
        <w:gridCol w:w="1402"/>
      </w:tblGrid>
      <w:tr w:rsidR="005308E2" w:rsidRPr="00A22452" w14:paraId="4F59F92E" w14:textId="77777777" w:rsidTr="005308E2">
        <w:trPr>
          <w:trHeight w:val="240"/>
        </w:trPr>
        <w:tc>
          <w:tcPr>
            <w:tcW w:w="4472" w:type="dxa"/>
            <w:shd w:val="clear" w:color="000000" w:fill="000000"/>
            <w:noWrap/>
          </w:tcPr>
          <w:p w14:paraId="62359F92" w14:textId="77777777" w:rsidR="005308E2" w:rsidRPr="00A22452" w:rsidRDefault="005308E2" w:rsidP="005308E2">
            <w:pPr>
              <w:rPr>
                <w:b/>
                <w:bCs/>
                <w:color w:val="FFFFFF" w:themeColor="background1"/>
                <w:sz w:val="20"/>
                <w:szCs w:val="20"/>
              </w:rPr>
            </w:pPr>
            <w:r w:rsidRPr="00A22452">
              <w:rPr>
                <w:b/>
                <w:color w:val="FFFFFF" w:themeColor="background1"/>
                <w:sz w:val="20"/>
                <w:szCs w:val="20"/>
              </w:rPr>
              <w:lastRenderedPageBreak/>
              <w:t>DEMONSTRATIVO DO RESULTADO</w:t>
            </w:r>
          </w:p>
        </w:tc>
        <w:tc>
          <w:tcPr>
            <w:tcW w:w="1564" w:type="dxa"/>
            <w:shd w:val="clear" w:color="000000" w:fill="000000"/>
            <w:noWrap/>
          </w:tcPr>
          <w:p w14:paraId="3E37A165" w14:textId="77777777" w:rsidR="005308E2" w:rsidRPr="00A22452" w:rsidRDefault="005308E2" w:rsidP="005308E2">
            <w:pPr>
              <w:jc w:val="right"/>
              <w:rPr>
                <w:b/>
                <w:bCs/>
                <w:color w:val="FFFFFF" w:themeColor="background1"/>
                <w:sz w:val="20"/>
                <w:szCs w:val="20"/>
              </w:rPr>
            </w:pPr>
            <w:r w:rsidRPr="00A22452">
              <w:rPr>
                <w:b/>
                <w:color w:val="FFFFFF" w:themeColor="background1"/>
                <w:sz w:val="20"/>
                <w:szCs w:val="20"/>
              </w:rPr>
              <w:t>2013</w:t>
            </w:r>
          </w:p>
        </w:tc>
        <w:tc>
          <w:tcPr>
            <w:tcW w:w="1742" w:type="dxa"/>
            <w:shd w:val="clear" w:color="000000" w:fill="000000"/>
            <w:noWrap/>
          </w:tcPr>
          <w:p w14:paraId="7737751B" w14:textId="77777777" w:rsidR="005308E2" w:rsidRPr="00A22452" w:rsidRDefault="005308E2" w:rsidP="005308E2">
            <w:pPr>
              <w:jc w:val="right"/>
              <w:rPr>
                <w:b/>
                <w:bCs/>
                <w:color w:val="FFFFFF" w:themeColor="background1"/>
                <w:sz w:val="20"/>
                <w:szCs w:val="20"/>
              </w:rPr>
            </w:pPr>
            <w:r w:rsidRPr="00A22452">
              <w:rPr>
                <w:b/>
                <w:color w:val="FFFFFF" w:themeColor="background1"/>
                <w:sz w:val="20"/>
                <w:szCs w:val="20"/>
              </w:rPr>
              <w:t xml:space="preserve">2014 </w:t>
            </w:r>
            <w:r w:rsidRPr="00A22452">
              <w:rPr>
                <w:b/>
                <w:color w:val="FFFFFF" w:themeColor="background1"/>
                <w:sz w:val="18"/>
                <w:szCs w:val="20"/>
              </w:rPr>
              <w:t>PROJEÇÃO</w:t>
            </w:r>
          </w:p>
        </w:tc>
        <w:tc>
          <w:tcPr>
            <w:tcW w:w="1402" w:type="dxa"/>
            <w:shd w:val="clear" w:color="auto" w:fill="auto"/>
            <w:noWrap/>
          </w:tcPr>
          <w:p w14:paraId="25948FB6" w14:textId="77777777" w:rsidR="005308E2" w:rsidRPr="00EE763E" w:rsidRDefault="005308E2" w:rsidP="005308E2">
            <w:pPr>
              <w:jc w:val="center"/>
              <w:rPr>
                <w:b/>
                <w:bCs/>
                <w:color w:val="FFFFFF" w:themeColor="background1"/>
                <w:sz w:val="20"/>
                <w:szCs w:val="20"/>
                <w:highlight w:val="yellow"/>
              </w:rPr>
            </w:pPr>
            <w:r w:rsidRPr="00EE763E">
              <w:rPr>
                <w:b/>
                <w:bCs/>
                <w:sz w:val="20"/>
                <w:szCs w:val="20"/>
              </w:rPr>
              <w:t>OBS</w:t>
            </w:r>
          </w:p>
        </w:tc>
      </w:tr>
      <w:tr w:rsidR="005308E2" w:rsidRPr="00A22452" w14:paraId="47C78615" w14:textId="77777777" w:rsidTr="005308E2">
        <w:trPr>
          <w:trHeight w:val="240"/>
        </w:trPr>
        <w:tc>
          <w:tcPr>
            <w:tcW w:w="4472" w:type="dxa"/>
            <w:shd w:val="clear" w:color="000000" w:fill="595959"/>
            <w:noWrap/>
            <w:hideMark/>
          </w:tcPr>
          <w:p w14:paraId="49B93F2A" w14:textId="77777777" w:rsidR="005308E2" w:rsidRPr="00A22452" w:rsidRDefault="005308E2" w:rsidP="005308E2">
            <w:pPr>
              <w:rPr>
                <w:b/>
                <w:bCs/>
                <w:color w:val="FFFFFF"/>
                <w:sz w:val="20"/>
                <w:szCs w:val="20"/>
              </w:rPr>
            </w:pPr>
            <w:r w:rsidRPr="00A22452">
              <w:rPr>
                <w:b/>
                <w:bCs/>
                <w:color w:val="FFFFFF"/>
                <w:sz w:val="20"/>
                <w:szCs w:val="20"/>
              </w:rPr>
              <w:t xml:space="preserve"> + Receita operacional bruta</w:t>
            </w:r>
          </w:p>
        </w:tc>
        <w:tc>
          <w:tcPr>
            <w:tcW w:w="1564" w:type="dxa"/>
            <w:shd w:val="clear" w:color="000000" w:fill="595959"/>
            <w:noWrap/>
            <w:hideMark/>
          </w:tcPr>
          <w:p w14:paraId="62B905D9" w14:textId="77777777" w:rsidR="005308E2" w:rsidRPr="00A22452" w:rsidRDefault="005308E2" w:rsidP="005308E2">
            <w:pPr>
              <w:jc w:val="right"/>
              <w:rPr>
                <w:b/>
                <w:bCs/>
                <w:color w:val="FFFFFF"/>
                <w:sz w:val="20"/>
                <w:szCs w:val="20"/>
              </w:rPr>
            </w:pPr>
            <w:r w:rsidRPr="00A22452">
              <w:rPr>
                <w:b/>
                <w:bCs/>
                <w:color w:val="FFFFFF"/>
                <w:sz w:val="20"/>
                <w:szCs w:val="20"/>
              </w:rPr>
              <w:t xml:space="preserve">51.487.010 </w:t>
            </w:r>
          </w:p>
        </w:tc>
        <w:tc>
          <w:tcPr>
            <w:tcW w:w="1742" w:type="dxa"/>
            <w:shd w:val="clear" w:color="000000" w:fill="595959"/>
            <w:noWrap/>
            <w:hideMark/>
          </w:tcPr>
          <w:p w14:paraId="6F223CA2" w14:textId="77777777" w:rsidR="005308E2" w:rsidRPr="00A22452" w:rsidRDefault="005308E2" w:rsidP="005308E2">
            <w:pPr>
              <w:jc w:val="right"/>
              <w:rPr>
                <w:b/>
                <w:bCs/>
                <w:color w:val="FFFFFF"/>
                <w:sz w:val="20"/>
                <w:szCs w:val="20"/>
              </w:rPr>
            </w:pPr>
            <w:r w:rsidRPr="00A22452">
              <w:rPr>
                <w:b/>
                <w:bCs/>
                <w:color w:val="FFFFFF"/>
                <w:sz w:val="20"/>
                <w:szCs w:val="20"/>
              </w:rPr>
              <w:t xml:space="preserve">51.487.010 </w:t>
            </w:r>
          </w:p>
        </w:tc>
        <w:tc>
          <w:tcPr>
            <w:tcW w:w="1402" w:type="dxa"/>
            <w:shd w:val="clear" w:color="auto" w:fill="auto"/>
            <w:noWrap/>
            <w:hideMark/>
          </w:tcPr>
          <w:p w14:paraId="0F7CF4C9" w14:textId="77777777" w:rsidR="005308E2" w:rsidRPr="00EE763E" w:rsidRDefault="005308E2" w:rsidP="005308E2">
            <w:pPr>
              <w:jc w:val="center"/>
              <w:rPr>
                <w:b/>
                <w:bCs/>
                <w:color w:val="000000"/>
                <w:sz w:val="20"/>
                <w:szCs w:val="20"/>
                <w:highlight w:val="yellow"/>
              </w:rPr>
            </w:pPr>
          </w:p>
        </w:tc>
      </w:tr>
      <w:tr w:rsidR="005308E2" w:rsidRPr="00A22452" w14:paraId="6872491E" w14:textId="77777777" w:rsidTr="005308E2">
        <w:trPr>
          <w:trHeight w:val="240"/>
        </w:trPr>
        <w:tc>
          <w:tcPr>
            <w:tcW w:w="4472" w:type="dxa"/>
            <w:shd w:val="clear" w:color="auto" w:fill="auto"/>
            <w:noWrap/>
            <w:hideMark/>
          </w:tcPr>
          <w:p w14:paraId="4C6F9CE9" w14:textId="77777777" w:rsidR="005308E2" w:rsidRPr="00A22452" w:rsidRDefault="005308E2" w:rsidP="005308E2">
            <w:pPr>
              <w:rPr>
                <w:color w:val="000000"/>
                <w:sz w:val="20"/>
                <w:szCs w:val="20"/>
              </w:rPr>
            </w:pPr>
            <w:r w:rsidRPr="00A22452">
              <w:rPr>
                <w:color w:val="000000"/>
                <w:sz w:val="20"/>
                <w:szCs w:val="20"/>
              </w:rPr>
              <w:t xml:space="preserve"> - Deduções de receita</w:t>
            </w:r>
          </w:p>
        </w:tc>
        <w:tc>
          <w:tcPr>
            <w:tcW w:w="1564" w:type="dxa"/>
            <w:shd w:val="clear" w:color="auto" w:fill="auto"/>
            <w:noWrap/>
            <w:hideMark/>
          </w:tcPr>
          <w:p w14:paraId="70E362D8" w14:textId="77777777" w:rsidR="005308E2" w:rsidRPr="00A22452" w:rsidRDefault="005308E2" w:rsidP="005308E2">
            <w:pPr>
              <w:jc w:val="right"/>
              <w:rPr>
                <w:color w:val="000000"/>
                <w:sz w:val="20"/>
                <w:szCs w:val="20"/>
              </w:rPr>
            </w:pPr>
            <w:r w:rsidRPr="00A22452">
              <w:rPr>
                <w:color w:val="000000"/>
                <w:sz w:val="20"/>
                <w:szCs w:val="20"/>
              </w:rPr>
              <w:t>(8.807.655)</w:t>
            </w:r>
          </w:p>
        </w:tc>
        <w:tc>
          <w:tcPr>
            <w:tcW w:w="1742" w:type="dxa"/>
            <w:shd w:val="clear" w:color="auto" w:fill="auto"/>
            <w:noWrap/>
            <w:hideMark/>
          </w:tcPr>
          <w:p w14:paraId="5E53EE41" w14:textId="77777777" w:rsidR="005308E2" w:rsidRPr="00A22452" w:rsidRDefault="005308E2" w:rsidP="005308E2">
            <w:pPr>
              <w:jc w:val="right"/>
              <w:rPr>
                <w:color w:val="000000"/>
                <w:sz w:val="20"/>
                <w:szCs w:val="20"/>
              </w:rPr>
            </w:pPr>
            <w:r w:rsidRPr="00A22452">
              <w:rPr>
                <w:color w:val="000000"/>
                <w:sz w:val="20"/>
                <w:szCs w:val="20"/>
              </w:rPr>
              <w:t>(8.807.655)</w:t>
            </w:r>
          </w:p>
        </w:tc>
        <w:tc>
          <w:tcPr>
            <w:tcW w:w="1402" w:type="dxa"/>
            <w:shd w:val="clear" w:color="auto" w:fill="auto"/>
            <w:noWrap/>
            <w:hideMark/>
          </w:tcPr>
          <w:p w14:paraId="54E82222" w14:textId="77777777" w:rsidR="005308E2" w:rsidRPr="00EE763E" w:rsidRDefault="005308E2" w:rsidP="005308E2">
            <w:pPr>
              <w:jc w:val="center"/>
              <w:rPr>
                <w:b/>
                <w:bCs/>
                <w:color w:val="000000"/>
                <w:sz w:val="20"/>
                <w:szCs w:val="20"/>
                <w:highlight w:val="yellow"/>
              </w:rPr>
            </w:pPr>
          </w:p>
        </w:tc>
      </w:tr>
      <w:tr w:rsidR="005308E2" w:rsidRPr="00A22452" w14:paraId="210DC335" w14:textId="77777777" w:rsidTr="005308E2">
        <w:trPr>
          <w:trHeight w:val="240"/>
        </w:trPr>
        <w:tc>
          <w:tcPr>
            <w:tcW w:w="4472" w:type="dxa"/>
            <w:shd w:val="clear" w:color="auto" w:fill="auto"/>
            <w:noWrap/>
            <w:hideMark/>
          </w:tcPr>
          <w:p w14:paraId="036BEAC7" w14:textId="77777777" w:rsidR="005308E2" w:rsidRPr="00A22452" w:rsidRDefault="005308E2" w:rsidP="005308E2">
            <w:pPr>
              <w:rPr>
                <w:color w:val="000000"/>
                <w:sz w:val="20"/>
                <w:szCs w:val="20"/>
              </w:rPr>
            </w:pPr>
            <w:r w:rsidRPr="00A22452">
              <w:rPr>
                <w:color w:val="000000"/>
                <w:sz w:val="20"/>
                <w:szCs w:val="20"/>
              </w:rPr>
              <w:t xml:space="preserve"> - Cancelamentos</w:t>
            </w:r>
          </w:p>
        </w:tc>
        <w:tc>
          <w:tcPr>
            <w:tcW w:w="1564" w:type="dxa"/>
            <w:shd w:val="clear" w:color="auto" w:fill="auto"/>
            <w:noWrap/>
            <w:hideMark/>
          </w:tcPr>
          <w:p w14:paraId="5E1A96D4" w14:textId="77777777" w:rsidR="005308E2" w:rsidRPr="00A22452" w:rsidRDefault="005308E2" w:rsidP="005308E2">
            <w:pPr>
              <w:jc w:val="right"/>
              <w:rPr>
                <w:color w:val="000000"/>
                <w:sz w:val="20"/>
                <w:szCs w:val="20"/>
              </w:rPr>
            </w:pPr>
            <w:r w:rsidRPr="00A22452">
              <w:rPr>
                <w:color w:val="000000"/>
                <w:sz w:val="20"/>
                <w:szCs w:val="20"/>
              </w:rPr>
              <w:t>(1.863.358)</w:t>
            </w:r>
          </w:p>
        </w:tc>
        <w:tc>
          <w:tcPr>
            <w:tcW w:w="1742" w:type="dxa"/>
            <w:shd w:val="clear" w:color="auto" w:fill="auto"/>
            <w:noWrap/>
            <w:hideMark/>
          </w:tcPr>
          <w:p w14:paraId="3D19283F" w14:textId="77777777" w:rsidR="005308E2" w:rsidRPr="00A22452" w:rsidRDefault="005308E2" w:rsidP="005308E2">
            <w:pPr>
              <w:jc w:val="right"/>
              <w:rPr>
                <w:color w:val="000000"/>
                <w:sz w:val="20"/>
                <w:szCs w:val="20"/>
              </w:rPr>
            </w:pPr>
            <w:r w:rsidRPr="00A22452">
              <w:rPr>
                <w:color w:val="000000"/>
                <w:sz w:val="20"/>
                <w:szCs w:val="20"/>
              </w:rPr>
              <w:t>(1.863.358)</w:t>
            </w:r>
          </w:p>
        </w:tc>
        <w:tc>
          <w:tcPr>
            <w:tcW w:w="1402" w:type="dxa"/>
            <w:shd w:val="clear" w:color="auto" w:fill="auto"/>
            <w:noWrap/>
            <w:hideMark/>
          </w:tcPr>
          <w:p w14:paraId="0929BB94" w14:textId="77777777" w:rsidR="005308E2" w:rsidRPr="00EE763E" w:rsidRDefault="005308E2" w:rsidP="005308E2">
            <w:pPr>
              <w:jc w:val="center"/>
              <w:rPr>
                <w:b/>
                <w:bCs/>
                <w:color w:val="000000"/>
                <w:sz w:val="20"/>
                <w:szCs w:val="20"/>
                <w:highlight w:val="yellow"/>
              </w:rPr>
            </w:pPr>
          </w:p>
        </w:tc>
      </w:tr>
      <w:tr w:rsidR="005308E2" w:rsidRPr="00A22452" w14:paraId="2EB5CCAF" w14:textId="77777777" w:rsidTr="005308E2">
        <w:trPr>
          <w:trHeight w:val="240"/>
        </w:trPr>
        <w:tc>
          <w:tcPr>
            <w:tcW w:w="4472" w:type="dxa"/>
            <w:shd w:val="clear" w:color="000000" w:fill="808080"/>
            <w:noWrap/>
            <w:hideMark/>
          </w:tcPr>
          <w:p w14:paraId="280682B3" w14:textId="77777777" w:rsidR="005308E2" w:rsidRPr="00A22452" w:rsidRDefault="005308E2" w:rsidP="005308E2">
            <w:pPr>
              <w:rPr>
                <w:b/>
                <w:bCs/>
                <w:color w:val="FFFFFF"/>
                <w:sz w:val="20"/>
                <w:szCs w:val="20"/>
              </w:rPr>
            </w:pPr>
            <w:r w:rsidRPr="00A22452">
              <w:rPr>
                <w:b/>
                <w:bCs/>
                <w:color w:val="FFFFFF"/>
                <w:sz w:val="20"/>
                <w:szCs w:val="20"/>
              </w:rPr>
              <w:t xml:space="preserve"> = Receita operacional liquida</w:t>
            </w:r>
          </w:p>
        </w:tc>
        <w:tc>
          <w:tcPr>
            <w:tcW w:w="1564" w:type="dxa"/>
            <w:shd w:val="clear" w:color="000000" w:fill="808080"/>
            <w:noWrap/>
            <w:hideMark/>
          </w:tcPr>
          <w:p w14:paraId="1CD0DA95" w14:textId="77777777" w:rsidR="005308E2" w:rsidRPr="00A22452" w:rsidRDefault="005308E2" w:rsidP="005308E2">
            <w:pPr>
              <w:jc w:val="right"/>
              <w:rPr>
                <w:b/>
                <w:bCs/>
                <w:color w:val="FFFFFF"/>
                <w:sz w:val="20"/>
                <w:szCs w:val="20"/>
              </w:rPr>
            </w:pPr>
            <w:r w:rsidRPr="00A22452">
              <w:rPr>
                <w:b/>
                <w:bCs/>
                <w:color w:val="FFFFFF"/>
                <w:sz w:val="20"/>
                <w:szCs w:val="20"/>
              </w:rPr>
              <w:t xml:space="preserve">40.815.998 </w:t>
            </w:r>
          </w:p>
        </w:tc>
        <w:tc>
          <w:tcPr>
            <w:tcW w:w="1742" w:type="dxa"/>
            <w:shd w:val="clear" w:color="000000" w:fill="808080"/>
            <w:noWrap/>
            <w:hideMark/>
          </w:tcPr>
          <w:p w14:paraId="135E3988" w14:textId="77777777" w:rsidR="005308E2" w:rsidRPr="00A22452" w:rsidRDefault="005308E2" w:rsidP="005308E2">
            <w:pPr>
              <w:jc w:val="right"/>
              <w:rPr>
                <w:b/>
                <w:bCs/>
                <w:color w:val="FFFFFF"/>
                <w:sz w:val="20"/>
                <w:szCs w:val="20"/>
              </w:rPr>
            </w:pPr>
            <w:r w:rsidRPr="00A22452">
              <w:rPr>
                <w:b/>
                <w:bCs/>
                <w:color w:val="FFFFFF"/>
                <w:sz w:val="20"/>
                <w:szCs w:val="20"/>
              </w:rPr>
              <w:t xml:space="preserve">40.815.998 </w:t>
            </w:r>
          </w:p>
        </w:tc>
        <w:tc>
          <w:tcPr>
            <w:tcW w:w="1402" w:type="dxa"/>
            <w:shd w:val="clear" w:color="auto" w:fill="auto"/>
            <w:noWrap/>
            <w:hideMark/>
          </w:tcPr>
          <w:p w14:paraId="20D1E11D" w14:textId="77777777" w:rsidR="005308E2" w:rsidRPr="00EE763E" w:rsidRDefault="005308E2" w:rsidP="005308E2">
            <w:pPr>
              <w:jc w:val="center"/>
              <w:rPr>
                <w:b/>
                <w:bCs/>
                <w:color w:val="000000"/>
                <w:sz w:val="20"/>
                <w:szCs w:val="20"/>
                <w:highlight w:val="yellow"/>
              </w:rPr>
            </w:pPr>
          </w:p>
        </w:tc>
      </w:tr>
      <w:tr w:rsidR="005308E2" w:rsidRPr="00A22452" w14:paraId="59E20F32" w14:textId="77777777" w:rsidTr="005308E2">
        <w:trPr>
          <w:trHeight w:val="240"/>
        </w:trPr>
        <w:tc>
          <w:tcPr>
            <w:tcW w:w="4472" w:type="dxa"/>
            <w:shd w:val="clear" w:color="000000" w:fill="808080"/>
            <w:noWrap/>
            <w:hideMark/>
          </w:tcPr>
          <w:p w14:paraId="0F7A236E" w14:textId="77777777" w:rsidR="005308E2" w:rsidRPr="00A22452" w:rsidRDefault="005308E2" w:rsidP="005308E2">
            <w:pPr>
              <w:rPr>
                <w:b/>
                <w:bCs/>
                <w:color w:val="FFFFFF"/>
                <w:sz w:val="20"/>
                <w:szCs w:val="20"/>
              </w:rPr>
            </w:pPr>
            <w:r w:rsidRPr="00A22452">
              <w:rPr>
                <w:b/>
                <w:bCs/>
                <w:color w:val="FFFFFF"/>
                <w:sz w:val="20"/>
                <w:szCs w:val="20"/>
              </w:rPr>
              <w:t>Gastos variáveis</w:t>
            </w:r>
          </w:p>
        </w:tc>
        <w:tc>
          <w:tcPr>
            <w:tcW w:w="1564" w:type="dxa"/>
            <w:shd w:val="clear" w:color="000000" w:fill="808080"/>
            <w:noWrap/>
            <w:hideMark/>
          </w:tcPr>
          <w:p w14:paraId="5BADDBDF" w14:textId="77777777" w:rsidR="005308E2" w:rsidRPr="00A22452" w:rsidRDefault="005308E2" w:rsidP="005308E2">
            <w:pPr>
              <w:jc w:val="right"/>
              <w:rPr>
                <w:b/>
                <w:bCs/>
                <w:color w:val="FFFFFF"/>
                <w:sz w:val="20"/>
                <w:szCs w:val="20"/>
              </w:rPr>
            </w:pPr>
            <w:r w:rsidRPr="00A22452">
              <w:rPr>
                <w:b/>
                <w:bCs/>
                <w:color w:val="FFFFFF"/>
                <w:sz w:val="20"/>
                <w:szCs w:val="20"/>
              </w:rPr>
              <w:t>(24.840.451)</w:t>
            </w:r>
          </w:p>
        </w:tc>
        <w:tc>
          <w:tcPr>
            <w:tcW w:w="1742" w:type="dxa"/>
            <w:shd w:val="clear" w:color="000000" w:fill="808080"/>
            <w:noWrap/>
            <w:hideMark/>
          </w:tcPr>
          <w:p w14:paraId="37D8DA98" w14:textId="77777777" w:rsidR="005308E2" w:rsidRPr="00A22452" w:rsidRDefault="005308E2" w:rsidP="005308E2">
            <w:pPr>
              <w:jc w:val="right"/>
              <w:rPr>
                <w:b/>
                <w:bCs/>
                <w:color w:val="FFFFFF"/>
                <w:sz w:val="20"/>
                <w:szCs w:val="20"/>
              </w:rPr>
            </w:pPr>
            <w:r w:rsidRPr="00A22452">
              <w:rPr>
                <w:b/>
                <w:bCs/>
                <w:color w:val="FFFFFF"/>
                <w:sz w:val="20"/>
                <w:szCs w:val="20"/>
              </w:rPr>
              <w:t>(24.160.414)</w:t>
            </w:r>
          </w:p>
        </w:tc>
        <w:tc>
          <w:tcPr>
            <w:tcW w:w="1402" w:type="dxa"/>
            <w:shd w:val="clear" w:color="auto" w:fill="auto"/>
            <w:noWrap/>
            <w:hideMark/>
          </w:tcPr>
          <w:p w14:paraId="1546D83B" w14:textId="77777777" w:rsidR="005308E2" w:rsidRPr="00EE763E" w:rsidRDefault="005308E2" w:rsidP="005308E2">
            <w:pPr>
              <w:jc w:val="center"/>
              <w:rPr>
                <w:b/>
                <w:bCs/>
                <w:color w:val="000000"/>
                <w:sz w:val="20"/>
                <w:szCs w:val="20"/>
                <w:highlight w:val="yellow"/>
              </w:rPr>
            </w:pPr>
          </w:p>
        </w:tc>
      </w:tr>
      <w:tr w:rsidR="005308E2" w:rsidRPr="00A22452" w14:paraId="129C9F5F" w14:textId="77777777" w:rsidTr="005308E2">
        <w:trPr>
          <w:trHeight w:val="240"/>
        </w:trPr>
        <w:tc>
          <w:tcPr>
            <w:tcW w:w="4472" w:type="dxa"/>
            <w:shd w:val="clear" w:color="auto" w:fill="auto"/>
            <w:noWrap/>
            <w:hideMark/>
          </w:tcPr>
          <w:p w14:paraId="506DE11B" w14:textId="77777777" w:rsidR="005308E2" w:rsidRPr="00A22452" w:rsidRDefault="005308E2" w:rsidP="005308E2">
            <w:pPr>
              <w:rPr>
                <w:color w:val="000000"/>
                <w:sz w:val="20"/>
                <w:szCs w:val="20"/>
              </w:rPr>
            </w:pPr>
            <w:r w:rsidRPr="00A22452">
              <w:rPr>
                <w:color w:val="000000"/>
                <w:sz w:val="20"/>
                <w:szCs w:val="20"/>
              </w:rPr>
              <w:t>Avarias e indenizações de mercadorias</w:t>
            </w:r>
          </w:p>
        </w:tc>
        <w:tc>
          <w:tcPr>
            <w:tcW w:w="1564" w:type="dxa"/>
            <w:shd w:val="clear" w:color="auto" w:fill="auto"/>
            <w:noWrap/>
            <w:hideMark/>
          </w:tcPr>
          <w:p w14:paraId="2261B0E3" w14:textId="77777777" w:rsidR="005308E2" w:rsidRPr="00A22452" w:rsidRDefault="005308E2" w:rsidP="005308E2">
            <w:pPr>
              <w:jc w:val="right"/>
              <w:rPr>
                <w:color w:val="000000"/>
                <w:sz w:val="20"/>
                <w:szCs w:val="20"/>
              </w:rPr>
            </w:pPr>
            <w:r w:rsidRPr="00A22452">
              <w:rPr>
                <w:color w:val="000000"/>
                <w:sz w:val="20"/>
                <w:szCs w:val="20"/>
              </w:rPr>
              <w:t>(276.648)</w:t>
            </w:r>
          </w:p>
        </w:tc>
        <w:tc>
          <w:tcPr>
            <w:tcW w:w="1742" w:type="dxa"/>
            <w:shd w:val="clear" w:color="000000" w:fill="0000FF"/>
            <w:noWrap/>
            <w:hideMark/>
          </w:tcPr>
          <w:p w14:paraId="18CBB368" w14:textId="77777777" w:rsidR="005308E2" w:rsidRPr="00A22452" w:rsidRDefault="005308E2" w:rsidP="005308E2">
            <w:pPr>
              <w:jc w:val="right"/>
              <w:rPr>
                <w:color w:val="FFFFFF"/>
                <w:sz w:val="20"/>
                <w:szCs w:val="20"/>
              </w:rPr>
            </w:pPr>
            <w:r w:rsidRPr="00A22452">
              <w:rPr>
                <w:color w:val="FFFFFF"/>
                <w:sz w:val="20"/>
                <w:szCs w:val="20"/>
              </w:rPr>
              <w:t>(138.324)</w:t>
            </w:r>
          </w:p>
        </w:tc>
        <w:tc>
          <w:tcPr>
            <w:tcW w:w="1402" w:type="dxa"/>
            <w:shd w:val="clear" w:color="auto" w:fill="auto"/>
            <w:noWrap/>
            <w:hideMark/>
          </w:tcPr>
          <w:p w14:paraId="59AE666F" w14:textId="77777777" w:rsidR="005308E2" w:rsidRPr="00EE763E" w:rsidRDefault="005308E2" w:rsidP="005308E2">
            <w:pPr>
              <w:jc w:val="center"/>
              <w:rPr>
                <w:b/>
                <w:bCs/>
                <w:color w:val="000000"/>
                <w:sz w:val="20"/>
                <w:szCs w:val="20"/>
                <w:highlight w:val="yellow"/>
              </w:rPr>
            </w:pPr>
            <w:r w:rsidRPr="00EE763E">
              <w:rPr>
                <w:b/>
                <w:bCs/>
                <w:color w:val="000000"/>
                <w:sz w:val="20"/>
                <w:szCs w:val="20"/>
                <w:highlight w:val="yellow"/>
              </w:rPr>
              <w:t>5</w:t>
            </w:r>
          </w:p>
        </w:tc>
      </w:tr>
      <w:tr w:rsidR="005308E2" w:rsidRPr="00A22452" w14:paraId="2956AC90" w14:textId="77777777" w:rsidTr="005308E2">
        <w:trPr>
          <w:trHeight w:val="240"/>
        </w:trPr>
        <w:tc>
          <w:tcPr>
            <w:tcW w:w="4472" w:type="dxa"/>
            <w:shd w:val="clear" w:color="auto" w:fill="auto"/>
            <w:noWrap/>
            <w:hideMark/>
          </w:tcPr>
          <w:p w14:paraId="1D9ABA55" w14:textId="77777777" w:rsidR="005308E2" w:rsidRPr="00A22452" w:rsidRDefault="005308E2" w:rsidP="005308E2">
            <w:pPr>
              <w:rPr>
                <w:color w:val="000000"/>
                <w:sz w:val="20"/>
                <w:szCs w:val="20"/>
              </w:rPr>
            </w:pPr>
            <w:r w:rsidRPr="00A22452">
              <w:rPr>
                <w:color w:val="000000"/>
                <w:sz w:val="20"/>
                <w:szCs w:val="20"/>
              </w:rPr>
              <w:t>Cargas e descargas</w:t>
            </w:r>
          </w:p>
        </w:tc>
        <w:tc>
          <w:tcPr>
            <w:tcW w:w="1564" w:type="dxa"/>
            <w:shd w:val="clear" w:color="auto" w:fill="auto"/>
            <w:noWrap/>
            <w:hideMark/>
          </w:tcPr>
          <w:p w14:paraId="53EB18E8" w14:textId="77777777" w:rsidR="005308E2" w:rsidRPr="00A22452" w:rsidRDefault="005308E2" w:rsidP="005308E2">
            <w:pPr>
              <w:jc w:val="right"/>
              <w:rPr>
                <w:color w:val="000000"/>
                <w:sz w:val="20"/>
                <w:szCs w:val="20"/>
              </w:rPr>
            </w:pPr>
            <w:r w:rsidRPr="00A22452">
              <w:rPr>
                <w:color w:val="000000"/>
                <w:sz w:val="20"/>
                <w:szCs w:val="20"/>
              </w:rPr>
              <w:t>(656.807)</w:t>
            </w:r>
          </w:p>
        </w:tc>
        <w:tc>
          <w:tcPr>
            <w:tcW w:w="1742" w:type="dxa"/>
            <w:shd w:val="clear" w:color="auto" w:fill="auto"/>
            <w:noWrap/>
            <w:hideMark/>
          </w:tcPr>
          <w:p w14:paraId="7D2767CD" w14:textId="77777777" w:rsidR="005308E2" w:rsidRPr="00A22452" w:rsidRDefault="005308E2" w:rsidP="005308E2">
            <w:pPr>
              <w:jc w:val="right"/>
              <w:rPr>
                <w:color w:val="000000"/>
                <w:sz w:val="20"/>
                <w:szCs w:val="20"/>
              </w:rPr>
            </w:pPr>
            <w:r w:rsidRPr="00A22452">
              <w:rPr>
                <w:color w:val="000000"/>
                <w:sz w:val="20"/>
                <w:szCs w:val="20"/>
              </w:rPr>
              <w:t>(656.807)</w:t>
            </w:r>
          </w:p>
        </w:tc>
        <w:tc>
          <w:tcPr>
            <w:tcW w:w="1402" w:type="dxa"/>
            <w:shd w:val="clear" w:color="auto" w:fill="auto"/>
            <w:noWrap/>
            <w:hideMark/>
          </w:tcPr>
          <w:p w14:paraId="6BC61669" w14:textId="77777777" w:rsidR="005308E2" w:rsidRPr="00EE763E" w:rsidRDefault="005308E2" w:rsidP="005308E2">
            <w:pPr>
              <w:jc w:val="center"/>
              <w:rPr>
                <w:b/>
                <w:bCs/>
                <w:color w:val="000000"/>
                <w:sz w:val="20"/>
                <w:szCs w:val="20"/>
                <w:highlight w:val="yellow"/>
              </w:rPr>
            </w:pPr>
          </w:p>
        </w:tc>
      </w:tr>
      <w:tr w:rsidR="005308E2" w:rsidRPr="00A22452" w14:paraId="6EAB69C3" w14:textId="77777777" w:rsidTr="005308E2">
        <w:trPr>
          <w:trHeight w:val="240"/>
        </w:trPr>
        <w:tc>
          <w:tcPr>
            <w:tcW w:w="4472" w:type="dxa"/>
            <w:shd w:val="clear" w:color="auto" w:fill="auto"/>
            <w:noWrap/>
            <w:hideMark/>
          </w:tcPr>
          <w:p w14:paraId="7D26D1DF" w14:textId="77777777" w:rsidR="005308E2" w:rsidRPr="00A22452" w:rsidRDefault="005308E2" w:rsidP="005308E2">
            <w:pPr>
              <w:rPr>
                <w:color w:val="000000"/>
                <w:sz w:val="20"/>
                <w:szCs w:val="20"/>
              </w:rPr>
            </w:pPr>
            <w:r w:rsidRPr="00A22452">
              <w:rPr>
                <w:color w:val="000000"/>
                <w:sz w:val="20"/>
                <w:szCs w:val="20"/>
              </w:rPr>
              <w:t>Combustíveis</w:t>
            </w:r>
          </w:p>
        </w:tc>
        <w:tc>
          <w:tcPr>
            <w:tcW w:w="1564" w:type="dxa"/>
            <w:shd w:val="clear" w:color="auto" w:fill="auto"/>
            <w:noWrap/>
            <w:hideMark/>
          </w:tcPr>
          <w:p w14:paraId="554E55BE" w14:textId="77777777" w:rsidR="005308E2" w:rsidRPr="00A22452" w:rsidRDefault="005308E2" w:rsidP="005308E2">
            <w:pPr>
              <w:jc w:val="right"/>
              <w:rPr>
                <w:color w:val="000000"/>
                <w:sz w:val="20"/>
                <w:szCs w:val="20"/>
              </w:rPr>
            </w:pPr>
            <w:r w:rsidRPr="00A22452">
              <w:rPr>
                <w:color w:val="000000"/>
                <w:sz w:val="20"/>
                <w:szCs w:val="20"/>
              </w:rPr>
              <w:t>(1.894.117)</w:t>
            </w:r>
          </w:p>
        </w:tc>
        <w:tc>
          <w:tcPr>
            <w:tcW w:w="1742" w:type="dxa"/>
            <w:shd w:val="clear" w:color="auto" w:fill="0000FF"/>
            <w:noWrap/>
            <w:hideMark/>
          </w:tcPr>
          <w:p w14:paraId="393C2C12" w14:textId="77777777" w:rsidR="005308E2" w:rsidRPr="00A22452" w:rsidRDefault="005308E2" w:rsidP="005308E2">
            <w:pPr>
              <w:jc w:val="right"/>
              <w:rPr>
                <w:color w:val="FFFFFF" w:themeColor="background1"/>
                <w:sz w:val="20"/>
                <w:szCs w:val="20"/>
              </w:rPr>
            </w:pPr>
            <w:r w:rsidRPr="00A22452">
              <w:rPr>
                <w:color w:val="FFFFFF" w:themeColor="background1"/>
                <w:sz w:val="20"/>
                <w:szCs w:val="20"/>
              </w:rPr>
              <w:t>(1.799.411)</w:t>
            </w:r>
          </w:p>
        </w:tc>
        <w:tc>
          <w:tcPr>
            <w:tcW w:w="1402" w:type="dxa"/>
            <w:shd w:val="clear" w:color="auto" w:fill="auto"/>
            <w:noWrap/>
            <w:hideMark/>
          </w:tcPr>
          <w:p w14:paraId="54738468" w14:textId="77777777" w:rsidR="005308E2" w:rsidRPr="00EE763E" w:rsidRDefault="005308E2" w:rsidP="005308E2">
            <w:pPr>
              <w:jc w:val="center"/>
              <w:rPr>
                <w:b/>
                <w:bCs/>
                <w:color w:val="000000"/>
                <w:sz w:val="20"/>
                <w:szCs w:val="20"/>
                <w:highlight w:val="yellow"/>
              </w:rPr>
            </w:pPr>
            <w:r w:rsidRPr="00EE763E">
              <w:rPr>
                <w:b/>
                <w:bCs/>
                <w:color w:val="000000"/>
                <w:sz w:val="20"/>
                <w:szCs w:val="20"/>
                <w:highlight w:val="yellow"/>
              </w:rPr>
              <w:t>6</w:t>
            </w:r>
          </w:p>
        </w:tc>
      </w:tr>
      <w:tr w:rsidR="005308E2" w:rsidRPr="00A22452" w14:paraId="75036187" w14:textId="77777777" w:rsidTr="005308E2">
        <w:trPr>
          <w:trHeight w:val="240"/>
        </w:trPr>
        <w:tc>
          <w:tcPr>
            <w:tcW w:w="4472" w:type="dxa"/>
            <w:shd w:val="clear" w:color="auto" w:fill="auto"/>
            <w:noWrap/>
            <w:hideMark/>
          </w:tcPr>
          <w:p w14:paraId="410551D4" w14:textId="77777777" w:rsidR="005308E2" w:rsidRPr="00A22452" w:rsidRDefault="005308E2" w:rsidP="005308E2">
            <w:pPr>
              <w:rPr>
                <w:color w:val="000000"/>
                <w:sz w:val="20"/>
                <w:szCs w:val="20"/>
              </w:rPr>
            </w:pPr>
            <w:r w:rsidRPr="00A22452">
              <w:rPr>
                <w:color w:val="000000"/>
                <w:sz w:val="20"/>
                <w:szCs w:val="20"/>
              </w:rPr>
              <w:t>Manutenção de veículos</w:t>
            </w:r>
          </w:p>
        </w:tc>
        <w:tc>
          <w:tcPr>
            <w:tcW w:w="1564" w:type="dxa"/>
            <w:shd w:val="clear" w:color="auto" w:fill="auto"/>
            <w:noWrap/>
            <w:hideMark/>
          </w:tcPr>
          <w:p w14:paraId="042112C1" w14:textId="77777777" w:rsidR="005308E2" w:rsidRPr="00A22452" w:rsidRDefault="005308E2" w:rsidP="005308E2">
            <w:pPr>
              <w:jc w:val="right"/>
              <w:rPr>
                <w:color w:val="000000"/>
                <w:sz w:val="20"/>
                <w:szCs w:val="20"/>
              </w:rPr>
            </w:pPr>
            <w:r w:rsidRPr="00A22452">
              <w:rPr>
                <w:color w:val="000000"/>
                <w:sz w:val="20"/>
                <w:szCs w:val="20"/>
              </w:rPr>
              <w:t>(978.872)</w:t>
            </w:r>
          </w:p>
        </w:tc>
        <w:tc>
          <w:tcPr>
            <w:tcW w:w="1742" w:type="dxa"/>
            <w:shd w:val="clear" w:color="auto" w:fill="0000FF"/>
            <w:noWrap/>
            <w:hideMark/>
          </w:tcPr>
          <w:p w14:paraId="03D91656" w14:textId="77777777" w:rsidR="005308E2" w:rsidRPr="00A22452" w:rsidRDefault="005308E2" w:rsidP="005308E2">
            <w:pPr>
              <w:jc w:val="right"/>
              <w:rPr>
                <w:color w:val="FFFFFF" w:themeColor="background1"/>
                <w:sz w:val="20"/>
                <w:szCs w:val="20"/>
              </w:rPr>
            </w:pPr>
            <w:r w:rsidRPr="00A22452">
              <w:rPr>
                <w:color w:val="FFFFFF" w:themeColor="background1"/>
                <w:sz w:val="20"/>
                <w:szCs w:val="20"/>
              </w:rPr>
              <w:t>(929.928)</w:t>
            </w:r>
          </w:p>
        </w:tc>
        <w:tc>
          <w:tcPr>
            <w:tcW w:w="1402" w:type="dxa"/>
            <w:shd w:val="clear" w:color="auto" w:fill="auto"/>
            <w:noWrap/>
            <w:hideMark/>
          </w:tcPr>
          <w:p w14:paraId="3A3A98C4" w14:textId="77777777" w:rsidR="005308E2" w:rsidRPr="00EE763E" w:rsidRDefault="005308E2" w:rsidP="005308E2">
            <w:pPr>
              <w:jc w:val="center"/>
              <w:rPr>
                <w:b/>
                <w:bCs/>
                <w:color w:val="000000"/>
                <w:sz w:val="20"/>
                <w:szCs w:val="20"/>
                <w:highlight w:val="yellow"/>
              </w:rPr>
            </w:pPr>
            <w:r w:rsidRPr="00EE763E">
              <w:rPr>
                <w:b/>
                <w:bCs/>
                <w:color w:val="000000"/>
                <w:sz w:val="20"/>
                <w:szCs w:val="20"/>
                <w:highlight w:val="yellow"/>
              </w:rPr>
              <w:t>7</w:t>
            </w:r>
          </w:p>
        </w:tc>
      </w:tr>
      <w:tr w:rsidR="005308E2" w:rsidRPr="00A22452" w14:paraId="51A5E6C2" w14:textId="77777777" w:rsidTr="005308E2">
        <w:trPr>
          <w:trHeight w:val="240"/>
        </w:trPr>
        <w:tc>
          <w:tcPr>
            <w:tcW w:w="4472" w:type="dxa"/>
            <w:shd w:val="clear" w:color="auto" w:fill="auto"/>
            <w:noWrap/>
            <w:hideMark/>
          </w:tcPr>
          <w:p w14:paraId="1DC17F71" w14:textId="77777777" w:rsidR="005308E2" w:rsidRPr="00A22452" w:rsidRDefault="005308E2" w:rsidP="005308E2">
            <w:pPr>
              <w:rPr>
                <w:color w:val="000000"/>
                <w:sz w:val="20"/>
                <w:szCs w:val="20"/>
              </w:rPr>
            </w:pPr>
            <w:proofErr w:type="spellStart"/>
            <w:r w:rsidRPr="00A22452">
              <w:rPr>
                <w:color w:val="000000"/>
                <w:sz w:val="20"/>
                <w:szCs w:val="20"/>
              </w:rPr>
              <w:t>Freteiros</w:t>
            </w:r>
            <w:proofErr w:type="spellEnd"/>
          </w:p>
        </w:tc>
        <w:tc>
          <w:tcPr>
            <w:tcW w:w="1564" w:type="dxa"/>
            <w:shd w:val="clear" w:color="auto" w:fill="auto"/>
            <w:noWrap/>
            <w:hideMark/>
          </w:tcPr>
          <w:p w14:paraId="2342CE38" w14:textId="77777777" w:rsidR="005308E2" w:rsidRPr="00A22452" w:rsidRDefault="005308E2" w:rsidP="005308E2">
            <w:pPr>
              <w:jc w:val="right"/>
              <w:rPr>
                <w:color w:val="000000"/>
                <w:sz w:val="20"/>
                <w:szCs w:val="20"/>
              </w:rPr>
            </w:pPr>
            <w:r w:rsidRPr="00A22452">
              <w:rPr>
                <w:color w:val="000000"/>
                <w:sz w:val="20"/>
                <w:szCs w:val="20"/>
              </w:rPr>
              <w:t>(19.903.158)</w:t>
            </w:r>
          </w:p>
        </w:tc>
        <w:tc>
          <w:tcPr>
            <w:tcW w:w="1742" w:type="dxa"/>
            <w:shd w:val="clear" w:color="auto" w:fill="0000FF"/>
            <w:noWrap/>
            <w:hideMark/>
          </w:tcPr>
          <w:p w14:paraId="54EE0EB6" w14:textId="77777777" w:rsidR="005308E2" w:rsidRPr="00A22452" w:rsidRDefault="005308E2" w:rsidP="005308E2">
            <w:pPr>
              <w:jc w:val="right"/>
              <w:rPr>
                <w:color w:val="FFFFFF" w:themeColor="background1"/>
                <w:sz w:val="20"/>
                <w:szCs w:val="20"/>
              </w:rPr>
            </w:pPr>
            <w:r w:rsidRPr="00A22452">
              <w:rPr>
                <w:color w:val="FFFFFF" w:themeColor="background1"/>
                <w:sz w:val="20"/>
                <w:szCs w:val="20"/>
              </w:rPr>
              <w:t>(19.505.095)</w:t>
            </w:r>
          </w:p>
        </w:tc>
        <w:tc>
          <w:tcPr>
            <w:tcW w:w="1402" w:type="dxa"/>
            <w:shd w:val="clear" w:color="auto" w:fill="auto"/>
            <w:noWrap/>
            <w:hideMark/>
          </w:tcPr>
          <w:p w14:paraId="4BB74A30" w14:textId="77777777" w:rsidR="005308E2" w:rsidRPr="00EE763E" w:rsidRDefault="005308E2" w:rsidP="005308E2">
            <w:pPr>
              <w:jc w:val="center"/>
              <w:rPr>
                <w:b/>
                <w:bCs/>
                <w:color w:val="000000"/>
                <w:sz w:val="20"/>
                <w:szCs w:val="20"/>
                <w:highlight w:val="yellow"/>
              </w:rPr>
            </w:pPr>
            <w:r w:rsidRPr="00EE763E">
              <w:rPr>
                <w:b/>
                <w:bCs/>
                <w:color w:val="000000"/>
                <w:sz w:val="20"/>
                <w:szCs w:val="20"/>
                <w:highlight w:val="yellow"/>
              </w:rPr>
              <w:t>8</w:t>
            </w:r>
          </w:p>
        </w:tc>
      </w:tr>
      <w:tr w:rsidR="005308E2" w:rsidRPr="00A22452" w14:paraId="00BA06E1" w14:textId="77777777" w:rsidTr="005308E2">
        <w:trPr>
          <w:trHeight w:val="240"/>
        </w:trPr>
        <w:tc>
          <w:tcPr>
            <w:tcW w:w="4472" w:type="dxa"/>
            <w:shd w:val="clear" w:color="auto" w:fill="auto"/>
            <w:noWrap/>
            <w:hideMark/>
          </w:tcPr>
          <w:p w14:paraId="649279B7" w14:textId="77777777" w:rsidR="005308E2" w:rsidRPr="00A22452" w:rsidRDefault="005308E2" w:rsidP="005308E2">
            <w:pPr>
              <w:rPr>
                <w:color w:val="000000"/>
                <w:sz w:val="20"/>
                <w:szCs w:val="20"/>
              </w:rPr>
            </w:pPr>
            <w:r w:rsidRPr="00A22452">
              <w:rPr>
                <w:color w:val="000000"/>
                <w:sz w:val="20"/>
                <w:szCs w:val="20"/>
              </w:rPr>
              <w:t>Locação e outros gastos variáveis</w:t>
            </w:r>
          </w:p>
        </w:tc>
        <w:tc>
          <w:tcPr>
            <w:tcW w:w="1564" w:type="dxa"/>
            <w:shd w:val="clear" w:color="auto" w:fill="auto"/>
            <w:noWrap/>
            <w:hideMark/>
          </w:tcPr>
          <w:p w14:paraId="62544821" w14:textId="77777777" w:rsidR="005308E2" w:rsidRPr="00A22452" w:rsidRDefault="005308E2" w:rsidP="005308E2">
            <w:pPr>
              <w:jc w:val="right"/>
              <w:rPr>
                <w:color w:val="000000"/>
                <w:sz w:val="20"/>
                <w:szCs w:val="20"/>
              </w:rPr>
            </w:pPr>
            <w:r w:rsidRPr="00A22452">
              <w:rPr>
                <w:color w:val="000000"/>
                <w:sz w:val="20"/>
                <w:szCs w:val="20"/>
              </w:rPr>
              <w:t>(3.769.015)</w:t>
            </w:r>
          </w:p>
        </w:tc>
        <w:tc>
          <w:tcPr>
            <w:tcW w:w="1742" w:type="dxa"/>
            <w:shd w:val="clear" w:color="auto" w:fill="auto"/>
            <w:noWrap/>
            <w:hideMark/>
          </w:tcPr>
          <w:p w14:paraId="56601458" w14:textId="77777777" w:rsidR="005308E2" w:rsidRPr="00A22452" w:rsidRDefault="005308E2" w:rsidP="005308E2">
            <w:pPr>
              <w:jc w:val="right"/>
              <w:rPr>
                <w:color w:val="000000"/>
                <w:sz w:val="20"/>
                <w:szCs w:val="20"/>
              </w:rPr>
            </w:pPr>
            <w:r w:rsidRPr="00A22452">
              <w:rPr>
                <w:color w:val="000000"/>
                <w:sz w:val="20"/>
                <w:szCs w:val="20"/>
              </w:rPr>
              <w:t>(3.769.015)</w:t>
            </w:r>
          </w:p>
        </w:tc>
        <w:tc>
          <w:tcPr>
            <w:tcW w:w="1402" w:type="dxa"/>
            <w:shd w:val="clear" w:color="auto" w:fill="auto"/>
            <w:noWrap/>
            <w:hideMark/>
          </w:tcPr>
          <w:p w14:paraId="3EF9658F" w14:textId="77777777" w:rsidR="005308E2" w:rsidRPr="00EE763E" w:rsidRDefault="005308E2" w:rsidP="005308E2">
            <w:pPr>
              <w:jc w:val="center"/>
              <w:rPr>
                <w:b/>
                <w:bCs/>
                <w:color w:val="000000"/>
                <w:sz w:val="20"/>
                <w:szCs w:val="20"/>
                <w:highlight w:val="yellow"/>
              </w:rPr>
            </w:pPr>
          </w:p>
        </w:tc>
      </w:tr>
      <w:tr w:rsidR="005308E2" w:rsidRPr="00A22452" w14:paraId="6F42DF79" w14:textId="77777777" w:rsidTr="005308E2">
        <w:trPr>
          <w:trHeight w:val="240"/>
        </w:trPr>
        <w:tc>
          <w:tcPr>
            <w:tcW w:w="4472" w:type="dxa"/>
            <w:shd w:val="clear" w:color="auto" w:fill="auto"/>
            <w:noWrap/>
            <w:hideMark/>
          </w:tcPr>
          <w:p w14:paraId="7BA696BD" w14:textId="77777777" w:rsidR="005308E2" w:rsidRPr="00A22452" w:rsidRDefault="005308E2" w:rsidP="005308E2">
            <w:pPr>
              <w:rPr>
                <w:color w:val="000000"/>
                <w:sz w:val="20"/>
                <w:szCs w:val="20"/>
              </w:rPr>
            </w:pPr>
            <w:r w:rsidRPr="00A22452">
              <w:rPr>
                <w:color w:val="000000"/>
                <w:sz w:val="20"/>
                <w:szCs w:val="20"/>
              </w:rPr>
              <w:t>(-) Créditos fiscais</w:t>
            </w:r>
          </w:p>
        </w:tc>
        <w:tc>
          <w:tcPr>
            <w:tcW w:w="1564" w:type="dxa"/>
            <w:shd w:val="clear" w:color="auto" w:fill="auto"/>
            <w:noWrap/>
            <w:hideMark/>
          </w:tcPr>
          <w:p w14:paraId="40F1C8EC" w14:textId="77777777" w:rsidR="005308E2" w:rsidRPr="00A22452" w:rsidRDefault="005308E2" w:rsidP="005308E2">
            <w:pPr>
              <w:jc w:val="right"/>
              <w:rPr>
                <w:color w:val="000000"/>
                <w:sz w:val="20"/>
                <w:szCs w:val="20"/>
              </w:rPr>
            </w:pPr>
            <w:r w:rsidRPr="00A22452">
              <w:rPr>
                <w:color w:val="000000"/>
                <w:sz w:val="20"/>
                <w:szCs w:val="20"/>
              </w:rPr>
              <w:t xml:space="preserve">2.638.167 </w:t>
            </w:r>
          </w:p>
        </w:tc>
        <w:tc>
          <w:tcPr>
            <w:tcW w:w="1742" w:type="dxa"/>
            <w:shd w:val="clear" w:color="auto" w:fill="auto"/>
            <w:noWrap/>
            <w:hideMark/>
          </w:tcPr>
          <w:p w14:paraId="16B5D948" w14:textId="77777777" w:rsidR="005308E2" w:rsidRPr="00A22452" w:rsidRDefault="005308E2" w:rsidP="005308E2">
            <w:pPr>
              <w:jc w:val="right"/>
              <w:rPr>
                <w:color w:val="000000"/>
                <w:sz w:val="20"/>
                <w:szCs w:val="20"/>
              </w:rPr>
            </w:pPr>
            <w:r w:rsidRPr="00A22452">
              <w:rPr>
                <w:color w:val="000000"/>
                <w:sz w:val="20"/>
                <w:szCs w:val="20"/>
              </w:rPr>
              <w:t xml:space="preserve">2.638.167 </w:t>
            </w:r>
          </w:p>
        </w:tc>
        <w:tc>
          <w:tcPr>
            <w:tcW w:w="1402" w:type="dxa"/>
            <w:shd w:val="clear" w:color="auto" w:fill="auto"/>
            <w:noWrap/>
            <w:hideMark/>
          </w:tcPr>
          <w:p w14:paraId="595D66F0" w14:textId="77777777" w:rsidR="005308E2" w:rsidRPr="00EE763E" w:rsidRDefault="005308E2" w:rsidP="005308E2">
            <w:pPr>
              <w:jc w:val="center"/>
              <w:rPr>
                <w:b/>
                <w:bCs/>
                <w:color w:val="000000"/>
                <w:sz w:val="20"/>
                <w:szCs w:val="20"/>
                <w:highlight w:val="yellow"/>
              </w:rPr>
            </w:pPr>
          </w:p>
        </w:tc>
      </w:tr>
      <w:tr w:rsidR="005308E2" w:rsidRPr="00A22452" w14:paraId="787B8DF6" w14:textId="77777777" w:rsidTr="005308E2">
        <w:trPr>
          <w:trHeight w:val="240"/>
        </w:trPr>
        <w:tc>
          <w:tcPr>
            <w:tcW w:w="4472" w:type="dxa"/>
            <w:shd w:val="clear" w:color="000000" w:fill="595959"/>
            <w:noWrap/>
            <w:hideMark/>
          </w:tcPr>
          <w:p w14:paraId="73842070" w14:textId="77777777" w:rsidR="005308E2" w:rsidRPr="00A22452" w:rsidRDefault="005308E2" w:rsidP="005308E2">
            <w:pPr>
              <w:rPr>
                <w:b/>
                <w:bCs/>
                <w:color w:val="FFFFFF"/>
                <w:sz w:val="20"/>
                <w:szCs w:val="20"/>
              </w:rPr>
            </w:pPr>
            <w:r w:rsidRPr="00A22452">
              <w:rPr>
                <w:b/>
                <w:bCs/>
                <w:color w:val="FFFFFF"/>
                <w:sz w:val="20"/>
                <w:szCs w:val="20"/>
              </w:rPr>
              <w:t>Margem de contribuição</w:t>
            </w:r>
          </w:p>
        </w:tc>
        <w:tc>
          <w:tcPr>
            <w:tcW w:w="1564" w:type="dxa"/>
            <w:shd w:val="clear" w:color="000000" w:fill="595959"/>
            <w:noWrap/>
            <w:hideMark/>
          </w:tcPr>
          <w:p w14:paraId="2EDD4FB7" w14:textId="77777777" w:rsidR="005308E2" w:rsidRPr="00A22452" w:rsidRDefault="005308E2" w:rsidP="005308E2">
            <w:pPr>
              <w:jc w:val="right"/>
              <w:rPr>
                <w:b/>
                <w:bCs/>
                <w:color w:val="FFFFFF"/>
                <w:sz w:val="20"/>
                <w:szCs w:val="20"/>
              </w:rPr>
            </w:pPr>
            <w:r w:rsidRPr="00A22452">
              <w:rPr>
                <w:b/>
                <w:bCs/>
                <w:color w:val="FFFFFF"/>
                <w:sz w:val="20"/>
                <w:szCs w:val="20"/>
              </w:rPr>
              <w:t xml:space="preserve">15.975.547 </w:t>
            </w:r>
          </w:p>
        </w:tc>
        <w:tc>
          <w:tcPr>
            <w:tcW w:w="1742" w:type="dxa"/>
            <w:shd w:val="clear" w:color="000000" w:fill="595959"/>
            <w:noWrap/>
            <w:hideMark/>
          </w:tcPr>
          <w:p w14:paraId="7B47F006" w14:textId="77777777" w:rsidR="005308E2" w:rsidRPr="00A22452" w:rsidRDefault="005308E2" w:rsidP="005308E2">
            <w:pPr>
              <w:jc w:val="right"/>
              <w:rPr>
                <w:b/>
                <w:bCs/>
                <w:color w:val="FFFFFF"/>
                <w:sz w:val="20"/>
                <w:szCs w:val="20"/>
              </w:rPr>
            </w:pPr>
            <w:r w:rsidRPr="00A22452">
              <w:rPr>
                <w:b/>
                <w:bCs/>
                <w:color w:val="FFFFFF"/>
                <w:sz w:val="20"/>
                <w:szCs w:val="20"/>
              </w:rPr>
              <w:t xml:space="preserve">16.655.584 </w:t>
            </w:r>
          </w:p>
        </w:tc>
        <w:tc>
          <w:tcPr>
            <w:tcW w:w="1402" w:type="dxa"/>
            <w:shd w:val="clear" w:color="auto" w:fill="auto"/>
            <w:noWrap/>
            <w:hideMark/>
          </w:tcPr>
          <w:p w14:paraId="11D02080" w14:textId="77777777" w:rsidR="005308E2" w:rsidRPr="00EE763E" w:rsidRDefault="005308E2" w:rsidP="005308E2">
            <w:pPr>
              <w:jc w:val="center"/>
              <w:rPr>
                <w:b/>
                <w:bCs/>
                <w:color w:val="000000"/>
                <w:sz w:val="20"/>
                <w:szCs w:val="20"/>
                <w:highlight w:val="yellow"/>
              </w:rPr>
            </w:pPr>
          </w:p>
        </w:tc>
      </w:tr>
      <w:tr w:rsidR="005308E2" w:rsidRPr="00A22452" w14:paraId="339552E3" w14:textId="77777777" w:rsidTr="005308E2">
        <w:trPr>
          <w:trHeight w:val="240"/>
        </w:trPr>
        <w:tc>
          <w:tcPr>
            <w:tcW w:w="4472" w:type="dxa"/>
            <w:shd w:val="clear" w:color="000000" w:fill="808080"/>
            <w:noWrap/>
            <w:hideMark/>
          </w:tcPr>
          <w:p w14:paraId="370210CD" w14:textId="77777777" w:rsidR="005308E2" w:rsidRPr="00A22452" w:rsidRDefault="005308E2" w:rsidP="005308E2">
            <w:pPr>
              <w:rPr>
                <w:b/>
                <w:bCs/>
                <w:color w:val="FFFFFF"/>
                <w:sz w:val="20"/>
                <w:szCs w:val="20"/>
              </w:rPr>
            </w:pPr>
            <w:r w:rsidRPr="00A22452">
              <w:rPr>
                <w:b/>
                <w:bCs/>
                <w:color w:val="FFFFFF"/>
                <w:sz w:val="20"/>
                <w:szCs w:val="20"/>
              </w:rPr>
              <w:t>Gastos fixos</w:t>
            </w:r>
          </w:p>
        </w:tc>
        <w:tc>
          <w:tcPr>
            <w:tcW w:w="1564" w:type="dxa"/>
            <w:shd w:val="clear" w:color="000000" w:fill="808080"/>
            <w:noWrap/>
            <w:hideMark/>
          </w:tcPr>
          <w:p w14:paraId="654B5AD1" w14:textId="77777777" w:rsidR="005308E2" w:rsidRPr="00A22452" w:rsidRDefault="005308E2" w:rsidP="005308E2">
            <w:pPr>
              <w:jc w:val="right"/>
              <w:rPr>
                <w:b/>
                <w:bCs/>
                <w:color w:val="FFFFFF"/>
                <w:sz w:val="20"/>
                <w:szCs w:val="20"/>
              </w:rPr>
            </w:pPr>
            <w:r w:rsidRPr="00A22452">
              <w:rPr>
                <w:b/>
                <w:bCs/>
                <w:color w:val="FFFFFF"/>
                <w:sz w:val="20"/>
                <w:szCs w:val="20"/>
              </w:rPr>
              <w:t>(14.670.639)</w:t>
            </w:r>
          </w:p>
        </w:tc>
        <w:tc>
          <w:tcPr>
            <w:tcW w:w="1742" w:type="dxa"/>
            <w:shd w:val="clear" w:color="000000" w:fill="808080"/>
            <w:noWrap/>
            <w:hideMark/>
          </w:tcPr>
          <w:p w14:paraId="16E7F5AB" w14:textId="77777777" w:rsidR="005308E2" w:rsidRPr="00A22452" w:rsidRDefault="005308E2" w:rsidP="005308E2">
            <w:pPr>
              <w:jc w:val="right"/>
              <w:rPr>
                <w:b/>
                <w:bCs/>
                <w:color w:val="FFFFFF"/>
                <w:sz w:val="20"/>
                <w:szCs w:val="20"/>
              </w:rPr>
            </w:pPr>
            <w:r w:rsidRPr="00A22452">
              <w:rPr>
                <w:b/>
                <w:bCs/>
                <w:color w:val="FFFFFF"/>
                <w:sz w:val="20"/>
                <w:szCs w:val="20"/>
              </w:rPr>
              <w:t>(14.553.639)</w:t>
            </w:r>
          </w:p>
        </w:tc>
        <w:tc>
          <w:tcPr>
            <w:tcW w:w="1402" w:type="dxa"/>
            <w:shd w:val="clear" w:color="auto" w:fill="auto"/>
            <w:noWrap/>
            <w:hideMark/>
          </w:tcPr>
          <w:p w14:paraId="5BC8709E" w14:textId="77777777" w:rsidR="005308E2" w:rsidRPr="00EE763E" w:rsidRDefault="005308E2" w:rsidP="005308E2">
            <w:pPr>
              <w:jc w:val="center"/>
              <w:rPr>
                <w:b/>
                <w:bCs/>
                <w:color w:val="000000"/>
                <w:sz w:val="20"/>
                <w:szCs w:val="20"/>
                <w:highlight w:val="yellow"/>
              </w:rPr>
            </w:pPr>
          </w:p>
        </w:tc>
      </w:tr>
      <w:tr w:rsidR="005308E2" w:rsidRPr="00A22452" w14:paraId="1A5FCD41" w14:textId="77777777" w:rsidTr="005308E2">
        <w:trPr>
          <w:trHeight w:val="240"/>
        </w:trPr>
        <w:tc>
          <w:tcPr>
            <w:tcW w:w="4472" w:type="dxa"/>
            <w:shd w:val="clear" w:color="auto" w:fill="auto"/>
            <w:noWrap/>
            <w:hideMark/>
          </w:tcPr>
          <w:p w14:paraId="0299A11D" w14:textId="77777777" w:rsidR="005308E2" w:rsidRPr="00A22452" w:rsidRDefault="005308E2" w:rsidP="005308E2">
            <w:pPr>
              <w:rPr>
                <w:color w:val="000000"/>
                <w:sz w:val="20"/>
                <w:szCs w:val="20"/>
              </w:rPr>
            </w:pPr>
            <w:r w:rsidRPr="00A22452">
              <w:rPr>
                <w:color w:val="000000"/>
                <w:sz w:val="20"/>
                <w:szCs w:val="20"/>
              </w:rPr>
              <w:t>Gastos fixos com pessoal</w:t>
            </w:r>
          </w:p>
        </w:tc>
        <w:tc>
          <w:tcPr>
            <w:tcW w:w="1564" w:type="dxa"/>
            <w:shd w:val="clear" w:color="auto" w:fill="auto"/>
            <w:noWrap/>
            <w:hideMark/>
          </w:tcPr>
          <w:p w14:paraId="5AC6966C" w14:textId="77777777" w:rsidR="005308E2" w:rsidRPr="00A22452" w:rsidRDefault="005308E2" w:rsidP="005308E2">
            <w:pPr>
              <w:jc w:val="right"/>
              <w:rPr>
                <w:color w:val="000000"/>
                <w:sz w:val="20"/>
                <w:szCs w:val="20"/>
              </w:rPr>
            </w:pPr>
            <w:r w:rsidRPr="00A22452">
              <w:rPr>
                <w:color w:val="000000"/>
                <w:sz w:val="20"/>
                <w:szCs w:val="20"/>
              </w:rPr>
              <w:t>(11.142.269)</w:t>
            </w:r>
          </w:p>
        </w:tc>
        <w:tc>
          <w:tcPr>
            <w:tcW w:w="1742" w:type="dxa"/>
            <w:shd w:val="clear" w:color="auto" w:fill="0000FF"/>
            <w:noWrap/>
            <w:hideMark/>
          </w:tcPr>
          <w:p w14:paraId="0F85929E" w14:textId="77777777" w:rsidR="005308E2" w:rsidRPr="00A22452" w:rsidRDefault="005308E2" w:rsidP="005308E2">
            <w:pPr>
              <w:jc w:val="right"/>
              <w:rPr>
                <w:color w:val="FFFFFF" w:themeColor="background1"/>
                <w:sz w:val="20"/>
                <w:szCs w:val="20"/>
              </w:rPr>
            </w:pPr>
            <w:r w:rsidRPr="00A22452">
              <w:rPr>
                <w:color w:val="FFFFFF" w:themeColor="background1"/>
                <w:sz w:val="20"/>
                <w:szCs w:val="20"/>
              </w:rPr>
              <w:t>(11.243.269)</w:t>
            </w:r>
          </w:p>
        </w:tc>
        <w:tc>
          <w:tcPr>
            <w:tcW w:w="1402" w:type="dxa"/>
            <w:shd w:val="clear" w:color="auto" w:fill="auto"/>
            <w:noWrap/>
            <w:hideMark/>
          </w:tcPr>
          <w:p w14:paraId="125678AA" w14:textId="77777777" w:rsidR="005308E2" w:rsidRPr="00EE763E" w:rsidRDefault="005308E2" w:rsidP="005308E2">
            <w:pPr>
              <w:jc w:val="center"/>
              <w:rPr>
                <w:b/>
                <w:bCs/>
                <w:color w:val="000000"/>
                <w:sz w:val="20"/>
                <w:szCs w:val="20"/>
                <w:highlight w:val="yellow"/>
              </w:rPr>
            </w:pPr>
            <w:r w:rsidRPr="00EE763E">
              <w:rPr>
                <w:b/>
                <w:bCs/>
                <w:color w:val="000000"/>
                <w:sz w:val="20"/>
                <w:szCs w:val="20"/>
                <w:highlight w:val="yellow"/>
              </w:rPr>
              <w:t>9</w:t>
            </w:r>
          </w:p>
        </w:tc>
      </w:tr>
      <w:tr w:rsidR="005308E2" w:rsidRPr="00A22452" w14:paraId="2A6394B1" w14:textId="77777777" w:rsidTr="005308E2">
        <w:trPr>
          <w:trHeight w:val="240"/>
        </w:trPr>
        <w:tc>
          <w:tcPr>
            <w:tcW w:w="4472" w:type="dxa"/>
            <w:shd w:val="clear" w:color="auto" w:fill="auto"/>
            <w:noWrap/>
            <w:hideMark/>
          </w:tcPr>
          <w:p w14:paraId="6851F2A1" w14:textId="77777777" w:rsidR="005308E2" w:rsidRPr="00A22452" w:rsidRDefault="005308E2" w:rsidP="005308E2">
            <w:pPr>
              <w:rPr>
                <w:color w:val="000000"/>
                <w:sz w:val="20"/>
                <w:szCs w:val="20"/>
              </w:rPr>
            </w:pPr>
            <w:r w:rsidRPr="00A22452">
              <w:rPr>
                <w:color w:val="000000"/>
                <w:sz w:val="20"/>
                <w:szCs w:val="20"/>
              </w:rPr>
              <w:t>Gastos fixos operacionais</w:t>
            </w:r>
          </w:p>
        </w:tc>
        <w:tc>
          <w:tcPr>
            <w:tcW w:w="1564" w:type="dxa"/>
            <w:shd w:val="clear" w:color="auto" w:fill="auto"/>
            <w:noWrap/>
            <w:hideMark/>
          </w:tcPr>
          <w:p w14:paraId="2AD5F749" w14:textId="77777777" w:rsidR="005308E2" w:rsidRPr="00A22452" w:rsidRDefault="005308E2" w:rsidP="005308E2">
            <w:pPr>
              <w:jc w:val="right"/>
              <w:rPr>
                <w:color w:val="000000"/>
                <w:sz w:val="20"/>
                <w:szCs w:val="20"/>
              </w:rPr>
            </w:pPr>
            <w:r w:rsidRPr="00A22452">
              <w:rPr>
                <w:color w:val="000000"/>
                <w:sz w:val="20"/>
                <w:szCs w:val="20"/>
              </w:rPr>
              <w:t>(7.957.134)</w:t>
            </w:r>
          </w:p>
        </w:tc>
        <w:tc>
          <w:tcPr>
            <w:tcW w:w="1742" w:type="dxa"/>
            <w:shd w:val="clear" w:color="auto" w:fill="auto"/>
            <w:noWrap/>
            <w:hideMark/>
          </w:tcPr>
          <w:p w14:paraId="6D7C7B77" w14:textId="77777777" w:rsidR="005308E2" w:rsidRPr="00A22452" w:rsidRDefault="005308E2" w:rsidP="005308E2">
            <w:pPr>
              <w:jc w:val="right"/>
              <w:rPr>
                <w:color w:val="000000"/>
                <w:sz w:val="20"/>
                <w:szCs w:val="20"/>
              </w:rPr>
            </w:pPr>
            <w:r w:rsidRPr="00A22452">
              <w:rPr>
                <w:color w:val="000000"/>
                <w:sz w:val="20"/>
                <w:szCs w:val="20"/>
              </w:rPr>
              <w:t>(7.957.134)</w:t>
            </w:r>
          </w:p>
        </w:tc>
        <w:tc>
          <w:tcPr>
            <w:tcW w:w="1402" w:type="dxa"/>
            <w:shd w:val="clear" w:color="auto" w:fill="auto"/>
            <w:noWrap/>
            <w:hideMark/>
          </w:tcPr>
          <w:p w14:paraId="5B997D2A" w14:textId="77777777" w:rsidR="005308E2" w:rsidRPr="00EE763E" w:rsidRDefault="005308E2" w:rsidP="005308E2">
            <w:pPr>
              <w:jc w:val="center"/>
              <w:rPr>
                <w:b/>
                <w:bCs/>
                <w:color w:val="000000"/>
                <w:sz w:val="20"/>
                <w:szCs w:val="20"/>
                <w:highlight w:val="yellow"/>
              </w:rPr>
            </w:pPr>
          </w:p>
        </w:tc>
      </w:tr>
      <w:tr w:rsidR="005308E2" w:rsidRPr="00A22452" w14:paraId="0905DDEB" w14:textId="77777777" w:rsidTr="005308E2">
        <w:trPr>
          <w:trHeight w:val="240"/>
        </w:trPr>
        <w:tc>
          <w:tcPr>
            <w:tcW w:w="4472" w:type="dxa"/>
            <w:shd w:val="clear" w:color="auto" w:fill="auto"/>
            <w:noWrap/>
            <w:hideMark/>
          </w:tcPr>
          <w:p w14:paraId="494C1B5F" w14:textId="77777777" w:rsidR="005308E2" w:rsidRPr="00A22452" w:rsidRDefault="005308E2" w:rsidP="005308E2">
            <w:pPr>
              <w:rPr>
                <w:color w:val="000000"/>
                <w:sz w:val="20"/>
                <w:szCs w:val="20"/>
              </w:rPr>
            </w:pPr>
            <w:r w:rsidRPr="00A22452">
              <w:rPr>
                <w:color w:val="000000"/>
                <w:sz w:val="20"/>
                <w:szCs w:val="20"/>
              </w:rPr>
              <w:t>Gastos fixos tributados</w:t>
            </w:r>
          </w:p>
        </w:tc>
        <w:tc>
          <w:tcPr>
            <w:tcW w:w="1564" w:type="dxa"/>
            <w:shd w:val="clear" w:color="auto" w:fill="auto"/>
            <w:noWrap/>
            <w:hideMark/>
          </w:tcPr>
          <w:p w14:paraId="07C2F9E3" w14:textId="77777777" w:rsidR="005308E2" w:rsidRPr="00A22452" w:rsidRDefault="005308E2" w:rsidP="005308E2">
            <w:pPr>
              <w:jc w:val="right"/>
              <w:rPr>
                <w:color w:val="000000"/>
                <w:sz w:val="20"/>
                <w:szCs w:val="20"/>
              </w:rPr>
            </w:pPr>
            <w:r w:rsidRPr="00A22452">
              <w:rPr>
                <w:color w:val="000000"/>
                <w:sz w:val="20"/>
                <w:szCs w:val="20"/>
              </w:rPr>
              <w:t>(166.940)</w:t>
            </w:r>
          </w:p>
        </w:tc>
        <w:tc>
          <w:tcPr>
            <w:tcW w:w="1742" w:type="dxa"/>
            <w:shd w:val="clear" w:color="auto" w:fill="auto"/>
            <w:noWrap/>
            <w:hideMark/>
          </w:tcPr>
          <w:p w14:paraId="5DF91BEE" w14:textId="77777777" w:rsidR="005308E2" w:rsidRPr="00A22452" w:rsidRDefault="005308E2" w:rsidP="005308E2">
            <w:pPr>
              <w:jc w:val="right"/>
              <w:rPr>
                <w:color w:val="000000"/>
                <w:sz w:val="20"/>
                <w:szCs w:val="20"/>
              </w:rPr>
            </w:pPr>
            <w:r w:rsidRPr="00A22452">
              <w:rPr>
                <w:color w:val="000000"/>
                <w:sz w:val="20"/>
                <w:szCs w:val="20"/>
              </w:rPr>
              <w:t>(166.940)</w:t>
            </w:r>
          </w:p>
        </w:tc>
        <w:tc>
          <w:tcPr>
            <w:tcW w:w="1402" w:type="dxa"/>
            <w:shd w:val="clear" w:color="auto" w:fill="auto"/>
            <w:noWrap/>
            <w:hideMark/>
          </w:tcPr>
          <w:p w14:paraId="38B16895" w14:textId="77777777" w:rsidR="005308E2" w:rsidRPr="00EE763E" w:rsidRDefault="005308E2" w:rsidP="005308E2">
            <w:pPr>
              <w:jc w:val="center"/>
              <w:rPr>
                <w:b/>
                <w:bCs/>
                <w:color w:val="000000"/>
                <w:sz w:val="20"/>
                <w:szCs w:val="20"/>
                <w:highlight w:val="yellow"/>
              </w:rPr>
            </w:pPr>
          </w:p>
        </w:tc>
      </w:tr>
      <w:tr w:rsidR="005308E2" w:rsidRPr="00A22452" w14:paraId="76D8E6A1" w14:textId="77777777" w:rsidTr="005308E2">
        <w:trPr>
          <w:trHeight w:val="240"/>
        </w:trPr>
        <w:tc>
          <w:tcPr>
            <w:tcW w:w="4472" w:type="dxa"/>
            <w:shd w:val="clear" w:color="auto" w:fill="auto"/>
            <w:noWrap/>
            <w:hideMark/>
          </w:tcPr>
          <w:p w14:paraId="411F4648" w14:textId="77777777" w:rsidR="005308E2" w:rsidRPr="00A22452" w:rsidRDefault="005308E2" w:rsidP="005308E2">
            <w:pPr>
              <w:rPr>
                <w:color w:val="000000"/>
                <w:sz w:val="20"/>
                <w:szCs w:val="20"/>
              </w:rPr>
            </w:pPr>
            <w:r w:rsidRPr="00A22452">
              <w:rPr>
                <w:color w:val="000000"/>
                <w:sz w:val="20"/>
                <w:szCs w:val="20"/>
              </w:rPr>
              <w:t>Resultado financeiro</w:t>
            </w:r>
          </w:p>
        </w:tc>
        <w:tc>
          <w:tcPr>
            <w:tcW w:w="1564" w:type="dxa"/>
            <w:shd w:val="clear" w:color="auto" w:fill="auto"/>
            <w:noWrap/>
            <w:hideMark/>
          </w:tcPr>
          <w:p w14:paraId="67D7FDB0" w14:textId="77777777" w:rsidR="005308E2" w:rsidRPr="00A22452" w:rsidRDefault="005308E2" w:rsidP="005308E2">
            <w:pPr>
              <w:jc w:val="right"/>
              <w:rPr>
                <w:color w:val="000000"/>
                <w:sz w:val="20"/>
                <w:szCs w:val="20"/>
              </w:rPr>
            </w:pPr>
            <w:r w:rsidRPr="00A22452">
              <w:rPr>
                <w:color w:val="000000"/>
                <w:sz w:val="20"/>
                <w:szCs w:val="20"/>
              </w:rPr>
              <w:t xml:space="preserve">4.595.704 </w:t>
            </w:r>
          </w:p>
        </w:tc>
        <w:tc>
          <w:tcPr>
            <w:tcW w:w="1742" w:type="dxa"/>
            <w:shd w:val="clear" w:color="auto" w:fill="auto"/>
            <w:noWrap/>
            <w:hideMark/>
          </w:tcPr>
          <w:p w14:paraId="642C385B" w14:textId="77777777" w:rsidR="005308E2" w:rsidRPr="00A22452" w:rsidRDefault="005308E2" w:rsidP="005308E2">
            <w:pPr>
              <w:jc w:val="right"/>
              <w:rPr>
                <w:color w:val="000000"/>
                <w:sz w:val="20"/>
                <w:szCs w:val="20"/>
              </w:rPr>
            </w:pPr>
            <w:r w:rsidRPr="00A22452">
              <w:rPr>
                <w:color w:val="000000"/>
                <w:sz w:val="20"/>
                <w:szCs w:val="20"/>
              </w:rPr>
              <w:t xml:space="preserve">4.813.704 </w:t>
            </w:r>
          </w:p>
        </w:tc>
        <w:tc>
          <w:tcPr>
            <w:tcW w:w="1402" w:type="dxa"/>
            <w:shd w:val="clear" w:color="auto" w:fill="auto"/>
            <w:noWrap/>
            <w:hideMark/>
          </w:tcPr>
          <w:p w14:paraId="0F7AD8B9" w14:textId="77777777" w:rsidR="005308E2" w:rsidRPr="00EE763E" w:rsidRDefault="005308E2" w:rsidP="005308E2">
            <w:pPr>
              <w:jc w:val="center"/>
              <w:rPr>
                <w:b/>
                <w:bCs/>
                <w:color w:val="000000"/>
                <w:sz w:val="20"/>
                <w:szCs w:val="20"/>
                <w:highlight w:val="yellow"/>
              </w:rPr>
            </w:pPr>
          </w:p>
        </w:tc>
      </w:tr>
      <w:tr w:rsidR="005308E2" w:rsidRPr="00A22452" w14:paraId="52B36479" w14:textId="77777777" w:rsidTr="005308E2">
        <w:trPr>
          <w:trHeight w:val="240"/>
        </w:trPr>
        <w:tc>
          <w:tcPr>
            <w:tcW w:w="4472" w:type="dxa"/>
            <w:shd w:val="clear" w:color="auto" w:fill="auto"/>
            <w:noWrap/>
            <w:hideMark/>
          </w:tcPr>
          <w:p w14:paraId="7A149BE1" w14:textId="77777777" w:rsidR="005308E2" w:rsidRPr="00A22452" w:rsidRDefault="005308E2" w:rsidP="005308E2">
            <w:pPr>
              <w:rPr>
                <w:color w:val="000000"/>
                <w:sz w:val="16"/>
                <w:szCs w:val="16"/>
              </w:rPr>
            </w:pPr>
            <w:r w:rsidRPr="00A22452">
              <w:rPr>
                <w:color w:val="000000"/>
                <w:sz w:val="16"/>
                <w:szCs w:val="16"/>
              </w:rPr>
              <w:t>Despesas financeiras</w:t>
            </w:r>
          </w:p>
        </w:tc>
        <w:tc>
          <w:tcPr>
            <w:tcW w:w="1564" w:type="dxa"/>
            <w:shd w:val="clear" w:color="auto" w:fill="auto"/>
            <w:noWrap/>
            <w:hideMark/>
          </w:tcPr>
          <w:p w14:paraId="03AD0E70" w14:textId="77777777" w:rsidR="005308E2" w:rsidRPr="00A22452" w:rsidRDefault="005308E2" w:rsidP="005308E2">
            <w:pPr>
              <w:jc w:val="right"/>
              <w:rPr>
                <w:color w:val="000000"/>
                <w:sz w:val="16"/>
                <w:szCs w:val="16"/>
              </w:rPr>
            </w:pPr>
            <w:r w:rsidRPr="00A22452">
              <w:rPr>
                <w:color w:val="000000"/>
                <w:sz w:val="16"/>
                <w:szCs w:val="16"/>
              </w:rPr>
              <w:t>(2.063.178)</w:t>
            </w:r>
          </w:p>
        </w:tc>
        <w:tc>
          <w:tcPr>
            <w:tcW w:w="1742" w:type="dxa"/>
            <w:shd w:val="clear" w:color="auto" w:fill="0000FF"/>
            <w:noWrap/>
            <w:hideMark/>
          </w:tcPr>
          <w:p w14:paraId="210F905E" w14:textId="77777777" w:rsidR="005308E2" w:rsidRPr="00A22452" w:rsidRDefault="005308E2" w:rsidP="005308E2">
            <w:pPr>
              <w:jc w:val="right"/>
              <w:rPr>
                <w:color w:val="FFFFFF" w:themeColor="background1"/>
                <w:sz w:val="16"/>
                <w:szCs w:val="16"/>
              </w:rPr>
            </w:pPr>
            <w:r w:rsidRPr="00A22452">
              <w:rPr>
                <w:color w:val="FFFFFF" w:themeColor="background1"/>
                <w:sz w:val="16"/>
                <w:szCs w:val="16"/>
              </w:rPr>
              <w:t>(1.845.178)</w:t>
            </w:r>
          </w:p>
        </w:tc>
        <w:tc>
          <w:tcPr>
            <w:tcW w:w="1402" w:type="dxa"/>
            <w:shd w:val="clear" w:color="auto" w:fill="auto"/>
            <w:noWrap/>
            <w:hideMark/>
          </w:tcPr>
          <w:p w14:paraId="6D222A08" w14:textId="77777777" w:rsidR="005308E2" w:rsidRPr="00EE763E" w:rsidRDefault="005308E2" w:rsidP="005308E2">
            <w:pPr>
              <w:jc w:val="center"/>
              <w:rPr>
                <w:b/>
                <w:bCs/>
                <w:color w:val="000000"/>
                <w:sz w:val="20"/>
                <w:szCs w:val="20"/>
                <w:highlight w:val="yellow"/>
              </w:rPr>
            </w:pPr>
            <w:r w:rsidRPr="00EE763E">
              <w:rPr>
                <w:b/>
                <w:bCs/>
                <w:color w:val="000000"/>
                <w:sz w:val="20"/>
                <w:szCs w:val="20"/>
                <w:highlight w:val="yellow"/>
              </w:rPr>
              <w:t>10</w:t>
            </w:r>
          </w:p>
        </w:tc>
      </w:tr>
      <w:tr w:rsidR="005308E2" w:rsidRPr="00A22452" w14:paraId="2A7AC211" w14:textId="77777777" w:rsidTr="005308E2">
        <w:trPr>
          <w:trHeight w:val="240"/>
        </w:trPr>
        <w:tc>
          <w:tcPr>
            <w:tcW w:w="4472" w:type="dxa"/>
            <w:shd w:val="clear" w:color="auto" w:fill="auto"/>
            <w:noWrap/>
            <w:hideMark/>
          </w:tcPr>
          <w:p w14:paraId="472261A1" w14:textId="77777777" w:rsidR="005308E2" w:rsidRPr="00A22452" w:rsidRDefault="005308E2" w:rsidP="005308E2">
            <w:pPr>
              <w:rPr>
                <w:color w:val="000000"/>
                <w:sz w:val="16"/>
                <w:szCs w:val="16"/>
              </w:rPr>
            </w:pPr>
            <w:r w:rsidRPr="00A22452">
              <w:rPr>
                <w:color w:val="000000"/>
                <w:sz w:val="16"/>
                <w:szCs w:val="16"/>
              </w:rPr>
              <w:t>Receitas financeiras</w:t>
            </w:r>
          </w:p>
        </w:tc>
        <w:tc>
          <w:tcPr>
            <w:tcW w:w="1564" w:type="dxa"/>
            <w:shd w:val="clear" w:color="auto" w:fill="auto"/>
            <w:noWrap/>
            <w:hideMark/>
          </w:tcPr>
          <w:p w14:paraId="0D083801" w14:textId="77777777" w:rsidR="005308E2" w:rsidRPr="00A22452" w:rsidRDefault="005308E2" w:rsidP="005308E2">
            <w:pPr>
              <w:jc w:val="right"/>
              <w:rPr>
                <w:color w:val="000000"/>
                <w:sz w:val="16"/>
                <w:szCs w:val="16"/>
              </w:rPr>
            </w:pPr>
            <w:r w:rsidRPr="00A22452">
              <w:rPr>
                <w:color w:val="000000"/>
                <w:sz w:val="16"/>
                <w:szCs w:val="16"/>
              </w:rPr>
              <w:t xml:space="preserve">6.658.882 </w:t>
            </w:r>
          </w:p>
        </w:tc>
        <w:tc>
          <w:tcPr>
            <w:tcW w:w="1742" w:type="dxa"/>
            <w:shd w:val="clear" w:color="auto" w:fill="auto"/>
            <w:noWrap/>
            <w:hideMark/>
          </w:tcPr>
          <w:p w14:paraId="0F594207" w14:textId="77777777" w:rsidR="005308E2" w:rsidRPr="00A22452" w:rsidRDefault="005308E2" w:rsidP="005308E2">
            <w:pPr>
              <w:jc w:val="right"/>
              <w:rPr>
                <w:color w:val="000000"/>
                <w:sz w:val="16"/>
                <w:szCs w:val="16"/>
              </w:rPr>
            </w:pPr>
            <w:r w:rsidRPr="00A22452">
              <w:rPr>
                <w:color w:val="000000"/>
                <w:sz w:val="16"/>
                <w:szCs w:val="16"/>
              </w:rPr>
              <w:t xml:space="preserve">6.658.882 </w:t>
            </w:r>
          </w:p>
        </w:tc>
        <w:tc>
          <w:tcPr>
            <w:tcW w:w="1402" w:type="dxa"/>
            <w:shd w:val="clear" w:color="auto" w:fill="auto"/>
            <w:noWrap/>
            <w:hideMark/>
          </w:tcPr>
          <w:p w14:paraId="6E46BAD7" w14:textId="77777777" w:rsidR="005308E2" w:rsidRPr="00EE763E" w:rsidRDefault="005308E2" w:rsidP="005308E2">
            <w:pPr>
              <w:jc w:val="center"/>
              <w:rPr>
                <w:b/>
                <w:bCs/>
                <w:color w:val="000000"/>
                <w:sz w:val="20"/>
                <w:szCs w:val="20"/>
                <w:highlight w:val="yellow"/>
              </w:rPr>
            </w:pPr>
          </w:p>
        </w:tc>
      </w:tr>
      <w:tr w:rsidR="005308E2" w:rsidRPr="00A22452" w14:paraId="59003BAC" w14:textId="77777777" w:rsidTr="005308E2">
        <w:trPr>
          <w:trHeight w:val="240"/>
        </w:trPr>
        <w:tc>
          <w:tcPr>
            <w:tcW w:w="4472" w:type="dxa"/>
            <w:shd w:val="clear" w:color="000000" w:fill="595959"/>
            <w:noWrap/>
            <w:hideMark/>
          </w:tcPr>
          <w:p w14:paraId="4273D8AC" w14:textId="77777777" w:rsidR="005308E2" w:rsidRPr="00A22452" w:rsidRDefault="005308E2" w:rsidP="005308E2">
            <w:pPr>
              <w:rPr>
                <w:b/>
                <w:bCs/>
                <w:color w:val="FFFFFF"/>
                <w:sz w:val="20"/>
                <w:szCs w:val="20"/>
              </w:rPr>
            </w:pPr>
            <w:r w:rsidRPr="00A22452">
              <w:rPr>
                <w:b/>
                <w:bCs/>
                <w:color w:val="FFFFFF"/>
                <w:sz w:val="20"/>
                <w:szCs w:val="20"/>
              </w:rPr>
              <w:t>(=) Resultado operacional</w:t>
            </w:r>
          </w:p>
        </w:tc>
        <w:tc>
          <w:tcPr>
            <w:tcW w:w="1564" w:type="dxa"/>
            <w:shd w:val="clear" w:color="000000" w:fill="595959"/>
            <w:noWrap/>
            <w:hideMark/>
          </w:tcPr>
          <w:p w14:paraId="714C17CC" w14:textId="77777777" w:rsidR="005308E2" w:rsidRPr="00A22452" w:rsidRDefault="005308E2" w:rsidP="005308E2">
            <w:pPr>
              <w:jc w:val="right"/>
              <w:rPr>
                <w:b/>
                <w:bCs/>
                <w:color w:val="FFFFFF"/>
                <w:sz w:val="20"/>
                <w:szCs w:val="20"/>
              </w:rPr>
            </w:pPr>
            <w:r w:rsidRPr="00A22452">
              <w:rPr>
                <w:b/>
                <w:bCs/>
                <w:color w:val="FFFFFF"/>
                <w:sz w:val="20"/>
                <w:szCs w:val="20"/>
              </w:rPr>
              <w:t xml:space="preserve">1.304.908 </w:t>
            </w:r>
          </w:p>
        </w:tc>
        <w:tc>
          <w:tcPr>
            <w:tcW w:w="1742" w:type="dxa"/>
            <w:shd w:val="clear" w:color="000000" w:fill="595959"/>
            <w:noWrap/>
            <w:hideMark/>
          </w:tcPr>
          <w:p w14:paraId="0F39DABC" w14:textId="77777777" w:rsidR="005308E2" w:rsidRPr="00A22452" w:rsidRDefault="005308E2" w:rsidP="005308E2">
            <w:pPr>
              <w:jc w:val="right"/>
              <w:rPr>
                <w:b/>
                <w:bCs/>
                <w:color w:val="FFFFFF"/>
                <w:sz w:val="20"/>
                <w:szCs w:val="20"/>
              </w:rPr>
            </w:pPr>
            <w:r w:rsidRPr="00A22452">
              <w:rPr>
                <w:b/>
                <w:bCs/>
                <w:color w:val="FFFFFF"/>
                <w:sz w:val="20"/>
                <w:szCs w:val="20"/>
              </w:rPr>
              <w:t xml:space="preserve">2.101.945 </w:t>
            </w:r>
          </w:p>
        </w:tc>
        <w:tc>
          <w:tcPr>
            <w:tcW w:w="1402" w:type="dxa"/>
            <w:shd w:val="clear" w:color="auto" w:fill="auto"/>
            <w:noWrap/>
            <w:hideMark/>
          </w:tcPr>
          <w:p w14:paraId="398907E2" w14:textId="77777777" w:rsidR="005308E2" w:rsidRPr="00EE763E" w:rsidRDefault="005308E2" w:rsidP="005308E2">
            <w:pPr>
              <w:jc w:val="center"/>
              <w:rPr>
                <w:b/>
                <w:bCs/>
                <w:color w:val="000000"/>
                <w:sz w:val="20"/>
                <w:szCs w:val="20"/>
                <w:highlight w:val="yellow"/>
              </w:rPr>
            </w:pPr>
          </w:p>
        </w:tc>
      </w:tr>
      <w:tr w:rsidR="005308E2" w:rsidRPr="00A22452" w14:paraId="35D19032" w14:textId="77777777" w:rsidTr="005308E2">
        <w:trPr>
          <w:trHeight w:val="240"/>
        </w:trPr>
        <w:tc>
          <w:tcPr>
            <w:tcW w:w="4472" w:type="dxa"/>
            <w:shd w:val="clear" w:color="auto" w:fill="auto"/>
            <w:noWrap/>
            <w:hideMark/>
          </w:tcPr>
          <w:p w14:paraId="78FE15C4" w14:textId="77777777" w:rsidR="005308E2" w:rsidRPr="00A22452" w:rsidRDefault="005308E2" w:rsidP="005308E2">
            <w:pPr>
              <w:rPr>
                <w:color w:val="000000"/>
                <w:sz w:val="20"/>
                <w:szCs w:val="20"/>
              </w:rPr>
            </w:pPr>
            <w:r w:rsidRPr="00A22452">
              <w:rPr>
                <w:color w:val="000000"/>
                <w:sz w:val="20"/>
                <w:szCs w:val="20"/>
              </w:rPr>
              <w:t>Outras rec. E desp. Não operacionais</w:t>
            </w:r>
          </w:p>
        </w:tc>
        <w:tc>
          <w:tcPr>
            <w:tcW w:w="1564" w:type="dxa"/>
            <w:shd w:val="clear" w:color="auto" w:fill="auto"/>
            <w:noWrap/>
            <w:hideMark/>
          </w:tcPr>
          <w:p w14:paraId="4695E9B4" w14:textId="77777777" w:rsidR="005308E2" w:rsidRPr="00A22452" w:rsidRDefault="005308E2" w:rsidP="005308E2">
            <w:pPr>
              <w:jc w:val="right"/>
              <w:rPr>
                <w:color w:val="000000"/>
                <w:sz w:val="20"/>
                <w:szCs w:val="20"/>
              </w:rPr>
            </w:pPr>
            <w:r w:rsidRPr="00A22452">
              <w:rPr>
                <w:color w:val="000000"/>
                <w:sz w:val="20"/>
                <w:szCs w:val="20"/>
              </w:rPr>
              <w:t>339.035,00</w:t>
            </w:r>
          </w:p>
        </w:tc>
        <w:tc>
          <w:tcPr>
            <w:tcW w:w="1742" w:type="dxa"/>
            <w:shd w:val="clear" w:color="auto" w:fill="auto"/>
            <w:noWrap/>
            <w:hideMark/>
          </w:tcPr>
          <w:p w14:paraId="00336EA5" w14:textId="77777777" w:rsidR="005308E2" w:rsidRPr="00A22452" w:rsidRDefault="005308E2" w:rsidP="005308E2">
            <w:pPr>
              <w:jc w:val="right"/>
              <w:rPr>
                <w:color w:val="000000"/>
                <w:sz w:val="20"/>
                <w:szCs w:val="20"/>
              </w:rPr>
            </w:pPr>
            <w:r w:rsidRPr="00A22452">
              <w:rPr>
                <w:color w:val="000000"/>
                <w:sz w:val="20"/>
                <w:szCs w:val="20"/>
              </w:rPr>
              <w:t>339.035,00</w:t>
            </w:r>
          </w:p>
        </w:tc>
        <w:tc>
          <w:tcPr>
            <w:tcW w:w="1402" w:type="dxa"/>
            <w:shd w:val="clear" w:color="auto" w:fill="auto"/>
            <w:noWrap/>
            <w:hideMark/>
          </w:tcPr>
          <w:p w14:paraId="502851A9" w14:textId="77777777" w:rsidR="005308E2" w:rsidRPr="00EE763E" w:rsidRDefault="005308E2" w:rsidP="005308E2">
            <w:pPr>
              <w:jc w:val="center"/>
              <w:rPr>
                <w:b/>
                <w:bCs/>
                <w:color w:val="000000"/>
                <w:sz w:val="20"/>
                <w:szCs w:val="20"/>
                <w:highlight w:val="yellow"/>
              </w:rPr>
            </w:pPr>
          </w:p>
        </w:tc>
      </w:tr>
      <w:tr w:rsidR="005308E2" w:rsidRPr="00A22452" w14:paraId="418E4FF0" w14:textId="77777777" w:rsidTr="005308E2">
        <w:trPr>
          <w:trHeight w:val="240"/>
        </w:trPr>
        <w:tc>
          <w:tcPr>
            <w:tcW w:w="4472" w:type="dxa"/>
            <w:shd w:val="clear" w:color="auto" w:fill="auto"/>
            <w:noWrap/>
            <w:hideMark/>
          </w:tcPr>
          <w:p w14:paraId="4395A12F" w14:textId="77777777" w:rsidR="005308E2" w:rsidRPr="00A22452" w:rsidRDefault="005308E2" w:rsidP="005308E2">
            <w:pPr>
              <w:rPr>
                <w:color w:val="000000"/>
                <w:sz w:val="20"/>
                <w:szCs w:val="20"/>
              </w:rPr>
            </w:pPr>
            <w:r w:rsidRPr="00A22452">
              <w:rPr>
                <w:color w:val="000000"/>
                <w:sz w:val="20"/>
                <w:szCs w:val="20"/>
              </w:rPr>
              <w:t>Despesas com IRPJ E CSLL</w:t>
            </w:r>
          </w:p>
        </w:tc>
        <w:tc>
          <w:tcPr>
            <w:tcW w:w="1564" w:type="dxa"/>
            <w:shd w:val="clear" w:color="auto" w:fill="auto"/>
            <w:noWrap/>
            <w:hideMark/>
          </w:tcPr>
          <w:p w14:paraId="5E556BCD" w14:textId="77777777" w:rsidR="005308E2" w:rsidRPr="00A22452" w:rsidRDefault="005308E2" w:rsidP="005308E2">
            <w:pPr>
              <w:jc w:val="right"/>
              <w:rPr>
                <w:color w:val="000000"/>
                <w:sz w:val="20"/>
                <w:szCs w:val="20"/>
              </w:rPr>
            </w:pPr>
            <w:r w:rsidRPr="00A22452">
              <w:rPr>
                <w:color w:val="000000"/>
                <w:sz w:val="20"/>
                <w:szCs w:val="20"/>
              </w:rPr>
              <w:t>(774.777)</w:t>
            </w:r>
          </w:p>
        </w:tc>
        <w:tc>
          <w:tcPr>
            <w:tcW w:w="1742" w:type="dxa"/>
            <w:shd w:val="clear" w:color="auto" w:fill="auto"/>
            <w:noWrap/>
            <w:hideMark/>
          </w:tcPr>
          <w:p w14:paraId="0E158E9D" w14:textId="77777777" w:rsidR="005308E2" w:rsidRPr="00A22452" w:rsidRDefault="005308E2" w:rsidP="005308E2">
            <w:pPr>
              <w:jc w:val="right"/>
              <w:rPr>
                <w:color w:val="000000"/>
                <w:sz w:val="20"/>
                <w:szCs w:val="20"/>
              </w:rPr>
            </w:pPr>
            <w:r w:rsidRPr="00A22452">
              <w:rPr>
                <w:color w:val="000000"/>
                <w:sz w:val="20"/>
                <w:szCs w:val="20"/>
              </w:rPr>
              <w:t>(924.856)</w:t>
            </w:r>
          </w:p>
        </w:tc>
        <w:tc>
          <w:tcPr>
            <w:tcW w:w="1402" w:type="dxa"/>
            <w:shd w:val="clear" w:color="auto" w:fill="auto"/>
            <w:noWrap/>
            <w:hideMark/>
          </w:tcPr>
          <w:p w14:paraId="6C0CC92A" w14:textId="77777777" w:rsidR="005308E2" w:rsidRPr="00EE763E" w:rsidRDefault="005308E2" w:rsidP="005308E2">
            <w:pPr>
              <w:jc w:val="center"/>
              <w:rPr>
                <w:b/>
                <w:bCs/>
                <w:color w:val="000000"/>
                <w:sz w:val="20"/>
                <w:szCs w:val="20"/>
                <w:highlight w:val="yellow"/>
              </w:rPr>
            </w:pPr>
          </w:p>
        </w:tc>
      </w:tr>
      <w:tr w:rsidR="005308E2" w:rsidRPr="00A22452" w14:paraId="3C9B45E7" w14:textId="77777777" w:rsidTr="005308E2">
        <w:trPr>
          <w:trHeight w:val="240"/>
        </w:trPr>
        <w:tc>
          <w:tcPr>
            <w:tcW w:w="4472" w:type="dxa"/>
            <w:shd w:val="clear" w:color="000000" w:fill="000000"/>
            <w:noWrap/>
            <w:hideMark/>
          </w:tcPr>
          <w:p w14:paraId="0B9D7173" w14:textId="77777777" w:rsidR="005308E2" w:rsidRPr="00A22452" w:rsidRDefault="005308E2" w:rsidP="005308E2">
            <w:pPr>
              <w:rPr>
                <w:color w:val="FFFFFF"/>
                <w:sz w:val="20"/>
                <w:szCs w:val="20"/>
              </w:rPr>
            </w:pPr>
            <w:r w:rsidRPr="00A22452">
              <w:rPr>
                <w:color w:val="FFFFFF"/>
                <w:sz w:val="20"/>
                <w:szCs w:val="20"/>
              </w:rPr>
              <w:t>Resultado do exercício</w:t>
            </w:r>
          </w:p>
        </w:tc>
        <w:tc>
          <w:tcPr>
            <w:tcW w:w="1564" w:type="dxa"/>
            <w:shd w:val="clear" w:color="000000" w:fill="000000"/>
            <w:noWrap/>
            <w:hideMark/>
          </w:tcPr>
          <w:p w14:paraId="3215F24A" w14:textId="77777777" w:rsidR="005308E2" w:rsidRPr="00A22452" w:rsidRDefault="005308E2" w:rsidP="005308E2">
            <w:pPr>
              <w:jc w:val="right"/>
              <w:rPr>
                <w:color w:val="FFFFFF"/>
                <w:sz w:val="20"/>
                <w:szCs w:val="20"/>
              </w:rPr>
            </w:pPr>
            <w:r w:rsidRPr="00A22452">
              <w:rPr>
                <w:color w:val="FFFFFF"/>
                <w:sz w:val="20"/>
                <w:szCs w:val="20"/>
              </w:rPr>
              <w:t xml:space="preserve">869.166 </w:t>
            </w:r>
          </w:p>
        </w:tc>
        <w:tc>
          <w:tcPr>
            <w:tcW w:w="1742" w:type="dxa"/>
            <w:shd w:val="clear" w:color="000000" w:fill="000000"/>
            <w:noWrap/>
            <w:hideMark/>
          </w:tcPr>
          <w:p w14:paraId="0EFCCC7D" w14:textId="77777777" w:rsidR="005308E2" w:rsidRPr="00A22452" w:rsidRDefault="005308E2" w:rsidP="005308E2">
            <w:pPr>
              <w:jc w:val="right"/>
              <w:rPr>
                <w:color w:val="FFFFFF"/>
                <w:sz w:val="20"/>
                <w:szCs w:val="20"/>
              </w:rPr>
            </w:pPr>
            <w:r w:rsidRPr="00A22452">
              <w:rPr>
                <w:color w:val="FFFFFF"/>
                <w:sz w:val="20"/>
                <w:szCs w:val="20"/>
              </w:rPr>
              <w:t xml:space="preserve">1.516.124 </w:t>
            </w:r>
          </w:p>
        </w:tc>
        <w:tc>
          <w:tcPr>
            <w:tcW w:w="1402" w:type="dxa"/>
            <w:shd w:val="clear" w:color="auto" w:fill="auto"/>
            <w:noWrap/>
            <w:hideMark/>
          </w:tcPr>
          <w:p w14:paraId="133D9574" w14:textId="77777777" w:rsidR="005308E2" w:rsidRPr="00EE763E" w:rsidRDefault="005308E2" w:rsidP="005308E2">
            <w:pPr>
              <w:jc w:val="center"/>
              <w:rPr>
                <w:b/>
                <w:bCs/>
                <w:color w:val="000000"/>
                <w:sz w:val="20"/>
                <w:szCs w:val="20"/>
                <w:highlight w:val="yellow"/>
              </w:rPr>
            </w:pPr>
          </w:p>
        </w:tc>
      </w:tr>
      <w:tr w:rsidR="005308E2" w:rsidRPr="00A22452" w14:paraId="640ADE31" w14:textId="77777777" w:rsidTr="005308E2">
        <w:trPr>
          <w:trHeight w:val="255"/>
        </w:trPr>
        <w:tc>
          <w:tcPr>
            <w:tcW w:w="4472" w:type="dxa"/>
            <w:shd w:val="clear" w:color="000000" w:fill="000000"/>
            <w:noWrap/>
            <w:hideMark/>
          </w:tcPr>
          <w:p w14:paraId="2BD582B0" w14:textId="77777777" w:rsidR="005308E2" w:rsidRPr="00A22452" w:rsidRDefault="005308E2" w:rsidP="005308E2">
            <w:pPr>
              <w:rPr>
                <w:color w:val="FFFFFF"/>
                <w:sz w:val="20"/>
                <w:szCs w:val="20"/>
              </w:rPr>
            </w:pPr>
            <w:r w:rsidRPr="00A22452">
              <w:rPr>
                <w:color w:val="FFFFFF"/>
                <w:sz w:val="20"/>
                <w:szCs w:val="20"/>
              </w:rPr>
              <w:t>Resultado %</w:t>
            </w:r>
          </w:p>
        </w:tc>
        <w:tc>
          <w:tcPr>
            <w:tcW w:w="1564" w:type="dxa"/>
            <w:shd w:val="clear" w:color="000000" w:fill="000000"/>
            <w:noWrap/>
            <w:hideMark/>
          </w:tcPr>
          <w:p w14:paraId="390376A0" w14:textId="77777777" w:rsidR="005308E2" w:rsidRPr="00A22452" w:rsidRDefault="005308E2" w:rsidP="005308E2">
            <w:pPr>
              <w:jc w:val="right"/>
              <w:rPr>
                <w:color w:val="FFFFFF"/>
                <w:sz w:val="20"/>
                <w:szCs w:val="20"/>
              </w:rPr>
            </w:pPr>
            <w:r w:rsidRPr="00A22452">
              <w:rPr>
                <w:color w:val="FFFFFF"/>
                <w:sz w:val="20"/>
                <w:szCs w:val="20"/>
              </w:rPr>
              <w:t>1,7%</w:t>
            </w:r>
          </w:p>
        </w:tc>
        <w:tc>
          <w:tcPr>
            <w:tcW w:w="1742" w:type="dxa"/>
            <w:shd w:val="clear" w:color="000000" w:fill="000000"/>
            <w:noWrap/>
            <w:hideMark/>
          </w:tcPr>
          <w:p w14:paraId="54EAA60D" w14:textId="77777777" w:rsidR="005308E2" w:rsidRPr="00A22452" w:rsidRDefault="005308E2" w:rsidP="005308E2">
            <w:pPr>
              <w:jc w:val="right"/>
              <w:rPr>
                <w:color w:val="FFFFFF"/>
                <w:sz w:val="20"/>
                <w:szCs w:val="20"/>
              </w:rPr>
            </w:pPr>
            <w:r w:rsidRPr="00A22452">
              <w:rPr>
                <w:color w:val="FFFFFF"/>
                <w:sz w:val="20"/>
                <w:szCs w:val="20"/>
              </w:rPr>
              <w:t>2,9%</w:t>
            </w:r>
          </w:p>
        </w:tc>
        <w:tc>
          <w:tcPr>
            <w:tcW w:w="1402" w:type="dxa"/>
            <w:shd w:val="clear" w:color="auto" w:fill="auto"/>
            <w:noWrap/>
            <w:hideMark/>
          </w:tcPr>
          <w:p w14:paraId="48F116F7" w14:textId="77777777" w:rsidR="005308E2" w:rsidRPr="00EE763E" w:rsidRDefault="005308E2" w:rsidP="005308E2">
            <w:pPr>
              <w:jc w:val="center"/>
              <w:rPr>
                <w:b/>
                <w:bCs/>
                <w:color w:val="000000"/>
                <w:sz w:val="20"/>
                <w:szCs w:val="20"/>
                <w:highlight w:val="yellow"/>
              </w:rPr>
            </w:pPr>
            <w:r w:rsidRPr="00EE763E">
              <w:rPr>
                <w:b/>
                <w:bCs/>
                <w:color w:val="000000"/>
                <w:sz w:val="20"/>
                <w:szCs w:val="20"/>
                <w:highlight w:val="yellow"/>
              </w:rPr>
              <w:t>11</w:t>
            </w:r>
          </w:p>
        </w:tc>
      </w:tr>
    </w:tbl>
    <w:p w14:paraId="1CFA0755" w14:textId="77777777" w:rsidR="00F70CD3" w:rsidRPr="00A22452" w:rsidRDefault="00F70CD3">
      <w:pPr>
        <w:spacing w:line="360" w:lineRule="auto"/>
        <w:rPr>
          <w:b/>
          <w:bCs/>
        </w:rPr>
      </w:pPr>
    </w:p>
    <w:p w14:paraId="11458906" w14:textId="77777777" w:rsidR="00EE763E" w:rsidRDefault="00EE763E">
      <w:pPr>
        <w:rPr>
          <w:b/>
          <w:bCs/>
        </w:rPr>
      </w:pPr>
      <w:r>
        <w:rPr>
          <w:b/>
          <w:bCs/>
        </w:rPr>
        <w:br w:type="page"/>
      </w:r>
    </w:p>
    <w:p w14:paraId="1DD4F257" w14:textId="73189629" w:rsidR="00904950" w:rsidRPr="00A22452" w:rsidRDefault="00864322">
      <w:pPr>
        <w:spacing w:line="360" w:lineRule="auto"/>
        <w:rPr>
          <w:b/>
          <w:bCs/>
        </w:rPr>
      </w:pPr>
      <w:r w:rsidRPr="00A22452">
        <w:rPr>
          <w:b/>
          <w:bCs/>
        </w:rPr>
        <w:lastRenderedPageBreak/>
        <w:t>Efeitos</w:t>
      </w:r>
      <w:r w:rsidR="00904950" w:rsidRPr="00A22452">
        <w:rPr>
          <w:b/>
          <w:bCs/>
        </w:rPr>
        <w:t xml:space="preserve"> do </w:t>
      </w:r>
      <w:r w:rsidR="000B2762" w:rsidRPr="00A22452">
        <w:rPr>
          <w:b/>
          <w:bCs/>
        </w:rPr>
        <w:t>projeto</w:t>
      </w:r>
      <w:r w:rsidR="00904950" w:rsidRPr="00A22452">
        <w:rPr>
          <w:b/>
          <w:bCs/>
        </w:rPr>
        <w:t xml:space="preserve"> na projeção</w:t>
      </w:r>
      <w:r w:rsidR="000B2762" w:rsidRPr="00A22452">
        <w:rPr>
          <w:b/>
          <w:bCs/>
        </w:rPr>
        <w:t xml:space="preserve"> </w:t>
      </w:r>
      <w:r w:rsidR="00B71E6D" w:rsidRPr="00A22452">
        <w:rPr>
          <w:b/>
          <w:bCs/>
        </w:rPr>
        <w:t xml:space="preserve">do balanço e DRE de </w:t>
      </w:r>
      <w:r w:rsidR="000B2762" w:rsidRPr="00A22452">
        <w:rPr>
          <w:b/>
          <w:bCs/>
        </w:rPr>
        <w:t>2014</w:t>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0" w:type="dxa"/>
          <w:bottom w:w="85" w:type="dxa"/>
        </w:tblCellMar>
        <w:tblLook w:val="04A0" w:firstRow="1" w:lastRow="0" w:firstColumn="1" w:lastColumn="0" w:noHBand="0" w:noVBand="1"/>
      </w:tblPr>
      <w:tblGrid>
        <w:gridCol w:w="617"/>
        <w:gridCol w:w="8470"/>
      </w:tblGrid>
      <w:tr w:rsidR="00B71E6D" w:rsidRPr="00A22452" w14:paraId="7014EBF7" w14:textId="77777777" w:rsidTr="005308E2">
        <w:trPr>
          <w:trHeight w:val="240"/>
        </w:trPr>
        <w:tc>
          <w:tcPr>
            <w:tcW w:w="617" w:type="dxa"/>
            <w:shd w:val="clear" w:color="auto" w:fill="auto"/>
            <w:noWrap/>
          </w:tcPr>
          <w:p w14:paraId="5179A2F3" w14:textId="4C80315D" w:rsidR="00B71E6D" w:rsidRPr="00EE763E" w:rsidRDefault="00EE763E" w:rsidP="00EE763E">
            <w:pPr>
              <w:jc w:val="center"/>
              <w:rPr>
                <w:b/>
                <w:bCs/>
                <w:color w:val="000000"/>
                <w:sz w:val="20"/>
                <w:szCs w:val="20"/>
                <w:highlight w:val="yellow"/>
              </w:rPr>
            </w:pPr>
            <w:r w:rsidRPr="00EE763E">
              <w:rPr>
                <w:b/>
                <w:bCs/>
                <w:color w:val="000000"/>
                <w:sz w:val="20"/>
                <w:szCs w:val="20"/>
              </w:rPr>
              <w:t>OBS</w:t>
            </w:r>
          </w:p>
        </w:tc>
        <w:tc>
          <w:tcPr>
            <w:tcW w:w="8470" w:type="dxa"/>
            <w:shd w:val="clear" w:color="auto" w:fill="auto"/>
            <w:noWrap/>
          </w:tcPr>
          <w:p w14:paraId="426D2443" w14:textId="418A6D4C" w:rsidR="00B71E6D" w:rsidRPr="00A22452" w:rsidRDefault="00062F67" w:rsidP="00454765">
            <w:pPr>
              <w:rPr>
                <w:b/>
                <w:color w:val="000000"/>
                <w:sz w:val="20"/>
                <w:szCs w:val="20"/>
              </w:rPr>
            </w:pPr>
            <w:r w:rsidRPr="00A22452">
              <w:rPr>
                <w:b/>
                <w:color w:val="000000"/>
                <w:sz w:val="20"/>
                <w:szCs w:val="20"/>
              </w:rPr>
              <w:t>Descrição do efeito</w:t>
            </w:r>
          </w:p>
        </w:tc>
      </w:tr>
      <w:tr w:rsidR="00454765" w:rsidRPr="00A22452" w14:paraId="56148890" w14:textId="77777777" w:rsidTr="005308E2">
        <w:trPr>
          <w:trHeight w:val="240"/>
        </w:trPr>
        <w:tc>
          <w:tcPr>
            <w:tcW w:w="617" w:type="dxa"/>
            <w:shd w:val="clear" w:color="auto" w:fill="auto"/>
            <w:noWrap/>
            <w:hideMark/>
          </w:tcPr>
          <w:p w14:paraId="3FBFB25E" w14:textId="318F098A" w:rsidR="00454765" w:rsidRPr="00EE763E" w:rsidRDefault="00EE763E" w:rsidP="00EE763E">
            <w:pPr>
              <w:jc w:val="center"/>
              <w:rPr>
                <w:b/>
                <w:bCs/>
                <w:color w:val="000000"/>
                <w:sz w:val="20"/>
                <w:szCs w:val="20"/>
                <w:highlight w:val="yellow"/>
              </w:rPr>
            </w:pPr>
            <w:r w:rsidRPr="00EE763E">
              <w:rPr>
                <w:b/>
                <w:bCs/>
                <w:color w:val="000000"/>
                <w:sz w:val="20"/>
                <w:szCs w:val="20"/>
                <w:highlight w:val="yellow"/>
              </w:rPr>
              <w:t>1</w:t>
            </w:r>
          </w:p>
        </w:tc>
        <w:tc>
          <w:tcPr>
            <w:tcW w:w="8470" w:type="dxa"/>
            <w:shd w:val="clear" w:color="auto" w:fill="auto"/>
            <w:noWrap/>
            <w:hideMark/>
          </w:tcPr>
          <w:p w14:paraId="382A9EA2" w14:textId="5D3F1AC9" w:rsidR="00454765" w:rsidRPr="00A22452" w:rsidRDefault="00F8122F" w:rsidP="00E52225">
            <w:pPr>
              <w:spacing w:line="360" w:lineRule="auto"/>
              <w:jc w:val="both"/>
            </w:pPr>
            <w:r w:rsidRPr="00A22452">
              <w:t>Elevação do saldo das contas bancárias devido a maior velocidade no faturamento das receitas provocado pela implantação dos indicadores 3,4,5 e 6</w:t>
            </w:r>
            <w:r w:rsidR="008755E6" w:rsidRPr="00A22452">
              <w:t>,</w:t>
            </w:r>
            <w:r w:rsidRPr="00A22452">
              <w:t xml:space="preserve"> que visam dar maior velocidade no faturamento e cobrança dos fretes.</w:t>
            </w:r>
          </w:p>
        </w:tc>
      </w:tr>
      <w:tr w:rsidR="00454765" w:rsidRPr="00A22452" w14:paraId="3024FA47" w14:textId="77777777" w:rsidTr="005308E2">
        <w:trPr>
          <w:trHeight w:val="240"/>
        </w:trPr>
        <w:tc>
          <w:tcPr>
            <w:tcW w:w="617" w:type="dxa"/>
            <w:shd w:val="clear" w:color="auto" w:fill="auto"/>
            <w:noWrap/>
            <w:hideMark/>
          </w:tcPr>
          <w:p w14:paraId="6CC7E2BD" w14:textId="290FCD22" w:rsidR="00454765" w:rsidRPr="00EE763E" w:rsidRDefault="00EE763E" w:rsidP="00EE763E">
            <w:pPr>
              <w:jc w:val="center"/>
              <w:rPr>
                <w:b/>
                <w:bCs/>
                <w:color w:val="000000"/>
                <w:sz w:val="20"/>
                <w:szCs w:val="20"/>
                <w:highlight w:val="yellow"/>
              </w:rPr>
            </w:pPr>
            <w:r w:rsidRPr="00EE763E">
              <w:rPr>
                <w:b/>
                <w:bCs/>
                <w:color w:val="000000"/>
                <w:sz w:val="20"/>
                <w:szCs w:val="20"/>
                <w:highlight w:val="yellow"/>
              </w:rPr>
              <w:t>2</w:t>
            </w:r>
          </w:p>
        </w:tc>
        <w:tc>
          <w:tcPr>
            <w:tcW w:w="8470" w:type="dxa"/>
            <w:shd w:val="clear" w:color="auto" w:fill="auto"/>
            <w:noWrap/>
            <w:hideMark/>
          </w:tcPr>
          <w:p w14:paraId="4B52521D" w14:textId="4EF510FC" w:rsidR="00454765" w:rsidRPr="00A22452" w:rsidRDefault="00F8122F" w:rsidP="00E52225">
            <w:pPr>
              <w:spacing w:line="360" w:lineRule="auto"/>
              <w:jc w:val="both"/>
            </w:pPr>
            <w:r w:rsidRPr="00A22452">
              <w:t>Redução das duplicatas a receber para o saldo equivalente a 30 dias de faturamento, provocado pela implantação dos indicadores 5 e 6.</w:t>
            </w:r>
          </w:p>
        </w:tc>
      </w:tr>
      <w:tr w:rsidR="00454765" w:rsidRPr="00A22452" w14:paraId="52D863CC" w14:textId="77777777" w:rsidTr="005308E2">
        <w:trPr>
          <w:trHeight w:val="240"/>
        </w:trPr>
        <w:tc>
          <w:tcPr>
            <w:tcW w:w="617" w:type="dxa"/>
            <w:shd w:val="clear" w:color="auto" w:fill="auto"/>
            <w:noWrap/>
            <w:hideMark/>
          </w:tcPr>
          <w:p w14:paraId="15A2442C" w14:textId="721B6CF1" w:rsidR="00454765" w:rsidRPr="00EE763E" w:rsidRDefault="00EE763E" w:rsidP="00EE763E">
            <w:pPr>
              <w:jc w:val="center"/>
              <w:rPr>
                <w:b/>
                <w:bCs/>
                <w:color w:val="000000"/>
                <w:sz w:val="20"/>
                <w:szCs w:val="20"/>
                <w:highlight w:val="yellow"/>
              </w:rPr>
            </w:pPr>
            <w:r w:rsidRPr="00EE763E">
              <w:rPr>
                <w:b/>
                <w:bCs/>
                <w:color w:val="000000"/>
                <w:sz w:val="20"/>
                <w:szCs w:val="20"/>
                <w:highlight w:val="yellow"/>
              </w:rPr>
              <w:t>3</w:t>
            </w:r>
          </w:p>
        </w:tc>
        <w:tc>
          <w:tcPr>
            <w:tcW w:w="8470" w:type="dxa"/>
            <w:shd w:val="clear" w:color="auto" w:fill="auto"/>
            <w:noWrap/>
            <w:hideMark/>
          </w:tcPr>
          <w:p w14:paraId="0D1DFF50" w14:textId="6DCB7CF3" w:rsidR="00454765" w:rsidRPr="00A22452" w:rsidRDefault="00891AB9" w:rsidP="00E52225">
            <w:pPr>
              <w:spacing w:line="360" w:lineRule="auto"/>
              <w:jc w:val="both"/>
            </w:pPr>
            <w:r w:rsidRPr="00A22452">
              <w:t>Eliminação</w:t>
            </w:r>
            <w:r w:rsidR="00F8122F" w:rsidRPr="00A22452">
              <w:t xml:space="preserve"> do uso de hot </w:t>
            </w:r>
            <w:proofErr w:type="spellStart"/>
            <w:r w:rsidR="00F8122F" w:rsidRPr="00A22452">
              <w:t>money</w:t>
            </w:r>
            <w:proofErr w:type="spellEnd"/>
            <w:r w:rsidR="00F8122F" w:rsidRPr="00A22452">
              <w:t xml:space="preserve"> devido a </w:t>
            </w:r>
            <w:r w:rsidRPr="00A22452">
              <w:t>redução</w:t>
            </w:r>
            <w:r w:rsidR="00F8122F" w:rsidRPr="00A22452">
              <w:t xml:space="preserve"> do prazo de recebimento</w:t>
            </w:r>
          </w:p>
        </w:tc>
      </w:tr>
      <w:tr w:rsidR="00454765" w:rsidRPr="00A22452" w14:paraId="1418A94C" w14:textId="77777777" w:rsidTr="005308E2">
        <w:trPr>
          <w:trHeight w:val="240"/>
        </w:trPr>
        <w:tc>
          <w:tcPr>
            <w:tcW w:w="617" w:type="dxa"/>
            <w:shd w:val="clear" w:color="auto" w:fill="auto"/>
            <w:noWrap/>
            <w:hideMark/>
          </w:tcPr>
          <w:p w14:paraId="52796ABD" w14:textId="2C714274" w:rsidR="00454765" w:rsidRPr="00EE763E" w:rsidRDefault="00EE763E" w:rsidP="00EE763E">
            <w:pPr>
              <w:jc w:val="center"/>
              <w:rPr>
                <w:b/>
                <w:bCs/>
                <w:color w:val="000000"/>
                <w:sz w:val="20"/>
                <w:szCs w:val="20"/>
                <w:highlight w:val="yellow"/>
              </w:rPr>
            </w:pPr>
            <w:r w:rsidRPr="00EE763E">
              <w:rPr>
                <w:b/>
                <w:bCs/>
                <w:color w:val="000000"/>
                <w:sz w:val="20"/>
                <w:szCs w:val="20"/>
                <w:highlight w:val="yellow"/>
              </w:rPr>
              <w:t>4</w:t>
            </w:r>
          </w:p>
        </w:tc>
        <w:tc>
          <w:tcPr>
            <w:tcW w:w="8470" w:type="dxa"/>
            <w:shd w:val="clear" w:color="auto" w:fill="auto"/>
            <w:noWrap/>
            <w:hideMark/>
          </w:tcPr>
          <w:p w14:paraId="1700C881" w14:textId="700CDE5F" w:rsidR="00454765" w:rsidRPr="00A22452" w:rsidRDefault="00891AB9" w:rsidP="00E52225">
            <w:pPr>
              <w:spacing w:line="360" w:lineRule="auto"/>
              <w:jc w:val="both"/>
            </w:pPr>
            <w:r w:rsidRPr="00A22452">
              <w:t>Eliminação</w:t>
            </w:r>
            <w:r w:rsidR="00F8122F" w:rsidRPr="00A22452">
              <w:t xml:space="preserve"> do </w:t>
            </w:r>
            <w:r w:rsidR="00864322" w:rsidRPr="00A22452">
              <w:t>uso de duplicatas descontadas</w:t>
            </w:r>
            <w:r w:rsidR="00F8122F" w:rsidRPr="00A22452">
              <w:t xml:space="preserve"> devido a </w:t>
            </w:r>
            <w:r w:rsidRPr="00A22452">
              <w:t>redução</w:t>
            </w:r>
            <w:r w:rsidR="00F8122F" w:rsidRPr="00A22452">
              <w:t xml:space="preserve"> do prazo de recebimento</w:t>
            </w:r>
          </w:p>
        </w:tc>
      </w:tr>
      <w:tr w:rsidR="00454765" w:rsidRPr="00A22452" w14:paraId="3A1C323D" w14:textId="77777777" w:rsidTr="005308E2">
        <w:trPr>
          <w:trHeight w:val="240"/>
        </w:trPr>
        <w:tc>
          <w:tcPr>
            <w:tcW w:w="617" w:type="dxa"/>
            <w:shd w:val="clear" w:color="auto" w:fill="auto"/>
            <w:noWrap/>
            <w:hideMark/>
          </w:tcPr>
          <w:p w14:paraId="11239770" w14:textId="30DEE3A5" w:rsidR="00454765" w:rsidRPr="00EE763E" w:rsidRDefault="00EE763E" w:rsidP="00EE763E">
            <w:pPr>
              <w:jc w:val="center"/>
              <w:rPr>
                <w:b/>
                <w:bCs/>
                <w:color w:val="000000"/>
                <w:sz w:val="20"/>
                <w:szCs w:val="20"/>
                <w:highlight w:val="yellow"/>
              </w:rPr>
            </w:pPr>
            <w:r w:rsidRPr="00EE763E">
              <w:rPr>
                <w:b/>
                <w:bCs/>
                <w:color w:val="000000"/>
                <w:sz w:val="20"/>
                <w:szCs w:val="20"/>
                <w:highlight w:val="yellow"/>
              </w:rPr>
              <w:t>5</w:t>
            </w:r>
          </w:p>
        </w:tc>
        <w:tc>
          <w:tcPr>
            <w:tcW w:w="8470" w:type="dxa"/>
            <w:shd w:val="clear" w:color="auto" w:fill="auto"/>
            <w:noWrap/>
            <w:hideMark/>
          </w:tcPr>
          <w:p w14:paraId="1D755A76" w14:textId="690CA68A" w:rsidR="00454765" w:rsidRPr="00A22452" w:rsidRDefault="00891AB9" w:rsidP="00E52225">
            <w:pPr>
              <w:spacing w:line="360" w:lineRule="auto"/>
              <w:jc w:val="both"/>
            </w:pPr>
            <w:r w:rsidRPr="00A22452">
              <w:t>R</w:t>
            </w:r>
            <w:r w:rsidR="00F8122F" w:rsidRPr="00A22452">
              <w:t xml:space="preserve">edução em 50% nas avarias devido ao </w:t>
            </w:r>
            <w:r w:rsidRPr="00A22452">
              <w:t>maior</w:t>
            </w:r>
            <w:r w:rsidR="00F8122F" w:rsidRPr="00A22452">
              <w:t xml:space="preserve"> controle do posicionamento das cargas</w:t>
            </w:r>
            <w:r w:rsidR="008755E6" w:rsidRPr="00A22452">
              <w:t xml:space="preserve">, evitando perdas, </w:t>
            </w:r>
            <w:r w:rsidRPr="00A22452">
              <w:t>extravios</w:t>
            </w:r>
            <w:r w:rsidR="008755E6" w:rsidRPr="00A22452">
              <w:t xml:space="preserve"> e indenizações</w:t>
            </w:r>
            <w:r w:rsidRPr="00A22452">
              <w:t xml:space="preserve"> de mercadorias.</w:t>
            </w:r>
          </w:p>
        </w:tc>
      </w:tr>
      <w:tr w:rsidR="00454765" w:rsidRPr="00A22452" w14:paraId="71176238" w14:textId="77777777" w:rsidTr="005308E2">
        <w:trPr>
          <w:trHeight w:val="240"/>
        </w:trPr>
        <w:tc>
          <w:tcPr>
            <w:tcW w:w="617" w:type="dxa"/>
            <w:shd w:val="clear" w:color="auto" w:fill="auto"/>
            <w:noWrap/>
            <w:hideMark/>
          </w:tcPr>
          <w:p w14:paraId="66C0320A" w14:textId="51EA727A" w:rsidR="00454765" w:rsidRPr="00EE763E" w:rsidRDefault="00EE763E" w:rsidP="00EE763E">
            <w:pPr>
              <w:jc w:val="center"/>
              <w:rPr>
                <w:b/>
                <w:bCs/>
                <w:color w:val="000000"/>
                <w:sz w:val="20"/>
                <w:szCs w:val="20"/>
                <w:highlight w:val="yellow"/>
              </w:rPr>
            </w:pPr>
            <w:r w:rsidRPr="00EE763E">
              <w:rPr>
                <w:b/>
                <w:bCs/>
                <w:color w:val="000000"/>
                <w:sz w:val="20"/>
                <w:szCs w:val="20"/>
                <w:highlight w:val="yellow"/>
              </w:rPr>
              <w:t>6</w:t>
            </w:r>
          </w:p>
        </w:tc>
        <w:tc>
          <w:tcPr>
            <w:tcW w:w="8470" w:type="dxa"/>
            <w:shd w:val="clear" w:color="auto" w:fill="auto"/>
            <w:noWrap/>
            <w:hideMark/>
          </w:tcPr>
          <w:p w14:paraId="764C8857" w14:textId="69A86F3F" w:rsidR="00454765" w:rsidRPr="00A22452" w:rsidRDefault="00891AB9" w:rsidP="00E52225">
            <w:pPr>
              <w:spacing w:line="360" w:lineRule="auto"/>
              <w:jc w:val="both"/>
            </w:pPr>
            <w:r w:rsidRPr="00A22452">
              <w:t>Redução</w:t>
            </w:r>
            <w:r w:rsidR="00F8122F" w:rsidRPr="00A22452">
              <w:t xml:space="preserve"> de 5% no valor </w:t>
            </w:r>
            <w:r w:rsidRPr="00A22452">
              <w:t xml:space="preserve">gasto com </w:t>
            </w:r>
            <w:r w:rsidR="00F8122F" w:rsidRPr="00A22452">
              <w:t>combustíveis devido ao controle das médias</w:t>
            </w:r>
            <w:r w:rsidRPr="00A22452">
              <w:t xml:space="preserve"> de consumo através dos indicadores 36 e 37.</w:t>
            </w:r>
          </w:p>
        </w:tc>
      </w:tr>
      <w:tr w:rsidR="00454765" w:rsidRPr="00A22452" w14:paraId="1E714C3B" w14:textId="77777777" w:rsidTr="005308E2">
        <w:trPr>
          <w:trHeight w:val="240"/>
        </w:trPr>
        <w:tc>
          <w:tcPr>
            <w:tcW w:w="617" w:type="dxa"/>
            <w:shd w:val="clear" w:color="auto" w:fill="auto"/>
            <w:noWrap/>
            <w:hideMark/>
          </w:tcPr>
          <w:p w14:paraId="291FFED9" w14:textId="0D942590" w:rsidR="00454765" w:rsidRPr="00EE763E" w:rsidRDefault="00EE763E" w:rsidP="00EE763E">
            <w:pPr>
              <w:jc w:val="center"/>
              <w:rPr>
                <w:b/>
                <w:bCs/>
                <w:color w:val="000000"/>
                <w:sz w:val="20"/>
                <w:szCs w:val="20"/>
                <w:highlight w:val="yellow"/>
              </w:rPr>
            </w:pPr>
            <w:r w:rsidRPr="00EE763E">
              <w:rPr>
                <w:b/>
                <w:bCs/>
                <w:color w:val="000000"/>
                <w:sz w:val="20"/>
                <w:szCs w:val="20"/>
                <w:highlight w:val="yellow"/>
              </w:rPr>
              <w:t>7</w:t>
            </w:r>
          </w:p>
        </w:tc>
        <w:tc>
          <w:tcPr>
            <w:tcW w:w="8470" w:type="dxa"/>
            <w:shd w:val="clear" w:color="auto" w:fill="auto"/>
            <w:noWrap/>
            <w:hideMark/>
          </w:tcPr>
          <w:p w14:paraId="4B809217" w14:textId="2058CFEB" w:rsidR="00454765" w:rsidRPr="00A22452" w:rsidRDefault="00891AB9" w:rsidP="00E52225">
            <w:pPr>
              <w:spacing w:line="360" w:lineRule="auto"/>
              <w:jc w:val="both"/>
            </w:pPr>
            <w:r w:rsidRPr="00A22452">
              <w:t>Redução</w:t>
            </w:r>
            <w:r w:rsidR="00F8122F" w:rsidRPr="00A22452">
              <w:t xml:space="preserve"> de 5% no valor de manutenção </w:t>
            </w:r>
            <w:r w:rsidRPr="00A22452">
              <w:t xml:space="preserve">e oficina </w:t>
            </w:r>
            <w:r w:rsidR="00F8122F" w:rsidRPr="00A22452">
              <w:t xml:space="preserve">devido ao </w:t>
            </w:r>
            <w:r w:rsidR="008755E6" w:rsidRPr="00A22452">
              <w:t>gerenciamento</w:t>
            </w:r>
            <w:r w:rsidR="00F8122F" w:rsidRPr="00A22452">
              <w:t xml:space="preserve"> das manutenções por veículo</w:t>
            </w:r>
            <w:r w:rsidRPr="00A22452">
              <w:t xml:space="preserve"> controlados através do indicador 38.</w:t>
            </w:r>
          </w:p>
        </w:tc>
      </w:tr>
      <w:tr w:rsidR="00454765" w:rsidRPr="00A22452" w14:paraId="264B4F9C" w14:textId="77777777" w:rsidTr="005308E2">
        <w:trPr>
          <w:trHeight w:val="240"/>
        </w:trPr>
        <w:tc>
          <w:tcPr>
            <w:tcW w:w="617" w:type="dxa"/>
            <w:shd w:val="clear" w:color="auto" w:fill="auto"/>
            <w:noWrap/>
            <w:hideMark/>
          </w:tcPr>
          <w:p w14:paraId="7B863F08" w14:textId="344606F7" w:rsidR="00454765" w:rsidRPr="00EE763E" w:rsidRDefault="00EE763E" w:rsidP="00EE763E">
            <w:pPr>
              <w:jc w:val="center"/>
              <w:rPr>
                <w:b/>
                <w:bCs/>
                <w:color w:val="000000"/>
                <w:sz w:val="20"/>
                <w:szCs w:val="20"/>
                <w:highlight w:val="yellow"/>
              </w:rPr>
            </w:pPr>
            <w:r w:rsidRPr="00EE763E">
              <w:rPr>
                <w:b/>
                <w:bCs/>
                <w:color w:val="000000"/>
                <w:sz w:val="20"/>
                <w:szCs w:val="20"/>
                <w:highlight w:val="yellow"/>
              </w:rPr>
              <w:t>8</w:t>
            </w:r>
          </w:p>
        </w:tc>
        <w:tc>
          <w:tcPr>
            <w:tcW w:w="8470" w:type="dxa"/>
            <w:shd w:val="clear" w:color="auto" w:fill="auto"/>
            <w:noWrap/>
            <w:hideMark/>
          </w:tcPr>
          <w:p w14:paraId="682D20AC" w14:textId="37A85719" w:rsidR="00454765" w:rsidRPr="00A22452" w:rsidRDefault="00891AB9" w:rsidP="00E52225">
            <w:pPr>
              <w:spacing w:line="360" w:lineRule="auto"/>
              <w:jc w:val="both"/>
            </w:pPr>
            <w:r w:rsidRPr="00A22452">
              <w:t>Redução</w:t>
            </w:r>
            <w:r w:rsidR="00F8122F" w:rsidRPr="00A22452">
              <w:t xml:space="preserve"> de 2% n</w:t>
            </w:r>
            <w:r w:rsidRPr="00A22452">
              <w:t xml:space="preserve">a conta </w:t>
            </w:r>
            <w:proofErr w:type="spellStart"/>
            <w:r w:rsidRPr="00A22452">
              <w:t>F</w:t>
            </w:r>
            <w:r w:rsidR="00F8122F" w:rsidRPr="00A22452">
              <w:t>reteiros</w:t>
            </w:r>
            <w:proofErr w:type="spellEnd"/>
            <w:r w:rsidR="00F8122F" w:rsidRPr="00A22452">
              <w:t xml:space="preserve"> devido ao </w:t>
            </w:r>
            <w:r w:rsidRPr="00A22452">
              <w:t xml:space="preserve">maior </w:t>
            </w:r>
            <w:r w:rsidR="00F8122F" w:rsidRPr="00A22452">
              <w:t>controle do custo por tonelada entregue</w:t>
            </w:r>
            <w:r w:rsidR="00C149F0" w:rsidRPr="00A22452">
              <w:t>,</w:t>
            </w:r>
            <w:r w:rsidRPr="00A22452">
              <w:t xml:space="preserve"> utilizando os indicadores 7,8 9, 10 e 11.</w:t>
            </w:r>
          </w:p>
        </w:tc>
      </w:tr>
      <w:tr w:rsidR="00454765" w:rsidRPr="00A22452" w14:paraId="691F3E95" w14:textId="77777777" w:rsidTr="005308E2">
        <w:trPr>
          <w:trHeight w:val="240"/>
        </w:trPr>
        <w:tc>
          <w:tcPr>
            <w:tcW w:w="617" w:type="dxa"/>
            <w:shd w:val="clear" w:color="auto" w:fill="auto"/>
            <w:noWrap/>
            <w:hideMark/>
          </w:tcPr>
          <w:p w14:paraId="3239E771" w14:textId="18AAC668" w:rsidR="00454765" w:rsidRPr="00EE763E" w:rsidRDefault="00EE763E" w:rsidP="00EE763E">
            <w:pPr>
              <w:jc w:val="center"/>
              <w:rPr>
                <w:b/>
                <w:bCs/>
                <w:color w:val="000000"/>
                <w:sz w:val="20"/>
                <w:szCs w:val="20"/>
                <w:highlight w:val="yellow"/>
              </w:rPr>
            </w:pPr>
            <w:r w:rsidRPr="00EE763E">
              <w:rPr>
                <w:b/>
                <w:bCs/>
                <w:color w:val="000000"/>
                <w:sz w:val="20"/>
                <w:szCs w:val="20"/>
                <w:highlight w:val="yellow"/>
              </w:rPr>
              <w:t>9</w:t>
            </w:r>
          </w:p>
        </w:tc>
        <w:tc>
          <w:tcPr>
            <w:tcW w:w="8470" w:type="dxa"/>
            <w:shd w:val="clear" w:color="auto" w:fill="auto"/>
            <w:noWrap/>
            <w:hideMark/>
          </w:tcPr>
          <w:p w14:paraId="7270B6BC" w14:textId="33D5FF50" w:rsidR="00454765" w:rsidRPr="00A22452" w:rsidRDefault="00891AB9" w:rsidP="00E52225">
            <w:pPr>
              <w:spacing w:line="360" w:lineRule="auto"/>
              <w:jc w:val="both"/>
            </w:pPr>
            <w:r w:rsidRPr="00A22452">
              <w:t>Elevação</w:t>
            </w:r>
            <w:r w:rsidR="00F8122F" w:rsidRPr="00A22452">
              <w:t xml:space="preserve"> dos gastos com pessoal </w:t>
            </w:r>
            <w:r w:rsidR="00C149F0" w:rsidRPr="00A22452">
              <w:t xml:space="preserve">devido ao </w:t>
            </w:r>
            <w:r w:rsidR="00F8122F" w:rsidRPr="00A22452">
              <w:t xml:space="preserve"> valor invest</w:t>
            </w:r>
            <w:r w:rsidR="00C149F0" w:rsidRPr="00A22452">
              <w:t xml:space="preserve">ido para </w:t>
            </w:r>
            <w:r w:rsidR="00F8122F" w:rsidRPr="00A22452">
              <w:t xml:space="preserve">implantação </w:t>
            </w:r>
            <w:r w:rsidR="00C149F0" w:rsidRPr="00A22452">
              <w:t>deste projeto.</w:t>
            </w:r>
          </w:p>
        </w:tc>
      </w:tr>
      <w:tr w:rsidR="00454765" w:rsidRPr="00A22452" w14:paraId="3117E003" w14:textId="77777777" w:rsidTr="005308E2">
        <w:trPr>
          <w:trHeight w:val="240"/>
        </w:trPr>
        <w:tc>
          <w:tcPr>
            <w:tcW w:w="617" w:type="dxa"/>
            <w:shd w:val="clear" w:color="auto" w:fill="auto"/>
            <w:noWrap/>
            <w:hideMark/>
          </w:tcPr>
          <w:p w14:paraId="6EB0D6BB" w14:textId="547F24C0" w:rsidR="00454765" w:rsidRPr="00EE763E" w:rsidRDefault="00EE763E" w:rsidP="00EE763E">
            <w:pPr>
              <w:jc w:val="center"/>
              <w:rPr>
                <w:b/>
                <w:bCs/>
                <w:color w:val="000000"/>
                <w:sz w:val="20"/>
                <w:szCs w:val="20"/>
                <w:highlight w:val="yellow"/>
              </w:rPr>
            </w:pPr>
            <w:r w:rsidRPr="00EE763E">
              <w:rPr>
                <w:b/>
                <w:bCs/>
                <w:color w:val="000000"/>
                <w:sz w:val="20"/>
                <w:szCs w:val="20"/>
                <w:highlight w:val="yellow"/>
              </w:rPr>
              <w:t>10</w:t>
            </w:r>
          </w:p>
        </w:tc>
        <w:tc>
          <w:tcPr>
            <w:tcW w:w="8470" w:type="dxa"/>
            <w:shd w:val="clear" w:color="auto" w:fill="auto"/>
            <w:noWrap/>
            <w:hideMark/>
          </w:tcPr>
          <w:p w14:paraId="112AC6C3" w14:textId="3EB46D7A" w:rsidR="00454765" w:rsidRPr="00A22452" w:rsidRDefault="00891AB9" w:rsidP="00E52225">
            <w:pPr>
              <w:spacing w:line="360" w:lineRule="auto"/>
              <w:jc w:val="both"/>
            </w:pPr>
            <w:r w:rsidRPr="00A22452">
              <w:t>R</w:t>
            </w:r>
            <w:r w:rsidR="00F8122F" w:rsidRPr="00A22452">
              <w:t xml:space="preserve">edução </w:t>
            </w:r>
            <w:r w:rsidRPr="00A22452">
              <w:t xml:space="preserve">das despesas financeiras em R$ </w:t>
            </w:r>
            <w:r w:rsidR="00F8122F" w:rsidRPr="00A22452">
              <w:t>218 mil em 6 mes</w:t>
            </w:r>
            <w:r w:rsidRPr="00A22452">
              <w:t>es devido ao término do uso de “H</w:t>
            </w:r>
            <w:r w:rsidR="00F8122F" w:rsidRPr="00A22452">
              <w:t>ot</w:t>
            </w:r>
            <w:r w:rsidRPr="00A22452">
              <w:t xml:space="preserve"> M</w:t>
            </w:r>
            <w:r w:rsidR="00F8122F" w:rsidRPr="00A22452">
              <w:t>oney</w:t>
            </w:r>
            <w:r w:rsidRPr="00A22452">
              <w:t>”</w:t>
            </w:r>
            <w:r w:rsidR="00021EAB" w:rsidRPr="00A22452">
              <w:t>.</w:t>
            </w:r>
          </w:p>
        </w:tc>
      </w:tr>
      <w:tr w:rsidR="00454765" w:rsidRPr="00A22452" w14:paraId="259E96AB" w14:textId="77777777" w:rsidTr="005308E2">
        <w:trPr>
          <w:trHeight w:val="255"/>
        </w:trPr>
        <w:tc>
          <w:tcPr>
            <w:tcW w:w="617" w:type="dxa"/>
            <w:shd w:val="clear" w:color="auto" w:fill="auto"/>
            <w:noWrap/>
            <w:hideMark/>
          </w:tcPr>
          <w:p w14:paraId="7BF99D44" w14:textId="38DEB28B" w:rsidR="00454765" w:rsidRPr="00EE763E" w:rsidRDefault="00EE763E" w:rsidP="00EE763E">
            <w:pPr>
              <w:jc w:val="center"/>
              <w:rPr>
                <w:b/>
                <w:bCs/>
                <w:color w:val="000000"/>
                <w:sz w:val="20"/>
                <w:szCs w:val="20"/>
                <w:highlight w:val="yellow"/>
              </w:rPr>
            </w:pPr>
            <w:r w:rsidRPr="00EE763E">
              <w:rPr>
                <w:b/>
                <w:bCs/>
                <w:color w:val="000000"/>
                <w:sz w:val="20"/>
                <w:szCs w:val="20"/>
                <w:highlight w:val="yellow"/>
              </w:rPr>
              <w:t>11</w:t>
            </w:r>
          </w:p>
        </w:tc>
        <w:tc>
          <w:tcPr>
            <w:tcW w:w="8470" w:type="dxa"/>
            <w:shd w:val="clear" w:color="auto" w:fill="auto"/>
            <w:noWrap/>
            <w:hideMark/>
          </w:tcPr>
          <w:p w14:paraId="3213332A" w14:textId="3F89337E" w:rsidR="00454765" w:rsidRPr="00A22452" w:rsidRDefault="00891AB9" w:rsidP="00E52225">
            <w:pPr>
              <w:spacing w:line="360" w:lineRule="auto"/>
              <w:jc w:val="both"/>
              <w:rPr>
                <w:b/>
              </w:rPr>
            </w:pPr>
            <w:r w:rsidRPr="00A22452">
              <w:rPr>
                <w:b/>
              </w:rPr>
              <w:t>Aprimoramento</w:t>
            </w:r>
            <w:r w:rsidR="00F8122F" w:rsidRPr="00A22452">
              <w:rPr>
                <w:b/>
              </w:rPr>
              <w:t xml:space="preserve"> do resultado de 1,7% </w:t>
            </w:r>
            <w:r w:rsidRPr="00A22452">
              <w:rPr>
                <w:b/>
              </w:rPr>
              <w:t xml:space="preserve">(2013) </w:t>
            </w:r>
            <w:r w:rsidR="00F8122F" w:rsidRPr="00A22452">
              <w:rPr>
                <w:b/>
              </w:rPr>
              <w:t>para 2,9%</w:t>
            </w:r>
            <w:r w:rsidR="00E52225" w:rsidRPr="00A22452">
              <w:rPr>
                <w:b/>
              </w:rPr>
              <w:t xml:space="preserve"> (2014), equivalente</w:t>
            </w:r>
            <w:r w:rsidRPr="00A22452">
              <w:rPr>
                <w:b/>
              </w:rPr>
              <w:t xml:space="preserve"> a R</w:t>
            </w:r>
            <w:r w:rsidR="00F8122F" w:rsidRPr="00A22452">
              <w:rPr>
                <w:b/>
              </w:rPr>
              <w:t>$ 646 mil</w:t>
            </w:r>
            <w:r w:rsidRPr="00A22452">
              <w:rPr>
                <w:b/>
              </w:rPr>
              <w:t xml:space="preserve"> devido a implantação dos indicadores de desempenho sugeridos neste projeto.</w:t>
            </w:r>
          </w:p>
        </w:tc>
      </w:tr>
    </w:tbl>
    <w:p w14:paraId="34C86C45" w14:textId="16806506" w:rsidR="00864322" w:rsidRPr="00A22452" w:rsidRDefault="00864322">
      <w:pPr>
        <w:rPr>
          <w:b/>
          <w:bCs/>
        </w:rPr>
      </w:pPr>
    </w:p>
    <w:p w14:paraId="2639CCF4" w14:textId="70C5B17C" w:rsidR="005355E7" w:rsidRPr="00A22452" w:rsidRDefault="00737C41">
      <w:pPr>
        <w:pStyle w:val="Heading3"/>
        <w:spacing w:line="360" w:lineRule="auto"/>
        <w:rPr>
          <w:szCs w:val="24"/>
        </w:rPr>
      </w:pPr>
      <w:bookmarkStart w:id="144" w:name="_Toc391318188"/>
      <w:bookmarkStart w:id="145" w:name="_Toc265756280"/>
      <w:bookmarkStart w:id="146" w:name="_Toc265756746"/>
      <w:r>
        <w:rPr>
          <w:szCs w:val="24"/>
        </w:rPr>
        <w:lastRenderedPageBreak/>
        <w:t>5</w:t>
      </w:r>
      <w:r w:rsidR="00EE60CF" w:rsidRPr="00A22452">
        <w:rPr>
          <w:szCs w:val="24"/>
        </w:rPr>
        <w:t xml:space="preserve"> </w:t>
      </w:r>
      <w:r w:rsidR="008F05AC" w:rsidRPr="00A22452">
        <w:rPr>
          <w:szCs w:val="24"/>
        </w:rPr>
        <w:t>CONSIDERAÇÕES FINAIS</w:t>
      </w:r>
      <w:bookmarkEnd w:id="144"/>
      <w:bookmarkEnd w:id="145"/>
      <w:bookmarkEnd w:id="146"/>
    </w:p>
    <w:p w14:paraId="754F26F9" w14:textId="77777777" w:rsidR="00904950" w:rsidRPr="00A22452" w:rsidRDefault="00904950" w:rsidP="00904950"/>
    <w:p w14:paraId="58E1B737" w14:textId="3A7BE8FE" w:rsidR="007D4BD1" w:rsidRPr="00A22452" w:rsidRDefault="007D4BD1" w:rsidP="00737C41">
      <w:pPr>
        <w:spacing w:line="360" w:lineRule="auto"/>
        <w:jc w:val="both"/>
      </w:pPr>
      <w:r w:rsidRPr="00A22452">
        <w:t>O desenvolvimento deste projeto, ainda em fase inicial de implantação, já trouxe à organização diversos benefícios, destacando-se a redução ocorrida nos numerários que encontravam-se parados no setor financeiro</w:t>
      </w:r>
      <w:r w:rsidR="005A7223" w:rsidRPr="00A22452">
        <w:t xml:space="preserve">, mais de </w:t>
      </w:r>
      <w:r w:rsidRPr="00A22452">
        <w:t>500 mil reais</w:t>
      </w:r>
      <w:r w:rsidR="005A7223" w:rsidRPr="00A22452">
        <w:t>,</w:t>
      </w:r>
      <w:r w:rsidRPr="00A22452">
        <w:t xml:space="preserve"> e </w:t>
      </w:r>
      <w:r w:rsidR="009E54D7" w:rsidRPr="00A22452">
        <w:t>uso d</w:t>
      </w:r>
      <w:r w:rsidRPr="00A22452">
        <w:t xml:space="preserve">os novos </w:t>
      </w:r>
      <w:r w:rsidR="00561A7E" w:rsidRPr="00A22452">
        <w:t>indicadores</w:t>
      </w:r>
      <w:r w:rsidRPr="00A22452">
        <w:t xml:space="preserve"> operacionais </w:t>
      </w:r>
      <w:r w:rsidR="009E54D7" w:rsidRPr="00A22452">
        <w:t>que elucidam a situação da</w:t>
      </w:r>
      <w:r w:rsidR="005A7223" w:rsidRPr="00A22452">
        <w:t>s mercadorias</w:t>
      </w:r>
      <w:r w:rsidR="00561A7E" w:rsidRPr="00A22452">
        <w:t>,</w:t>
      </w:r>
      <w:r w:rsidR="009E54D7" w:rsidRPr="00A22452">
        <w:t xml:space="preserve"> não mais permitindo que ocorra o esquecimento do faturamento de qualquer frete realizado pela empresa.</w:t>
      </w:r>
    </w:p>
    <w:p w14:paraId="651F8130" w14:textId="77777777" w:rsidR="009E54D7" w:rsidRPr="00A22452" w:rsidRDefault="009E54D7" w:rsidP="00737C41">
      <w:pPr>
        <w:spacing w:line="360" w:lineRule="auto"/>
        <w:jc w:val="both"/>
      </w:pPr>
    </w:p>
    <w:p w14:paraId="04AC0A39" w14:textId="08929793" w:rsidR="009E54D7" w:rsidRPr="00A22452" w:rsidRDefault="009E54D7" w:rsidP="00737C41">
      <w:pPr>
        <w:spacing w:line="360" w:lineRule="auto"/>
        <w:jc w:val="both"/>
      </w:pPr>
      <w:r w:rsidRPr="00A22452">
        <w:t xml:space="preserve">Através da análise das ameaças e oportunidades, a empresa passou a visualizar o mercado em que atua com mais propriedade, possuindo </w:t>
      </w:r>
      <w:r w:rsidR="005A7223" w:rsidRPr="00A22452">
        <w:t>pela primeira vez</w:t>
      </w:r>
      <w:r w:rsidRPr="00A22452">
        <w:t xml:space="preserve"> um estudo </w:t>
      </w:r>
      <w:r w:rsidR="00561A7E" w:rsidRPr="00A22452">
        <w:t xml:space="preserve">aprofundado </w:t>
      </w:r>
      <w:r w:rsidRPr="00A22452">
        <w:t xml:space="preserve">a respeito do mercado, de seus concorrentes e do </w:t>
      </w:r>
      <w:r w:rsidRPr="00737C41">
        <w:t xml:space="preserve">Market </w:t>
      </w:r>
      <w:proofErr w:type="spellStart"/>
      <w:r w:rsidRPr="00737C41">
        <w:t>Share</w:t>
      </w:r>
      <w:proofErr w:type="spellEnd"/>
      <w:r w:rsidRPr="00A22452">
        <w:t xml:space="preserve"> em que participa.</w:t>
      </w:r>
    </w:p>
    <w:p w14:paraId="1447CC8A" w14:textId="77777777" w:rsidR="009E54D7" w:rsidRPr="00A22452" w:rsidRDefault="009E54D7" w:rsidP="00737C41">
      <w:pPr>
        <w:spacing w:line="360" w:lineRule="auto"/>
        <w:jc w:val="both"/>
      </w:pPr>
    </w:p>
    <w:p w14:paraId="217E78E4" w14:textId="7ACD8D7C" w:rsidR="009E54D7" w:rsidRPr="00A22452" w:rsidRDefault="009E54D7" w:rsidP="00737C41">
      <w:pPr>
        <w:spacing w:line="360" w:lineRule="auto"/>
        <w:jc w:val="both"/>
      </w:pPr>
      <w:r w:rsidRPr="00A22452">
        <w:t xml:space="preserve">A análise das forças e fraquezas internas, trouxe a </w:t>
      </w:r>
      <w:r w:rsidR="00371A1F" w:rsidRPr="00A22452">
        <w:t>empresa</w:t>
      </w:r>
      <w:r w:rsidRPr="00A22452">
        <w:t xml:space="preserve"> uma </w:t>
      </w:r>
      <w:r w:rsidR="00371A1F" w:rsidRPr="00A22452">
        <w:t>rara</w:t>
      </w:r>
      <w:r w:rsidRPr="00A22452">
        <w:t xml:space="preserve"> oportunidade de reflexão</w:t>
      </w:r>
      <w:r w:rsidR="00371A1F" w:rsidRPr="00A22452">
        <w:t xml:space="preserve"> a respeito de sua cultura organizacional</w:t>
      </w:r>
      <w:r w:rsidRPr="00A22452">
        <w:t xml:space="preserve">, cabendo agora o empenho </w:t>
      </w:r>
      <w:r w:rsidR="00371A1F" w:rsidRPr="00A22452">
        <w:t xml:space="preserve">de todos os envolvidos em corrigir as falhas internas </w:t>
      </w:r>
      <w:r w:rsidR="005A7223" w:rsidRPr="00A22452">
        <w:t xml:space="preserve">apuradas </w:t>
      </w:r>
      <w:r w:rsidR="00371A1F" w:rsidRPr="00A22452">
        <w:t>e tornar ainda mais forte os pontos positivos levantados.</w:t>
      </w:r>
    </w:p>
    <w:p w14:paraId="0E888354" w14:textId="77777777" w:rsidR="00371A1F" w:rsidRPr="00A22452" w:rsidRDefault="00371A1F" w:rsidP="00737C41">
      <w:pPr>
        <w:spacing w:line="360" w:lineRule="auto"/>
        <w:jc w:val="both"/>
      </w:pPr>
    </w:p>
    <w:p w14:paraId="2634BE62" w14:textId="00C1466D" w:rsidR="00371A1F" w:rsidRPr="00A22452" w:rsidRDefault="00561A7E" w:rsidP="00737C41">
      <w:pPr>
        <w:spacing w:line="360" w:lineRule="auto"/>
        <w:jc w:val="both"/>
      </w:pPr>
      <w:r w:rsidRPr="00A22452">
        <w:t>A falta de recursos em caixa e o descontrole administrativo de seus resultados econômicos, muito em breve farão parte do passado</w:t>
      </w:r>
      <w:r w:rsidR="005A7223" w:rsidRPr="00A22452">
        <w:t xml:space="preserve"> desta organização</w:t>
      </w:r>
      <w:r w:rsidRPr="00A22452">
        <w:t xml:space="preserve">, </w:t>
      </w:r>
      <w:r w:rsidR="005A7223" w:rsidRPr="00A22452">
        <w:t xml:space="preserve">uma vez que este projeto provou </w:t>
      </w:r>
      <w:r w:rsidRPr="00A22452">
        <w:t>através do correto uso dos indicadores de desempenho,</w:t>
      </w:r>
      <w:r w:rsidR="005A7223" w:rsidRPr="00A22452">
        <w:t xml:space="preserve"> que</w:t>
      </w:r>
      <w:r w:rsidRPr="00A22452">
        <w:t xml:space="preserve"> todos os processos críticos podem ser medidos e ajustados, permitindo a entidade um controle efetivo de sua operação e dos lucros resultantes desta.</w:t>
      </w:r>
    </w:p>
    <w:p w14:paraId="39E5E378" w14:textId="77777777" w:rsidR="00561A7E" w:rsidRPr="00A22452" w:rsidRDefault="00561A7E" w:rsidP="00737C41">
      <w:pPr>
        <w:spacing w:line="360" w:lineRule="auto"/>
        <w:jc w:val="both"/>
      </w:pPr>
    </w:p>
    <w:p w14:paraId="134D1847" w14:textId="46CA0A9C" w:rsidR="00561A7E" w:rsidRPr="00A22452" w:rsidRDefault="005A7223" w:rsidP="00737C41">
      <w:pPr>
        <w:spacing w:line="360" w:lineRule="auto"/>
        <w:jc w:val="both"/>
      </w:pPr>
      <w:r w:rsidRPr="00A22452">
        <w:t xml:space="preserve">A partir de agora, a empresa passa a contar com um sistema de indicadores de desempenho, que ao longo </w:t>
      </w:r>
      <w:r w:rsidR="001F2B28" w:rsidRPr="00A22452">
        <w:t>do tempo</w:t>
      </w:r>
      <w:r w:rsidRPr="00A22452">
        <w:t xml:space="preserve">, </w:t>
      </w:r>
      <w:r w:rsidR="001F2B28" w:rsidRPr="00A22452">
        <w:t>deverá sofrer modificações</w:t>
      </w:r>
      <w:r w:rsidRPr="00A22452">
        <w:t xml:space="preserve">, cabendo a </w:t>
      </w:r>
      <w:r w:rsidR="001F2B28" w:rsidRPr="00A22452">
        <w:t>mesma</w:t>
      </w:r>
      <w:r w:rsidRPr="00A22452">
        <w:t xml:space="preserve"> manter um estado de vigilância constante</w:t>
      </w:r>
      <w:r w:rsidR="001F2B28" w:rsidRPr="00A22452">
        <w:t xml:space="preserve"> sobre seus números</w:t>
      </w:r>
      <w:r w:rsidRPr="00A22452">
        <w:t>, devendo aprimorar de forma contínua sua gestão corporativa.</w:t>
      </w:r>
    </w:p>
    <w:p w14:paraId="01C8F185" w14:textId="77777777" w:rsidR="009E54D7" w:rsidRPr="00A22452" w:rsidRDefault="009E54D7" w:rsidP="00737C41">
      <w:pPr>
        <w:spacing w:line="360" w:lineRule="auto"/>
        <w:jc w:val="both"/>
      </w:pPr>
    </w:p>
    <w:p w14:paraId="4B134B41" w14:textId="77777777" w:rsidR="008F05AC" w:rsidRPr="00A22452" w:rsidRDefault="008F05AC" w:rsidP="008F05AC">
      <w:pPr>
        <w:spacing w:line="360" w:lineRule="auto"/>
        <w:ind w:left="360"/>
      </w:pPr>
    </w:p>
    <w:p w14:paraId="67860615" w14:textId="24DAE292" w:rsidR="00EE60CF" w:rsidRPr="00A22452" w:rsidRDefault="00EE60CF">
      <w:r w:rsidRPr="00A22452">
        <w:br w:type="page"/>
      </w:r>
    </w:p>
    <w:p w14:paraId="1BA44692" w14:textId="6C69C468" w:rsidR="00404464" w:rsidRPr="00A22452" w:rsidRDefault="00EE60CF" w:rsidP="00404464">
      <w:pPr>
        <w:pStyle w:val="Heading2"/>
      </w:pPr>
      <w:bookmarkStart w:id="147" w:name="_Toc391318189"/>
      <w:bookmarkStart w:id="148" w:name="_Toc265756281"/>
      <w:bookmarkStart w:id="149" w:name="_Toc265756747"/>
      <w:r w:rsidRPr="00A22452">
        <w:lastRenderedPageBreak/>
        <w:t xml:space="preserve">6 </w:t>
      </w:r>
      <w:r w:rsidR="00404464" w:rsidRPr="00A22452">
        <w:t>BIBLIOGRAFIA</w:t>
      </w:r>
      <w:bookmarkEnd w:id="147"/>
      <w:bookmarkEnd w:id="148"/>
      <w:bookmarkEnd w:id="149"/>
    </w:p>
    <w:p w14:paraId="51FA6977" w14:textId="77777777" w:rsidR="00404464" w:rsidRPr="00A22452" w:rsidRDefault="00404464" w:rsidP="00404464"/>
    <w:p w14:paraId="0EACD2E0" w14:textId="17228A48" w:rsidR="00404464" w:rsidRPr="00A22452" w:rsidRDefault="00404464" w:rsidP="00404464">
      <w:pPr>
        <w:rPr>
          <w:lang w:val="en-US" w:eastAsia="en-US"/>
        </w:rPr>
      </w:pPr>
      <w:r w:rsidRPr="00A22452">
        <w:rPr>
          <w:lang w:val="en-US" w:eastAsia="en-US"/>
        </w:rPr>
        <w:t xml:space="preserve">Deming, W. Edwards (1990) </w:t>
      </w:r>
      <w:proofErr w:type="spellStart"/>
      <w:r w:rsidRPr="00A22452">
        <w:rPr>
          <w:lang w:val="en-US" w:eastAsia="en-US"/>
        </w:rPr>
        <w:t>Qualidade</w:t>
      </w:r>
      <w:proofErr w:type="spellEnd"/>
      <w:r w:rsidRPr="00A22452">
        <w:rPr>
          <w:lang w:val="en-US" w:eastAsia="en-US"/>
        </w:rPr>
        <w:t xml:space="preserve">: A </w:t>
      </w:r>
      <w:proofErr w:type="spellStart"/>
      <w:r w:rsidRPr="00A22452">
        <w:rPr>
          <w:lang w:val="en-US" w:eastAsia="en-US"/>
        </w:rPr>
        <w:t>Revolução</w:t>
      </w:r>
      <w:proofErr w:type="spellEnd"/>
      <w:r w:rsidRPr="00A22452">
        <w:rPr>
          <w:lang w:val="en-US" w:eastAsia="en-US"/>
        </w:rPr>
        <w:t xml:space="preserve"> da </w:t>
      </w:r>
      <w:proofErr w:type="spellStart"/>
      <w:r w:rsidRPr="00A22452">
        <w:rPr>
          <w:lang w:val="en-US" w:eastAsia="en-US"/>
        </w:rPr>
        <w:t>Administração</w:t>
      </w:r>
      <w:proofErr w:type="spellEnd"/>
      <w:r w:rsidRPr="00A22452">
        <w:rPr>
          <w:lang w:val="en-US" w:eastAsia="en-US"/>
        </w:rPr>
        <w:t xml:space="preserve">, </w:t>
      </w:r>
      <w:proofErr w:type="spellStart"/>
      <w:r w:rsidRPr="00A22452">
        <w:rPr>
          <w:lang w:val="en-US" w:eastAsia="en-US"/>
        </w:rPr>
        <w:t>Editora</w:t>
      </w:r>
      <w:proofErr w:type="spellEnd"/>
      <w:r w:rsidRPr="00A22452">
        <w:rPr>
          <w:lang w:val="en-US" w:eastAsia="en-US"/>
        </w:rPr>
        <w:t xml:space="preserve"> </w:t>
      </w:r>
      <w:proofErr w:type="spellStart"/>
      <w:r w:rsidRPr="00A22452">
        <w:rPr>
          <w:lang w:val="en-US" w:eastAsia="en-US"/>
        </w:rPr>
        <w:t>Saraiva</w:t>
      </w:r>
      <w:proofErr w:type="spellEnd"/>
      <w:r w:rsidRPr="00A22452">
        <w:rPr>
          <w:lang w:val="en-US" w:eastAsia="en-US"/>
        </w:rPr>
        <w:t xml:space="preserve">, </w:t>
      </w:r>
      <w:proofErr w:type="spellStart"/>
      <w:r w:rsidRPr="00A22452">
        <w:rPr>
          <w:lang w:val="en-US" w:eastAsia="en-US"/>
        </w:rPr>
        <w:t>pág</w:t>
      </w:r>
      <w:proofErr w:type="spellEnd"/>
      <w:r w:rsidRPr="00A22452">
        <w:rPr>
          <w:lang w:val="en-US" w:eastAsia="en-US"/>
        </w:rPr>
        <w:t>: 367. ISBN: 8585238151, São Paulo.</w:t>
      </w:r>
    </w:p>
    <w:p w14:paraId="6B8E6A43" w14:textId="77777777" w:rsidR="00404464" w:rsidRPr="00A22452" w:rsidRDefault="00404464" w:rsidP="00404464">
      <w:pPr>
        <w:rPr>
          <w:lang w:val="en-US" w:eastAsia="en-US"/>
        </w:rPr>
      </w:pPr>
    </w:p>
    <w:p w14:paraId="518F7ADC" w14:textId="3B6C0F07" w:rsidR="00404464" w:rsidRPr="00A22452" w:rsidRDefault="00404464" w:rsidP="00404464">
      <w:pPr>
        <w:rPr>
          <w:lang w:val="en-US" w:eastAsia="en-US"/>
        </w:rPr>
      </w:pPr>
      <w:proofErr w:type="spellStart"/>
      <w:r w:rsidRPr="00A22452">
        <w:rPr>
          <w:lang w:val="en-US" w:eastAsia="en-US"/>
        </w:rPr>
        <w:t>Belém</w:t>
      </w:r>
      <w:proofErr w:type="spellEnd"/>
      <w:r w:rsidRPr="00A22452">
        <w:rPr>
          <w:lang w:val="en-US" w:eastAsia="en-US"/>
        </w:rPr>
        <w:t xml:space="preserve"> </w:t>
      </w:r>
      <w:proofErr w:type="spellStart"/>
      <w:r w:rsidRPr="00A22452">
        <w:rPr>
          <w:lang w:val="en-US" w:eastAsia="en-US"/>
        </w:rPr>
        <w:t>Júnior</w:t>
      </w:r>
      <w:proofErr w:type="spellEnd"/>
      <w:r w:rsidRPr="00A22452">
        <w:rPr>
          <w:lang w:val="en-US" w:eastAsia="en-US"/>
        </w:rPr>
        <w:t xml:space="preserve">, </w:t>
      </w:r>
      <w:proofErr w:type="spellStart"/>
      <w:r w:rsidRPr="00A22452">
        <w:rPr>
          <w:lang w:val="en-US" w:eastAsia="en-US"/>
        </w:rPr>
        <w:t>João</w:t>
      </w:r>
      <w:proofErr w:type="spellEnd"/>
      <w:r w:rsidRPr="00A22452">
        <w:rPr>
          <w:lang w:val="en-US" w:eastAsia="en-US"/>
        </w:rPr>
        <w:t xml:space="preserve"> </w:t>
      </w:r>
      <w:proofErr w:type="spellStart"/>
      <w:r w:rsidRPr="00A22452">
        <w:rPr>
          <w:lang w:val="en-US" w:eastAsia="en-US"/>
        </w:rPr>
        <w:t>Silveira</w:t>
      </w:r>
      <w:proofErr w:type="spellEnd"/>
      <w:r w:rsidRPr="00A22452">
        <w:rPr>
          <w:lang w:val="en-US" w:eastAsia="en-US"/>
        </w:rPr>
        <w:t xml:space="preserve">. (2007) </w:t>
      </w:r>
      <w:proofErr w:type="spellStart"/>
      <w:r w:rsidRPr="00A22452">
        <w:rPr>
          <w:lang w:val="en-US" w:eastAsia="en-US"/>
        </w:rPr>
        <w:t>Proposta</w:t>
      </w:r>
      <w:proofErr w:type="spellEnd"/>
      <w:r w:rsidRPr="00A22452">
        <w:rPr>
          <w:lang w:val="en-US" w:eastAsia="en-US"/>
        </w:rPr>
        <w:t xml:space="preserve"> </w:t>
      </w:r>
      <w:proofErr w:type="spellStart"/>
      <w:r w:rsidRPr="00A22452">
        <w:rPr>
          <w:lang w:val="en-US" w:eastAsia="en-US"/>
        </w:rPr>
        <w:t>Metodológica</w:t>
      </w:r>
      <w:proofErr w:type="spellEnd"/>
      <w:r w:rsidRPr="00A22452">
        <w:rPr>
          <w:lang w:val="en-US" w:eastAsia="en-US"/>
        </w:rPr>
        <w:t xml:space="preserve"> para </w:t>
      </w:r>
      <w:proofErr w:type="spellStart"/>
      <w:r w:rsidRPr="00A22452">
        <w:rPr>
          <w:lang w:val="en-US" w:eastAsia="en-US"/>
        </w:rPr>
        <w:t>avaliação</w:t>
      </w:r>
      <w:proofErr w:type="spellEnd"/>
      <w:r w:rsidRPr="00A22452">
        <w:rPr>
          <w:lang w:val="en-US" w:eastAsia="en-US"/>
        </w:rPr>
        <w:t xml:space="preserve"> do </w:t>
      </w:r>
      <w:proofErr w:type="spellStart"/>
      <w:r w:rsidRPr="00A22452">
        <w:rPr>
          <w:lang w:val="en-US" w:eastAsia="en-US"/>
        </w:rPr>
        <w:t>Nível</w:t>
      </w:r>
      <w:proofErr w:type="spellEnd"/>
      <w:r w:rsidRPr="00A22452">
        <w:rPr>
          <w:lang w:val="en-US" w:eastAsia="en-US"/>
        </w:rPr>
        <w:t xml:space="preserve"> de </w:t>
      </w:r>
      <w:proofErr w:type="spellStart"/>
      <w:r w:rsidRPr="00A22452">
        <w:rPr>
          <w:lang w:val="en-US" w:eastAsia="en-US"/>
        </w:rPr>
        <w:t>Serviço</w:t>
      </w:r>
      <w:proofErr w:type="spellEnd"/>
      <w:r w:rsidRPr="00A22452">
        <w:rPr>
          <w:lang w:val="en-US" w:eastAsia="en-US"/>
        </w:rPr>
        <w:t xml:space="preserve"> das </w:t>
      </w:r>
      <w:proofErr w:type="spellStart"/>
      <w:r w:rsidRPr="00A22452">
        <w:rPr>
          <w:lang w:val="en-US" w:eastAsia="en-US"/>
        </w:rPr>
        <w:t>empresas</w:t>
      </w:r>
      <w:proofErr w:type="spellEnd"/>
      <w:r w:rsidRPr="00A22452">
        <w:rPr>
          <w:lang w:val="en-US" w:eastAsia="en-US"/>
        </w:rPr>
        <w:t xml:space="preserve"> de </w:t>
      </w:r>
      <w:proofErr w:type="spellStart"/>
      <w:r w:rsidRPr="00A22452">
        <w:rPr>
          <w:lang w:val="en-US" w:eastAsia="en-US"/>
        </w:rPr>
        <w:t>Transporte</w:t>
      </w:r>
      <w:proofErr w:type="spellEnd"/>
      <w:r w:rsidRPr="00A22452">
        <w:rPr>
          <w:lang w:val="en-US" w:eastAsia="en-US"/>
        </w:rPr>
        <w:t xml:space="preserve"> </w:t>
      </w:r>
      <w:proofErr w:type="spellStart"/>
      <w:r w:rsidRPr="00A22452">
        <w:rPr>
          <w:lang w:val="en-US" w:eastAsia="en-US"/>
        </w:rPr>
        <w:t>Rodoviário</w:t>
      </w:r>
      <w:proofErr w:type="spellEnd"/>
      <w:r w:rsidRPr="00A22452">
        <w:rPr>
          <w:lang w:val="en-US" w:eastAsia="en-US"/>
        </w:rPr>
        <w:t xml:space="preserve"> de </w:t>
      </w:r>
      <w:proofErr w:type="spellStart"/>
      <w:r w:rsidRPr="00A22452">
        <w:rPr>
          <w:lang w:val="en-US" w:eastAsia="en-US"/>
        </w:rPr>
        <w:t>Cargas</w:t>
      </w:r>
      <w:proofErr w:type="spellEnd"/>
      <w:r w:rsidRPr="00A22452">
        <w:rPr>
          <w:lang w:val="en-US" w:eastAsia="en-US"/>
        </w:rPr>
        <w:t xml:space="preserve">. </w:t>
      </w:r>
      <w:proofErr w:type="spellStart"/>
      <w:r w:rsidRPr="00A22452">
        <w:rPr>
          <w:lang w:val="en-US" w:eastAsia="en-US"/>
        </w:rPr>
        <w:t>Dissertação</w:t>
      </w:r>
      <w:proofErr w:type="spellEnd"/>
      <w:r w:rsidRPr="00A22452">
        <w:rPr>
          <w:lang w:val="en-US" w:eastAsia="en-US"/>
        </w:rPr>
        <w:t xml:space="preserve"> de </w:t>
      </w:r>
      <w:proofErr w:type="spellStart"/>
      <w:r w:rsidRPr="00A22452">
        <w:rPr>
          <w:lang w:val="en-US" w:eastAsia="en-US"/>
        </w:rPr>
        <w:t>Mestrado</w:t>
      </w:r>
      <w:proofErr w:type="spellEnd"/>
      <w:r w:rsidRPr="00A22452">
        <w:rPr>
          <w:lang w:val="en-US" w:eastAsia="en-US"/>
        </w:rPr>
        <w:t xml:space="preserve"> </w:t>
      </w:r>
      <w:proofErr w:type="spellStart"/>
      <w:r w:rsidRPr="00A22452">
        <w:rPr>
          <w:lang w:val="en-US" w:eastAsia="en-US"/>
        </w:rPr>
        <w:t>em</w:t>
      </w:r>
      <w:proofErr w:type="spellEnd"/>
      <w:r w:rsidRPr="00A22452">
        <w:rPr>
          <w:lang w:val="en-US" w:eastAsia="en-US"/>
        </w:rPr>
        <w:t xml:space="preserve"> </w:t>
      </w:r>
      <w:proofErr w:type="spellStart"/>
      <w:r w:rsidRPr="00A22452">
        <w:rPr>
          <w:lang w:val="en-US" w:eastAsia="en-US"/>
        </w:rPr>
        <w:t>Engenharia</w:t>
      </w:r>
      <w:proofErr w:type="spellEnd"/>
      <w:r w:rsidRPr="00A22452">
        <w:rPr>
          <w:lang w:val="en-US" w:eastAsia="en-US"/>
        </w:rPr>
        <w:t xml:space="preserve"> Civil, </w:t>
      </w:r>
      <w:proofErr w:type="spellStart"/>
      <w:r w:rsidRPr="00A22452">
        <w:rPr>
          <w:lang w:val="en-US" w:eastAsia="en-US"/>
        </w:rPr>
        <w:t>Universidade</w:t>
      </w:r>
      <w:proofErr w:type="spellEnd"/>
      <w:r w:rsidRPr="00A22452">
        <w:rPr>
          <w:lang w:val="en-US" w:eastAsia="en-US"/>
        </w:rPr>
        <w:t xml:space="preserve"> de Brasília, </w:t>
      </w:r>
      <w:proofErr w:type="spellStart"/>
      <w:r w:rsidRPr="00A22452">
        <w:rPr>
          <w:lang w:val="en-US" w:eastAsia="en-US"/>
        </w:rPr>
        <w:t>Capturado</w:t>
      </w:r>
      <w:proofErr w:type="spellEnd"/>
      <w:r w:rsidRPr="00A22452">
        <w:rPr>
          <w:lang w:val="en-US" w:eastAsia="en-US"/>
        </w:rPr>
        <w:t xml:space="preserve"> de: http://repositorio.bce.unb.br/bitstream/10482/2270/1/2007_JoaoSilveiraBelemJunior.pdf, </w:t>
      </w:r>
      <w:proofErr w:type="spellStart"/>
      <w:r w:rsidRPr="00A22452">
        <w:rPr>
          <w:lang w:val="en-US" w:eastAsia="en-US"/>
        </w:rPr>
        <w:t>disponível</w:t>
      </w:r>
      <w:proofErr w:type="spellEnd"/>
      <w:r w:rsidRPr="00A22452">
        <w:rPr>
          <w:lang w:val="en-US" w:eastAsia="en-US"/>
        </w:rPr>
        <w:t xml:space="preserve"> </w:t>
      </w:r>
      <w:proofErr w:type="spellStart"/>
      <w:r w:rsidRPr="00A22452">
        <w:rPr>
          <w:lang w:val="en-US" w:eastAsia="en-US"/>
        </w:rPr>
        <w:t>em</w:t>
      </w:r>
      <w:proofErr w:type="spellEnd"/>
      <w:r w:rsidRPr="00A22452">
        <w:rPr>
          <w:lang w:val="en-US" w:eastAsia="en-US"/>
        </w:rPr>
        <w:t xml:space="preserve"> 05/2014</w:t>
      </w:r>
    </w:p>
    <w:p w14:paraId="55EEFACC" w14:textId="77777777" w:rsidR="00EE2D2E" w:rsidRPr="00A22452" w:rsidRDefault="00EE2D2E" w:rsidP="00EE2D2E">
      <w:pPr>
        <w:rPr>
          <w:lang w:val="en-US" w:eastAsia="en-US"/>
        </w:rPr>
      </w:pPr>
    </w:p>
    <w:p w14:paraId="46B8BE16" w14:textId="20C0A48F" w:rsidR="00EE2D2E" w:rsidRPr="00A22452" w:rsidRDefault="00EE2D2E" w:rsidP="00EE2D2E">
      <w:pPr>
        <w:rPr>
          <w:lang w:val="en-US" w:eastAsia="en-US"/>
        </w:rPr>
      </w:pPr>
      <w:r w:rsidRPr="00A22452">
        <w:rPr>
          <w:lang w:val="en-US" w:eastAsia="en-US"/>
        </w:rPr>
        <w:t xml:space="preserve">Oliveira </w:t>
      </w:r>
      <w:proofErr w:type="spellStart"/>
      <w:r w:rsidRPr="00A22452">
        <w:rPr>
          <w:lang w:val="en-US" w:eastAsia="en-US"/>
        </w:rPr>
        <w:t>Neto</w:t>
      </w:r>
      <w:proofErr w:type="spellEnd"/>
      <w:r w:rsidRPr="00A22452">
        <w:rPr>
          <w:lang w:val="en-US" w:eastAsia="en-US"/>
        </w:rPr>
        <w:t xml:space="preserve">, Geraldo Cardoso de; Santos, </w:t>
      </w:r>
      <w:proofErr w:type="spellStart"/>
      <w:r w:rsidRPr="00A22452">
        <w:rPr>
          <w:lang w:val="en-US" w:eastAsia="en-US"/>
        </w:rPr>
        <w:t>Jadir</w:t>
      </w:r>
      <w:proofErr w:type="spellEnd"/>
      <w:r w:rsidRPr="00A22452">
        <w:rPr>
          <w:lang w:val="en-US" w:eastAsia="en-US"/>
        </w:rPr>
        <w:t xml:space="preserve"> P. dos, Israel de Oliveira, Marlene </w:t>
      </w:r>
      <w:proofErr w:type="spellStart"/>
      <w:r w:rsidRPr="00A22452">
        <w:rPr>
          <w:lang w:val="en-US" w:eastAsia="en-US"/>
        </w:rPr>
        <w:t>Edmaja</w:t>
      </w:r>
      <w:proofErr w:type="spellEnd"/>
      <w:r w:rsidRPr="00A22452">
        <w:rPr>
          <w:lang w:val="en-US" w:eastAsia="en-US"/>
        </w:rPr>
        <w:t xml:space="preserve"> da Silva. (2011) </w:t>
      </w:r>
      <w:proofErr w:type="spellStart"/>
      <w:r w:rsidRPr="00A22452">
        <w:rPr>
          <w:lang w:val="en-US" w:eastAsia="en-US"/>
        </w:rPr>
        <w:t>Insucesso</w:t>
      </w:r>
      <w:proofErr w:type="spellEnd"/>
      <w:r w:rsidRPr="00A22452">
        <w:rPr>
          <w:lang w:val="en-US" w:eastAsia="en-US"/>
        </w:rPr>
        <w:t xml:space="preserve"> </w:t>
      </w:r>
      <w:proofErr w:type="spellStart"/>
      <w:proofErr w:type="gramStart"/>
      <w:r w:rsidRPr="00A22452">
        <w:rPr>
          <w:lang w:val="en-US" w:eastAsia="en-US"/>
        </w:rPr>
        <w:t>na</w:t>
      </w:r>
      <w:proofErr w:type="spellEnd"/>
      <w:proofErr w:type="gramEnd"/>
      <w:r w:rsidRPr="00A22452">
        <w:rPr>
          <w:lang w:val="en-US" w:eastAsia="en-US"/>
        </w:rPr>
        <w:t xml:space="preserve"> </w:t>
      </w:r>
      <w:proofErr w:type="spellStart"/>
      <w:r w:rsidRPr="00A22452">
        <w:rPr>
          <w:lang w:val="en-US" w:eastAsia="en-US"/>
        </w:rPr>
        <w:t>Terceirização</w:t>
      </w:r>
      <w:proofErr w:type="spellEnd"/>
      <w:r w:rsidRPr="00A22452">
        <w:rPr>
          <w:lang w:val="en-US" w:eastAsia="en-US"/>
        </w:rPr>
        <w:t xml:space="preserve"> do </w:t>
      </w:r>
      <w:proofErr w:type="spellStart"/>
      <w:r w:rsidRPr="00A22452">
        <w:rPr>
          <w:lang w:val="en-US" w:eastAsia="en-US"/>
        </w:rPr>
        <w:t>Transporte</w:t>
      </w:r>
      <w:proofErr w:type="spellEnd"/>
      <w:r w:rsidRPr="00A22452">
        <w:rPr>
          <w:lang w:val="en-US" w:eastAsia="en-US"/>
        </w:rPr>
        <w:t xml:space="preserve"> para o </w:t>
      </w:r>
      <w:proofErr w:type="spellStart"/>
      <w:r w:rsidRPr="00A22452">
        <w:rPr>
          <w:lang w:val="en-US" w:eastAsia="en-US"/>
        </w:rPr>
        <w:t>Operador</w:t>
      </w:r>
      <w:proofErr w:type="spellEnd"/>
      <w:r w:rsidRPr="00A22452">
        <w:rPr>
          <w:lang w:val="en-US" w:eastAsia="en-US"/>
        </w:rPr>
        <w:t xml:space="preserve"> </w:t>
      </w:r>
      <w:proofErr w:type="spellStart"/>
      <w:r w:rsidRPr="00A22452">
        <w:rPr>
          <w:lang w:val="en-US" w:eastAsia="en-US"/>
        </w:rPr>
        <w:t>Logístico</w:t>
      </w:r>
      <w:proofErr w:type="spellEnd"/>
      <w:r w:rsidRPr="00A22452">
        <w:rPr>
          <w:lang w:val="en-US" w:eastAsia="en-US"/>
        </w:rPr>
        <w:t xml:space="preserve">: um </w:t>
      </w:r>
      <w:proofErr w:type="spellStart"/>
      <w:r w:rsidRPr="00A22452">
        <w:rPr>
          <w:lang w:val="en-US" w:eastAsia="en-US"/>
        </w:rPr>
        <w:t>Estudo</w:t>
      </w:r>
      <w:proofErr w:type="spellEnd"/>
      <w:r w:rsidRPr="00A22452">
        <w:rPr>
          <w:lang w:val="en-US" w:eastAsia="en-US"/>
        </w:rPr>
        <w:t xml:space="preserve"> de </w:t>
      </w:r>
      <w:proofErr w:type="spellStart"/>
      <w:r w:rsidRPr="00A22452">
        <w:rPr>
          <w:lang w:val="en-US" w:eastAsia="en-US"/>
        </w:rPr>
        <w:t>Caso</w:t>
      </w:r>
      <w:proofErr w:type="spellEnd"/>
      <w:r w:rsidRPr="00A22452">
        <w:rPr>
          <w:lang w:val="en-US" w:eastAsia="en-US"/>
        </w:rPr>
        <w:t xml:space="preserve"> </w:t>
      </w:r>
      <w:proofErr w:type="spellStart"/>
      <w:r w:rsidRPr="00A22452">
        <w:rPr>
          <w:lang w:val="en-US" w:eastAsia="en-US"/>
        </w:rPr>
        <w:t>em</w:t>
      </w:r>
      <w:proofErr w:type="spellEnd"/>
      <w:r w:rsidRPr="00A22452">
        <w:rPr>
          <w:lang w:val="en-US" w:eastAsia="en-US"/>
        </w:rPr>
        <w:t xml:space="preserve"> </w:t>
      </w:r>
      <w:proofErr w:type="spellStart"/>
      <w:r w:rsidRPr="00A22452">
        <w:rPr>
          <w:lang w:val="en-US" w:eastAsia="en-US"/>
        </w:rPr>
        <w:t>uma</w:t>
      </w:r>
      <w:proofErr w:type="spellEnd"/>
      <w:r w:rsidRPr="00A22452">
        <w:rPr>
          <w:lang w:val="en-US" w:eastAsia="en-US"/>
        </w:rPr>
        <w:t xml:space="preserve"> </w:t>
      </w:r>
      <w:proofErr w:type="spellStart"/>
      <w:r w:rsidRPr="00A22452">
        <w:rPr>
          <w:lang w:val="en-US" w:eastAsia="en-US"/>
        </w:rPr>
        <w:t>Empresa</w:t>
      </w:r>
      <w:proofErr w:type="spellEnd"/>
      <w:r w:rsidRPr="00A22452">
        <w:rPr>
          <w:lang w:val="en-US" w:eastAsia="en-US"/>
        </w:rPr>
        <w:t xml:space="preserve"> de </w:t>
      </w:r>
      <w:proofErr w:type="spellStart"/>
      <w:r w:rsidRPr="00A22452">
        <w:rPr>
          <w:lang w:val="en-US" w:eastAsia="en-US"/>
        </w:rPr>
        <w:t>Fabricação</w:t>
      </w:r>
      <w:proofErr w:type="spellEnd"/>
      <w:r w:rsidRPr="00A22452">
        <w:rPr>
          <w:lang w:val="en-US" w:eastAsia="en-US"/>
        </w:rPr>
        <w:t xml:space="preserve"> de </w:t>
      </w:r>
      <w:proofErr w:type="spellStart"/>
      <w:r w:rsidRPr="00A22452">
        <w:rPr>
          <w:lang w:val="en-US" w:eastAsia="en-US"/>
        </w:rPr>
        <w:t>Carga</w:t>
      </w:r>
      <w:proofErr w:type="spellEnd"/>
      <w:r w:rsidRPr="00A22452">
        <w:rPr>
          <w:lang w:val="en-US" w:eastAsia="en-US"/>
        </w:rPr>
        <w:t xml:space="preserve"> </w:t>
      </w:r>
      <w:proofErr w:type="spellStart"/>
      <w:r w:rsidRPr="00A22452">
        <w:rPr>
          <w:lang w:val="en-US" w:eastAsia="en-US"/>
        </w:rPr>
        <w:t>Líquida</w:t>
      </w:r>
      <w:proofErr w:type="spellEnd"/>
      <w:r w:rsidRPr="00A22452">
        <w:rPr>
          <w:lang w:val="en-US" w:eastAsia="en-US"/>
        </w:rPr>
        <w:t xml:space="preserve"> a </w:t>
      </w:r>
      <w:proofErr w:type="spellStart"/>
      <w:r w:rsidRPr="00A22452">
        <w:rPr>
          <w:lang w:val="en-US" w:eastAsia="en-US"/>
        </w:rPr>
        <w:t>Granel</w:t>
      </w:r>
      <w:proofErr w:type="spellEnd"/>
      <w:r w:rsidRPr="00A22452">
        <w:rPr>
          <w:lang w:val="en-US" w:eastAsia="en-US"/>
        </w:rPr>
        <w:t xml:space="preserve">. In: VIII </w:t>
      </w:r>
      <w:proofErr w:type="spellStart"/>
      <w:r w:rsidRPr="00A22452">
        <w:rPr>
          <w:lang w:val="en-US" w:eastAsia="en-US"/>
        </w:rPr>
        <w:t>Simpósio</w:t>
      </w:r>
      <w:proofErr w:type="spellEnd"/>
      <w:r w:rsidRPr="00A22452">
        <w:rPr>
          <w:lang w:val="en-US" w:eastAsia="en-US"/>
        </w:rPr>
        <w:t xml:space="preserve"> de </w:t>
      </w:r>
      <w:proofErr w:type="spellStart"/>
      <w:r w:rsidRPr="00A22452">
        <w:rPr>
          <w:lang w:val="en-US" w:eastAsia="en-US"/>
        </w:rPr>
        <w:t>Excelência</w:t>
      </w:r>
      <w:proofErr w:type="spellEnd"/>
      <w:r w:rsidRPr="00A22452">
        <w:rPr>
          <w:lang w:val="en-US" w:eastAsia="en-US"/>
        </w:rPr>
        <w:t xml:space="preserve"> </w:t>
      </w:r>
      <w:proofErr w:type="spellStart"/>
      <w:r w:rsidRPr="00A22452">
        <w:rPr>
          <w:lang w:val="en-US" w:eastAsia="en-US"/>
        </w:rPr>
        <w:t>em</w:t>
      </w:r>
      <w:proofErr w:type="spellEnd"/>
      <w:r w:rsidRPr="00A22452">
        <w:rPr>
          <w:lang w:val="en-US" w:eastAsia="en-US"/>
        </w:rPr>
        <w:t xml:space="preserve"> </w:t>
      </w:r>
    </w:p>
    <w:p w14:paraId="028ADFAD" w14:textId="2D2D4AE9" w:rsidR="00EE2D2E" w:rsidRPr="00A22452" w:rsidRDefault="00EE2D2E" w:rsidP="00EE2D2E">
      <w:pPr>
        <w:rPr>
          <w:lang w:val="en-US" w:eastAsia="en-US"/>
        </w:rPr>
      </w:pPr>
      <w:proofErr w:type="spellStart"/>
      <w:r w:rsidRPr="00A22452">
        <w:rPr>
          <w:lang w:val="en-US" w:eastAsia="en-US"/>
        </w:rPr>
        <w:t>Gestão</w:t>
      </w:r>
      <w:proofErr w:type="spellEnd"/>
      <w:r w:rsidRPr="00A22452">
        <w:rPr>
          <w:lang w:val="en-US" w:eastAsia="en-US"/>
        </w:rPr>
        <w:t xml:space="preserve"> e </w:t>
      </w:r>
      <w:proofErr w:type="spellStart"/>
      <w:r w:rsidRPr="00A22452">
        <w:rPr>
          <w:lang w:val="en-US" w:eastAsia="en-US"/>
        </w:rPr>
        <w:t>Tec</w:t>
      </w:r>
      <w:r w:rsidR="002A6000" w:rsidRPr="00A22452">
        <w:rPr>
          <w:lang w:val="en-US" w:eastAsia="en-US"/>
        </w:rPr>
        <w:t>nologia</w:t>
      </w:r>
      <w:proofErr w:type="spellEnd"/>
      <w:r w:rsidR="002A6000" w:rsidRPr="00A22452">
        <w:rPr>
          <w:lang w:val="en-US" w:eastAsia="en-US"/>
        </w:rPr>
        <w:t xml:space="preserve">. </w:t>
      </w:r>
      <w:proofErr w:type="spellStart"/>
      <w:r w:rsidR="002A6000" w:rsidRPr="00A22452">
        <w:rPr>
          <w:lang w:val="en-US" w:eastAsia="en-US"/>
        </w:rPr>
        <w:t>Capturado</w:t>
      </w:r>
      <w:proofErr w:type="spellEnd"/>
      <w:r w:rsidR="002A6000" w:rsidRPr="00A22452">
        <w:rPr>
          <w:lang w:val="en-US" w:eastAsia="en-US"/>
        </w:rPr>
        <w:t xml:space="preserve"> de </w:t>
      </w:r>
      <w:r w:rsidRPr="00A22452">
        <w:rPr>
          <w:lang w:val="en-US" w:eastAsia="en-US"/>
        </w:rPr>
        <w:t xml:space="preserve">http://www.aedb.br/seget/artigos11/26614227.pdf, </w:t>
      </w:r>
      <w:proofErr w:type="spellStart"/>
      <w:r w:rsidRPr="00A22452">
        <w:rPr>
          <w:lang w:val="en-US" w:eastAsia="en-US"/>
        </w:rPr>
        <w:t>Disponível</w:t>
      </w:r>
      <w:proofErr w:type="spellEnd"/>
      <w:r w:rsidRPr="00A22452">
        <w:rPr>
          <w:lang w:val="en-US" w:eastAsia="en-US"/>
        </w:rPr>
        <w:t xml:space="preserve"> </w:t>
      </w:r>
      <w:proofErr w:type="spellStart"/>
      <w:r w:rsidRPr="00A22452">
        <w:rPr>
          <w:lang w:val="en-US" w:eastAsia="en-US"/>
        </w:rPr>
        <w:t>em</w:t>
      </w:r>
      <w:proofErr w:type="spellEnd"/>
      <w:r w:rsidRPr="00A22452">
        <w:rPr>
          <w:lang w:val="en-US" w:eastAsia="en-US"/>
        </w:rPr>
        <w:t xml:space="preserve"> </w:t>
      </w:r>
      <w:r w:rsidR="002A6000" w:rsidRPr="00A22452">
        <w:rPr>
          <w:lang w:val="en-US" w:eastAsia="en-US"/>
        </w:rPr>
        <w:t>05/2014</w:t>
      </w:r>
      <w:r w:rsidRPr="00A22452">
        <w:rPr>
          <w:lang w:val="en-US" w:eastAsia="en-US"/>
        </w:rPr>
        <w:t xml:space="preserve">, Rio de Janeiro. </w:t>
      </w:r>
    </w:p>
    <w:p w14:paraId="4358BCFA" w14:textId="77777777" w:rsidR="00EE2D2E" w:rsidRPr="00A22452" w:rsidRDefault="00EE2D2E" w:rsidP="009540E2">
      <w:pPr>
        <w:rPr>
          <w:lang w:val="en-US" w:eastAsia="en-US"/>
        </w:rPr>
      </w:pPr>
    </w:p>
    <w:p w14:paraId="24B3A32D" w14:textId="77777777" w:rsidR="00EE2D2E" w:rsidRPr="00A22452" w:rsidRDefault="00EE2D2E" w:rsidP="009540E2">
      <w:pPr>
        <w:rPr>
          <w:lang w:val="en-US" w:eastAsia="en-US"/>
        </w:rPr>
      </w:pPr>
    </w:p>
    <w:p w14:paraId="30E93153" w14:textId="176CC98A" w:rsidR="00EE2D2E" w:rsidRPr="00A22452" w:rsidRDefault="00EE2D2E" w:rsidP="00EE2D2E">
      <w:pPr>
        <w:rPr>
          <w:lang w:val="en-US" w:eastAsia="en-US"/>
        </w:rPr>
      </w:pPr>
      <w:proofErr w:type="spellStart"/>
      <w:r w:rsidRPr="00A22452">
        <w:rPr>
          <w:lang w:val="en-US" w:eastAsia="en-US"/>
        </w:rPr>
        <w:t>Ângelo</w:t>
      </w:r>
      <w:proofErr w:type="spellEnd"/>
      <w:r w:rsidRPr="00A22452">
        <w:rPr>
          <w:lang w:val="en-US" w:eastAsia="en-US"/>
        </w:rPr>
        <w:t xml:space="preserve">, </w:t>
      </w:r>
      <w:proofErr w:type="spellStart"/>
      <w:r w:rsidRPr="00A22452">
        <w:rPr>
          <w:lang w:val="en-US" w:eastAsia="en-US"/>
        </w:rPr>
        <w:t>Lívia</w:t>
      </w:r>
      <w:proofErr w:type="spellEnd"/>
      <w:r w:rsidRPr="00A22452">
        <w:rPr>
          <w:lang w:val="en-US" w:eastAsia="en-US"/>
        </w:rPr>
        <w:t xml:space="preserve"> B., (2005) </w:t>
      </w:r>
      <w:proofErr w:type="spellStart"/>
      <w:r w:rsidRPr="00A22452">
        <w:rPr>
          <w:lang w:val="en-US" w:eastAsia="en-US"/>
        </w:rPr>
        <w:t>Indicadores</w:t>
      </w:r>
      <w:proofErr w:type="spellEnd"/>
      <w:r w:rsidRPr="00A22452">
        <w:rPr>
          <w:lang w:val="en-US" w:eastAsia="en-US"/>
        </w:rPr>
        <w:t xml:space="preserve"> de </w:t>
      </w:r>
      <w:proofErr w:type="spellStart"/>
      <w:r w:rsidRPr="00A22452">
        <w:rPr>
          <w:lang w:val="en-US" w:eastAsia="en-US"/>
        </w:rPr>
        <w:t>desempenho</w:t>
      </w:r>
      <w:proofErr w:type="spellEnd"/>
      <w:r w:rsidRPr="00A22452">
        <w:rPr>
          <w:lang w:val="en-US" w:eastAsia="en-US"/>
        </w:rPr>
        <w:t xml:space="preserve"> </w:t>
      </w:r>
      <w:proofErr w:type="spellStart"/>
      <w:r w:rsidRPr="00A22452">
        <w:rPr>
          <w:lang w:val="en-US" w:eastAsia="en-US"/>
        </w:rPr>
        <w:t>Logístico</w:t>
      </w:r>
      <w:proofErr w:type="spellEnd"/>
      <w:r w:rsidRPr="00A22452">
        <w:rPr>
          <w:lang w:val="en-US" w:eastAsia="en-US"/>
        </w:rPr>
        <w:t xml:space="preserve">. </w:t>
      </w:r>
      <w:proofErr w:type="spellStart"/>
      <w:r w:rsidRPr="00A22452">
        <w:rPr>
          <w:lang w:val="en-US" w:eastAsia="en-US"/>
        </w:rPr>
        <w:t>Grupo</w:t>
      </w:r>
      <w:proofErr w:type="spellEnd"/>
      <w:r w:rsidRPr="00A22452">
        <w:rPr>
          <w:lang w:val="en-US" w:eastAsia="en-US"/>
        </w:rPr>
        <w:t xml:space="preserve"> de </w:t>
      </w:r>
      <w:proofErr w:type="spellStart"/>
      <w:r w:rsidRPr="00A22452">
        <w:rPr>
          <w:lang w:val="en-US" w:eastAsia="en-US"/>
        </w:rPr>
        <w:t>Estudos</w:t>
      </w:r>
      <w:proofErr w:type="spellEnd"/>
      <w:r w:rsidRPr="00A22452">
        <w:rPr>
          <w:lang w:val="en-US" w:eastAsia="en-US"/>
        </w:rPr>
        <w:t xml:space="preserve"> </w:t>
      </w:r>
      <w:proofErr w:type="spellStart"/>
      <w:r w:rsidRPr="00A22452">
        <w:rPr>
          <w:lang w:val="en-US" w:eastAsia="en-US"/>
        </w:rPr>
        <w:t>Logísticos</w:t>
      </w:r>
      <w:proofErr w:type="spellEnd"/>
      <w:r w:rsidRPr="00A22452">
        <w:rPr>
          <w:lang w:val="en-US" w:eastAsia="en-US"/>
        </w:rPr>
        <w:t xml:space="preserve"> – </w:t>
      </w:r>
      <w:proofErr w:type="spellStart"/>
      <w:r w:rsidRPr="00A22452">
        <w:rPr>
          <w:lang w:val="en-US" w:eastAsia="en-US"/>
        </w:rPr>
        <w:t>Universidade</w:t>
      </w:r>
      <w:proofErr w:type="spellEnd"/>
      <w:r w:rsidRPr="00A22452">
        <w:rPr>
          <w:lang w:val="en-US" w:eastAsia="en-US"/>
        </w:rPr>
        <w:t xml:space="preserve"> Federal de Santa </w:t>
      </w:r>
      <w:proofErr w:type="spellStart"/>
      <w:r w:rsidRPr="00A22452">
        <w:rPr>
          <w:lang w:val="en-US" w:eastAsia="en-US"/>
        </w:rPr>
        <w:t>Catarina</w:t>
      </w:r>
      <w:proofErr w:type="spellEnd"/>
      <w:r w:rsidRPr="00A22452">
        <w:rPr>
          <w:lang w:val="en-US" w:eastAsia="en-US"/>
        </w:rPr>
        <w:t xml:space="preserve">, </w:t>
      </w:r>
      <w:proofErr w:type="spellStart"/>
      <w:r w:rsidRPr="00A22452">
        <w:rPr>
          <w:lang w:val="en-US" w:eastAsia="en-US"/>
        </w:rPr>
        <w:t>Capturado</w:t>
      </w:r>
      <w:proofErr w:type="spellEnd"/>
      <w:r w:rsidRPr="00A22452">
        <w:rPr>
          <w:lang w:val="en-US" w:eastAsia="en-US"/>
        </w:rPr>
        <w:t xml:space="preserve"> de </w:t>
      </w:r>
    </w:p>
    <w:p w14:paraId="52D62772" w14:textId="309A7688" w:rsidR="00EE2D2E" w:rsidRPr="00A22452" w:rsidRDefault="00EE2D2E" w:rsidP="00EE2D2E">
      <w:pPr>
        <w:rPr>
          <w:lang w:val="en-US" w:eastAsia="en-US"/>
        </w:rPr>
      </w:pPr>
      <w:r w:rsidRPr="00A22452">
        <w:rPr>
          <w:lang w:val="en-US" w:eastAsia="en-US"/>
        </w:rPr>
        <w:t xml:space="preserve">http://pessoal.utfpr.edu.br/anacristina/arquivos/A6%20TextoIndicadores.pdf, </w:t>
      </w:r>
      <w:proofErr w:type="spellStart"/>
      <w:r w:rsidRPr="00A22452">
        <w:rPr>
          <w:lang w:val="en-US" w:eastAsia="en-US"/>
        </w:rPr>
        <w:t>Disponível</w:t>
      </w:r>
      <w:proofErr w:type="spellEnd"/>
      <w:r w:rsidRPr="00A22452">
        <w:rPr>
          <w:lang w:val="en-US" w:eastAsia="en-US"/>
        </w:rPr>
        <w:t xml:space="preserve"> </w:t>
      </w:r>
      <w:proofErr w:type="spellStart"/>
      <w:proofErr w:type="gramStart"/>
      <w:r w:rsidRPr="00A22452">
        <w:rPr>
          <w:lang w:val="en-US" w:eastAsia="en-US"/>
        </w:rPr>
        <w:t>em</w:t>
      </w:r>
      <w:proofErr w:type="spellEnd"/>
      <w:r w:rsidRPr="00A22452">
        <w:rPr>
          <w:lang w:val="en-US" w:eastAsia="en-US"/>
        </w:rPr>
        <w:t xml:space="preserve">  </w:t>
      </w:r>
      <w:r w:rsidR="002A6000" w:rsidRPr="00A22452">
        <w:rPr>
          <w:lang w:val="en-US" w:eastAsia="en-US"/>
        </w:rPr>
        <w:t>05</w:t>
      </w:r>
      <w:proofErr w:type="gramEnd"/>
      <w:r w:rsidR="002A6000" w:rsidRPr="00A22452">
        <w:rPr>
          <w:lang w:val="en-US" w:eastAsia="en-US"/>
        </w:rPr>
        <w:t>/2014</w:t>
      </w:r>
      <w:r w:rsidRPr="00A22452">
        <w:rPr>
          <w:lang w:val="en-US" w:eastAsia="en-US"/>
        </w:rPr>
        <w:t xml:space="preserve">, </w:t>
      </w:r>
      <w:proofErr w:type="spellStart"/>
      <w:r w:rsidRPr="00A22452">
        <w:rPr>
          <w:lang w:val="en-US" w:eastAsia="en-US"/>
        </w:rPr>
        <w:t>Florianópolis</w:t>
      </w:r>
      <w:proofErr w:type="spellEnd"/>
      <w:r w:rsidRPr="00A22452">
        <w:rPr>
          <w:lang w:val="en-US" w:eastAsia="en-US"/>
        </w:rPr>
        <w:t xml:space="preserve">. </w:t>
      </w:r>
    </w:p>
    <w:p w14:paraId="3E5699AA" w14:textId="77777777" w:rsidR="00EE2D2E" w:rsidRPr="00A22452" w:rsidRDefault="00EE2D2E" w:rsidP="009540E2">
      <w:pPr>
        <w:rPr>
          <w:lang w:val="en-US" w:eastAsia="en-US"/>
        </w:rPr>
      </w:pPr>
    </w:p>
    <w:p w14:paraId="7CB422A4" w14:textId="77777777" w:rsidR="00EE2D2E" w:rsidRPr="00A22452" w:rsidRDefault="00EE2D2E" w:rsidP="009540E2">
      <w:pPr>
        <w:rPr>
          <w:lang w:val="en-US" w:eastAsia="en-US"/>
        </w:rPr>
      </w:pPr>
    </w:p>
    <w:p w14:paraId="0DA6B575" w14:textId="45F37C51" w:rsidR="00EE2D2E" w:rsidRPr="00A22452" w:rsidRDefault="00EE2D2E" w:rsidP="00EE2D2E">
      <w:pPr>
        <w:rPr>
          <w:lang w:val="en-US" w:eastAsia="en-US"/>
        </w:rPr>
      </w:pPr>
      <w:proofErr w:type="spellStart"/>
      <w:r w:rsidRPr="00A22452">
        <w:rPr>
          <w:lang w:val="en-US" w:eastAsia="en-US"/>
        </w:rPr>
        <w:t>Buarque</w:t>
      </w:r>
      <w:proofErr w:type="spellEnd"/>
      <w:r w:rsidRPr="00A22452">
        <w:rPr>
          <w:lang w:val="en-US" w:eastAsia="en-US"/>
        </w:rPr>
        <w:t xml:space="preserve">, </w:t>
      </w:r>
      <w:proofErr w:type="spellStart"/>
      <w:r w:rsidRPr="00A22452">
        <w:rPr>
          <w:lang w:val="en-US" w:eastAsia="en-US"/>
        </w:rPr>
        <w:t>Rejane</w:t>
      </w:r>
      <w:proofErr w:type="spellEnd"/>
      <w:r w:rsidRPr="00A22452">
        <w:rPr>
          <w:lang w:val="en-US" w:eastAsia="en-US"/>
        </w:rPr>
        <w:t xml:space="preserve"> Cristina </w:t>
      </w:r>
      <w:proofErr w:type="spellStart"/>
      <w:r w:rsidRPr="00A22452">
        <w:rPr>
          <w:lang w:val="en-US" w:eastAsia="en-US"/>
        </w:rPr>
        <w:t>Sarmento</w:t>
      </w:r>
      <w:proofErr w:type="spellEnd"/>
      <w:r w:rsidRPr="00A22452">
        <w:rPr>
          <w:lang w:val="en-US" w:eastAsia="en-US"/>
        </w:rPr>
        <w:t xml:space="preserve">, Julio Cesar Gomes da Silva </w:t>
      </w:r>
      <w:proofErr w:type="spellStart"/>
      <w:r w:rsidRPr="00A22452">
        <w:rPr>
          <w:lang w:val="en-US" w:eastAsia="en-US"/>
        </w:rPr>
        <w:t>Filho</w:t>
      </w:r>
      <w:proofErr w:type="spellEnd"/>
      <w:r w:rsidRPr="00A22452">
        <w:rPr>
          <w:lang w:val="en-US" w:eastAsia="en-US"/>
        </w:rPr>
        <w:t xml:space="preserve">, </w:t>
      </w:r>
      <w:proofErr w:type="spellStart"/>
      <w:r w:rsidRPr="00A22452">
        <w:rPr>
          <w:lang w:val="en-US" w:eastAsia="en-US"/>
        </w:rPr>
        <w:t>Luiz</w:t>
      </w:r>
      <w:proofErr w:type="spellEnd"/>
      <w:r w:rsidRPr="00A22452">
        <w:rPr>
          <w:lang w:val="en-US" w:eastAsia="en-US"/>
        </w:rPr>
        <w:t xml:space="preserve"> Carlos Miranda. (2003) </w:t>
      </w:r>
      <w:proofErr w:type="spellStart"/>
      <w:r w:rsidRPr="00A22452">
        <w:rPr>
          <w:lang w:val="en-US" w:eastAsia="en-US"/>
        </w:rPr>
        <w:t>Medição</w:t>
      </w:r>
      <w:proofErr w:type="spellEnd"/>
      <w:r w:rsidRPr="00A22452">
        <w:rPr>
          <w:lang w:val="en-US" w:eastAsia="en-US"/>
        </w:rPr>
        <w:t xml:space="preserve"> de </w:t>
      </w:r>
      <w:proofErr w:type="spellStart"/>
      <w:r w:rsidRPr="00A22452">
        <w:rPr>
          <w:lang w:val="en-US" w:eastAsia="en-US"/>
        </w:rPr>
        <w:t>Desempenho</w:t>
      </w:r>
      <w:proofErr w:type="spellEnd"/>
      <w:r w:rsidRPr="00A22452">
        <w:rPr>
          <w:lang w:val="en-US" w:eastAsia="en-US"/>
        </w:rPr>
        <w:t xml:space="preserve"> </w:t>
      </w:r>
      <w:proofErr w:type="spellStart"/>
      <w:r w:rsidRPr="00A22452">
        <w:rPr>
          <w:lang w:val="en-US" w:eastAsia="en-US"/>
        </w:rPr>
        <w:t>em</w:t>
      </w:r>
      <w:proofErr w:type="spellEnd"/>
      <w:r w:rsidRPr="00A22452">
        <w:rPr>
          <w:lang w:val="en-US" w:eastAsia="en-US"/>
        </w:rPr>
        <w:t xml:space="preserve"> </w:t>
      </w:r>
      <w:proofErr w:type="spellStart"/>
      <w:r w:rsidRPr="00A22452">
        <w:rPr>
          <w:lang w:val="en-US" w:eastAsia="en-US"/>
        </w:rPr>
        <w:t>Empresas</w:t>
      </w:r>
      <w:proofErr w:type="spellEnd"/>
      <w:r w:rsidRPr="00A22452">
        <w:rPr>
          <w:lang w:val="en-US" w:eastAsia="en-US"/>
        </w:rPr>
        <w:t xml:space="preserve"> de </w:t>
      </w:r>
      <w:proofErr w:type="spellStart"/>
      <w:r w:rsidRPr="00A22452">
        <w:rPr>
          <w:lang w:val="en-US" w:eastAsia="en-US"/>
        </w:rPr>
        <w:t>Transporte</w:t>
      </w:r>
      <w:proofErr w:type="spellEnd"/>
      <w:r w:rsidRPr="00A22452">
        <w:rPr>
          <w:lang w:val="en-US" w:eastAsia="en-US"/>
        </w:rPr>
        <w:t xml:space="preserve"> </w:t>
      </w:r>
      <w:proofErr w:type="spellStart"/>
      <w:r w:rsidRPr="00A22452">
        <w:rPr>
          <w:lang w:val="en-US" w:eastAsia="en-US"/>
        </w:rPr>
        <w:t>Rodoviário</w:t>
      </w:r>
      <w:proofErr w:type="spellEnd"/>
      <w:r w:rsidRPr="00A22452">
        <w:rPr>
          <w:lang w:val="en-US" w:eastAsia="en-US"/>
        </w:rPr>
        <w:t xml:space="preserve"> de </w:t>
      </w:r>
      <w:proofErr w:type="spellStart"/>
      <w:r w:rsidRPr="00A22452">
        <w:rPr>
          <w:lang w:val="en-US" w:eastAsia="en-US"/>
        </w:rPr>
        <w:t>Cargas</w:t>
      </w:r>
      <w:proofErr w:type="spellEnd"/>
      <w:r w:rsidRPr="00A22452">
        <w:rPr>
          <w:lang w:val="en-US" w:eastAsia="en-US"/>
        </w:rPr>
        <w:t xml:space="preserve">: </w:t>
      </w:r>
      <w:proofErr w:type="spellStart"/>
      <w:r w:rsidRPr="00A22452">
        <w:rPr>
          <w:lang w:val="en-US" w:eastAsia="en-US"/>
        </w:rPr>
        <w:t>uma</w:t>
      </w:r>
      <w:proofErr w:type="spellEnd"/>
      <w:r w:rsidRPr="00A22452">
        <w:rPr>
          <w:lang w:val="en-US" w:eastAsia="en-US"/>
        </w:rPr>
        <w:t xml:space="preserve"> </w:t>
      </w:r>
      <w:proofErr w:type="spellStart"/>
      <w:r w:rsidRPr="00A22452">
        <w:rPr>
          <w:lang w:val="en-US" w:eastAsia="en-US"/>
        </w:rPr>
        <w:t>Investigação</w:t>
      </w:r>
      <w:proofErr w:type="spellEnd"/>
      <w:r w:rsidRPr="00A22452">
        <w:rPr>
          <w:lang w:val="en-US" w:eastAsia="en-US"/>
        </w:rPr>
        <w:t xml:space="preserve"> </w:t>
      </w:r>
      <w:proofErr w:type="spellStart"/>
      <w:r w:rsidRPr="00A22452">
        <w:rPr>
          <w:lang w:val="en-US" w:eastAsia="en-US"/>
        </w:rPr>
        <w:t>em</w:t>
      </w:r>
      <w:proofErr w:type="spellEnd"/>
      <w:r w:rsidRPr="00A22452">
        <w:rPr>
          <w:lang w:val="en-US" w:eastAsia="en-US"/>
        </w:rPr>
        <w:t xml:space="preserve"> Recife/PE. </w:t>
      </w:r>
      <w:proofErr w:type="spellStart"/>
      <w:r w:rsidRPr="00A22452">
        <w:rPr>
          <w:lang w:val="en-US" w:eastAsia="en-US"/>
        </w:rPr>
        <w:t>Capturado</w:t>
      </w:r>
      <w:proofErr w:type="spellEnd"/>
      <w:r w:rsidRPr="00A22452">
        <w:rPr>
          <w:lang w:val="en-US" w:eastAsia="en-US"/>
        </w:rPr>
        <w:t xml:space="preserve"> de </w:t>
      </w:r>
    </w:p>
    <w:p w14:paraId="1B51D63E" w14:textId="1E63F930" w:rsidR="00EE2D2E" w:rsidRPr="00A22452" w:rsidRDefault="00EE2D2E" w:rsidP="00EE2D2E">
      <w:pPr>
        <w:rPr>
          <w:lang w:val="en-US" w:eastAsia="en-US"/>
        </w:rPr>
      </w:pPr>
      <w:r w:rsidRPr="00A22452">
        <w:rPr>
          <w:lang w:val="en-US" w:eastAsia="en-US"/>
        </w:rPr>
        <w:t xml:space="preserve">http://eco.unne.edu.ar/contabilidad/costos/VIIIcongreso/281.doc,Disponível </w:t>
      </w:r>
      <w:proofErr w:type="spellStart"/>
      <w:r w:rsidRPr="00A22452">
        <w:rPr>
          <w:lang w:val="en-US" w:eastAsia="en-US"/>
        </w:rPr>
        <w:t>em</w:t>
      </w:r>
      <w:proofErr w:type="spellEnd"/>
      <w:r w:rsidRPr="00A22452">
        <w:rPr>
          <w:lang w:val="en-US" w:eastAsia="en-US"/>
        </w:rPr>
        <w:t xml:space="preserve"> </w:t>
      </w:r>
      <w:r w:rsidR="002A6000" w:rsidRPr="00A22452">
        <w:rPr>
          <w:lang w:val="en-US" w:eastAsia="en-US"/>
        </w:rPr>
        <w:t>05/2014</w:t>
      </w:r>
      <w:r w:rsidRPr="00A22452">
        <w:rPr>
          <w:lang w:val="en-US" w:eastAsia="en-US"/>
        </w:rPr>
        <w:t>, Recife</w:t>
      </w:r>
    </w:p>
    <w:p w14:paraId="0F6CA17E" w14:textId="77777777" w:rsidR="00EE2D2E" w:rsidRPr="00A22452" w:rsidRDefault="00EE2D2E" w:rsidP="00EE2D2E">
      <w:pPr>
        <w:rPr>
          <w:lang w:val="en-US" w:eastAsia="en-US"/>
        </w:rPr>
      </w:pPr>
    </w:p>
    <w:p w14:paraId="37730D2D" w14:textId="2B8DA4A8" w:rsidR="00EE2D2E" w:rsidRPr="00A22452" w:rsidRDefault="00EE2D2E" w:rsidP="00EE2D2E">
      <w:pPr>
        <w:rPr>
          <w:lang w:val="en-US" w:eastAsia="en-US"/>
        </w:rPr>
      </w:pPr>
      <w:proofErr w:type="spellStart"/>
      <w:r w:rsidRPr="00A22452">
        <w:rPr>
          <w:lang w:val="en-US" w:eastAsia="en-US"/>
        </w:rPr>
        <w:t>Amancio</w:t>
      </w:r>
      <w:proofErr w:type="spellEnd"/>
      <w:r w:rsidRPr="00A22452">
        <w:rPr>
          <w:lang w:val="en-US" w:eastAsia="en-US"/>
        </w:rPr>
        <w:t xml:space="preserve">, Carlos Eduardo Peres, Oliveira </w:t>
      </w:r>
      <w:proofErr w:type="spellStart"/>
      <w:r w:rsidRPr="00A22452">
        <w:rPr>
          <w:lang w:val="en-US" w:eastAsia="en-US"/>
        </w:rPr>
        <w:t>Neto</w:t>
      </w:r>
      <w:proofErr w:type="spellEnd"/>
      <w:r w:rsidRPr="00A22452">
        <w:rPr>
          <w:lang w:val="en-US" w:eastAsia="en-US"/>
        </w:rPr>
        <w:t xml:space="preserve">, Geraldo Cardoso de e Martins, </w:t>
      </w:r>
      <w:proofErr w:type="spellStart"/>
      <w:r w:rsidRPr="00A22452">
        <w:rPr>
          <w:lang w:val="en-US" w:eastAsia="en-US"/>
        </w:rPr>
        <w:t>Gislaine</w:t>
      </w:r>
      <w:proofErr w:type="spellEnd"/>
      <w:r w:rsidRPr="00A22452">
        <w:rPr>
          <w:lang w:val="en-US" w:eastAsia="en-US"/>
        </w:rPr>
        <w:t xml:space="preserve"> </w:t>
      </w:r>
      <w:proofErr w:type="spellStart"/>
      <w:r w:rsidRPr="00A22452">
        <w:rPr>
          <w:lang w:val="en-US" w:eastAsia="en-US"/>
        </w:rPr>
        <w:t>Aparecida</w:t>
      </w:r>
      <w:proofErr w:type="spellEnd"/>
      <w:r w:rsidRPr="00A22452">
        <w:rPr>
          <w:lang w:val="en-US" w:eastAsia="en-US"/>
        </w:rPr>
        <w:t xml:space="preserve"> de </w:t>
      </w:r>
      <w:proofErr w:type="spellStart"/>
      <w:r w:rsidRPr="00A22452">
        <w:rPr>
          <w:lang w:val="en-US" w:eastAsia="en-US"/>
        </w:rPr>
        <w:t>Moura</w:t>
      </w:r>
      <w:proofErr w:type="spellEnd"/>
      <w:r w:rsidRPr="00A22452">
        <w:rPr>
          <w:lang w:val="en-US" w:eastAsia="en-US"/>
        </w:rPr>
        <w:t xml:space="preserve">. (2012) </w:t>
      </w:r>
      <w:proofErr w:type="spellStart"/>
      <w:r w:rsidRPr="00A22452">
        <w:rPr>
          <w:lang w:val="en-US" w:eastAsia="en-US"/>
        </w:rPr>
        <w:t>Indicadores</w:t>
      </w:r>
      <w:proofErr w:type="spellEnd"/>
      <w:r w:rsidRPr="00A22452">
        <w:rPr>
          <w:lang w:val="en-US" w:eastAsia="en-US"/>
        </w:rPr>
        <w:t xml:space="preserve"> de </w:t>
      </w:r>
      <w:proofErr w:type="spellStart"/>
      <w:r w:rsidRPr="00A22452">
        <w:rPr>
          <w:lang w:val="en-US" w:eastAsia="en-US"/>
        </w:rPr>
        <w:t>Desempenho</w:t>
      </w:r>
      <w:proofErr w:type="spellEnd"/>
      <w:r w:rsidRPr="00A22452">
        <w:rPr>
          <w:lang w:val="en-US" w:eastAsia="en-US"/>
        </w:rPr>
        <w:t xml:space="preserve"> </w:t>
      </w:r>
      <w:proofErr w:type="spellStart"/>
      <w:r w:rsidRPr="00A22452">
        <w:rPr>
          <w:lang w:val="en-US" w:eastAsia="en-US"/>
        </w:rPr>
        <w:t>Logístico</w:t>
      </w:r>
      <w:proofErr w:type="spellEnd"/>
      <w:r w:rsidRPr="00A22452">
        <w:rPr>
          <w:lang w:val="en-US" w:eastAsia="en-US"/>
        </w:rPr>
        <w:t xml:space="preserve"> e as </w:t>
      </w:r>
      <w:proofErr w:type="spellStart"/>
      <w:r w:rsidRPr="00A22452">
        <w:rPr>
          <w:lang w:val="en-US" w:eastAsia="en-US"/>
        </w:rPr>
        <w:t>possíveis</w:t>
      </w:r>
      <w:proofErr w:type="spellEnd"/>
      <w:r w:rsidRPr="00A22452">
        <w:rPr>
          <w:lang w:val="en-US" w:eastAsia="en-US"/>
        </w:rPr>
        <w:t xml:space="preserve"> </w:t>
      </w:r>
      <w:proofErr w:type="spellStart"/>
      <w:r w:rsidRPr="00A22452">
        <w:rPr>
          <w:lang w:val="en-US" w:eastAsia="en-US"/>
        </w:rPr>
        <w:t>Falhas</w:t>
      </w:r>
      <w:proofErr w:type="spellEnd"/>
      <w:r w:rsidRPr="00A22452">
        <w:rPr>
          <w:lang w:val="en-US" w:eastAsia="en-US"/>
        </w:rPr>
        <w:t xml:space="preserve"> no </w:t>
      </w:r>
      <w:proofErr w:type="spellStart"/>
      <w:r w:rsidRPr="00A22452">
        <w:rPr>
          <w:lang w:val="en-US" w:eastAsia="en-US"/>
        </w:rPr>
        <w:t>Transporte</w:t>
      </w:r>
      <w:proofErr w:type="spellEnd"/>
      <w:r w:rsidRPr="00A22452">
        <w:rPr>
          <w:lang w:val="en-US" w:eastAsia="en-US"/>
        </w:rPr>
        <w:t xml:space="preserve"> </w:t>
      </w:r>
      <w:proofErr w:type="gramStart"/>
      <w:r w:rsidRPr="00A22452">
        <w:rPr>
          <w:lang w:val="en-US" w:eastAsia="en-US"/>
        </w:rPr>
        <w:t xml:space="preserve">de  </w:t>
      </w:r>
      <w:proofErr w:type="spellStart"/>
      <w:r w:rsidRPr="00A22452">
        <w:rPr>
          <w:lang w:val="en-US" w:eastAsia="en-US"/>
        </w:rPr>
        <w:t>Cargas</w:t>
      </w:r>
      <w:proofErr w:type="spellEnd"/>
      <w:proofErr w:type="gramEnd"/>
      <w:r w:rsidRPr="00A22452">
        <w:rPr>
          <w:lang w:val="en-US" w:eastAsia="en-US"/>
        </w:rPr>
        <w:t xml:space="preserve"> </w:t>
      </w:r>
      <w:proofErr w:type="spellStart"/>
      <w:r w:rsidRPr="00A22452">
        <w:rPr>
          <w:lang w:val="en-US" w:eastAsia="en-US"/>
        </w:rPr>
        <w:t>Pesadas</w:t>
      </w:r>
      <w:proofErr w:type="spellEnd"/>
      <w:r w:rsidRPr="00A22452">
        <w:rPr>
          <w:lang w:val="en-US" w:eastAsia="en-US"/>
        </w:rPr>
        <w:t xml:space="preserve">: Um </w:t>
      </w:r>
      <w:proofErr w:type="spellStart"/>
      <w:r w:rsidRPr="00A22452">
        <w:rPr>
          <w:lang w:val="en-US" w:eastAsia="en-US"/>
        </w:rPr>
        <w:t>estudo</w:t>
      </w:r>
      <w:proofErr w:type="spellEnd"/>
      <w:r w:rsidRPr="00A22452">
        <w:rPr>
          <w:lang w:val="en-US" w:eastAsia="en-US"/>
        </w:rPr>
        <w:t xml:space="preserve"> de </w:t>
      </w:r>
      <w:proofErr w:type="spellStart"/>
      <w:r w:rsidRPr="00A22452">
        <w:rPr>
          <w:lang w:val="en-US" w:eastAsia="en-US"/>
        </w:rPr>
        <w:t>caso</w:t>
      </w:r>
      <w:proofErr w:type="spellEnd"/>
      <w:r w:rsidRPr="00A22452">
        <w:rPr>
          <w:lang w:val="en-US" w:eastAsia="en-US"/>
        </w:rPr>
        <w:t xml:space="preserve"> </w:t>
      </w:r>
      <w:proofErr w:type="spellStart"/>
      <w:r w:rsidRPr="00A22452">
        <w:rPr>
          <w:lang w:val="en-US" w:eastAsia="en-US"/>
        </w:rPr>
        <w:t>em</w:t>
      </w:r>
      <w:proofErr w:type="spellEnd"/>
      <w:r w:rsidRPr="00A22452">
        <w:rPr>
          <w:lang w:val="en-US" w:eastAsia="en-US"/>
        </w:rPr>
        <w:t xml:space="preserve"> um </w:t>
      </w:r>
      <w:proofErr w:type="spellStart"/>
      <w:r w:rsidRPr="00A22452">
        <w:rPr>
          <w:lang w:val="en-US" w:eastAsia="en-US"/>
        </w:rPr>
        <w:t>Operador</w:t>
      </w:r>
      <w:proofErr w:type="spellEnd"/>
      <w:r w:rsidRPr="00A22452">
        <w:rPr>
          <w:lang w:val="en-US" w:eastAsia="en-US"/>
        </w:rPr>
        <w:t xml:space="preserve"> </w:t>
      </w:r>
      <w:proofErr w:type="spellStart"/>
      <w:r w:rsidRPr="00A22452">
        <w:rPr>
          <w:lang w:val="en-US" w:eastAsia="en-US"/>
        </w:rPr>
        <w:t>Logístico</w:t>
      </w:r>
      <w:proofErr w:type="spellEnd"/>
      <w:r w:rsidRPr="00A22452">
        <w:rPr>
          <w:lang w:val="en-US" w:eastAsia="en-US"/>
        </w:rPr>
        <w:t xml:space="preserve">. In: VIII </w:t>
      </w:r>
      <w:proofErr w:type="spellStart"/>
      <w:r w:rsidRPr="00A22452">
        <w:rPr>
          <w:lang w:val="en-US" w:eastAsia="en-US"/>
        </w:rPr>
        <w:t>Congresso</w:t>
      </w:r>
      <w:proofErr w:type="spellEnd"/>
      <w:r w:rsidRPr="00A22452">
        <w:rPr>
          <w:lang w:val="en-US" w:eastAsia="en-US"/>
        </w:rPr>
        <w:t xml:space="preserve"> </w:t>
      </w:r>
      <w:proofErr w:type="spellStart"/>
      <w:r w:rsidRPr="00A22452">
        <w:rPr>
          <w:lang w:val="en-US" w:eastAsia="en-US"/>
        </w:rPr>
        <w:t>Nacional</w:t>
      </w:r>
      <w:proofErr w:type="spellEnd"/>
      <w:r w:rsidRPr="00A22452">
        <w:rPr>
          <w:lang w:val="en-US" w:eastAsia="en-US"/>
        </w:rPr>
        <w:t xml:space="preserve"> de </w:t>
      </w:r>
      <w:proofErr w:type="spellStart"/>
      <w:r w:rsidRPr="00A22452">
        <w:rPr>
          <w:lang w:val="en-US" w:eastAsia="en-US"/>
        </w:rPr>
        <w:t>Excelência</w:t>
      </w:r>
      <w:proofErr w:type="spellEnd"/>
      <w:r w:rsidRPr="00A22452">
        <w:rPr>
          <w:lang w:val="en-US" w:eastAsia="en-US"/>
        </w:rPr>
        <w:t xml:space="preserve"> </w:t>
      </w:r>
      <w:proofErr w:type="spellStart"/>
      <w:r w:rsidRPr="00A22452">
        <w:rPr>
          <w:lang w:val="en-US" w:eastAsia="en-US"/>
        </w:rPr>
        <w:t>em</w:t>
      </w:r>
      <w:proofErr w:type="spellEnd"/>
      <w:r w:rsidRPr="00A22452">
        <w:rPr>
          <w:lang w:val="en-US" w:eastAsia="en-US"/>
        </w:rPr>
        <w:t xml:space="preserve"> </w:t>
      </w:r>
      <w:proofErr w:type="spellStart"/>
      <w:r w:rsidRPr="00A22452">
        <w:rPr>
          <w:lang w:val="en-US" w:eastAsia="en-US"/>
        </w:rPr>
        <w:t>Gestão</w:t>
      </w:r>
      <w:proofErr w:type="spellEnd"/>
      <w:r w:rsidRPr="00A22452">
        <w:rPr>
          <w:lang w:val="en-US" w:eastAsia="en-US"/>
        </w:rPr>
        <w:t xml:space="preserve">, ISSN 1984-9354, </w:t>
      </w:r>
      <w:proofErr w:type="spellStart"/>
      <w:r w:rsidRPr="00A22452">
        <w:rPr>
          <w:lang w:val="en-US" w:eastAsia="en-US"/>
        </w:rPr>
        <w:t>Capturado</w:t>
      </w:r>
      <w:proofErr w:type="spellEnd"/>
      <w:r w:rsidRPr="00A22452">
        <w:rPr>
          <w:lang w:val="en-US" w:eastAsia="en-US"/>
        </w:rPr>
        <w:t xml:space="preserve"> de http://www.excelenciaemgestao.org/Portals/2/documents/cneg8/anais/T12_0506_2217.pdf. </w:t>
      </w:r>
      <w:r w:rsidR="002A6000" w:rsidRPr="00A22452">
        <w:rPr>
          <w:lang w:val="en-US" w:eastAsia="en-US"/>
        </w:rPr>
        <w:t xml:space="preserve"> </w:t>
      </w:r>
      <w:proofErr w:type="spellStart"/>
      <w:r w:rsidRPr="00A22452">
        <w:rPr>
          <w:lang w:val="en-US" w:eastAsia="en-US"/>
        </w:rPr>
        <w:t>Disponível</w:t>
      </w:r>
      <w:proofErr w:type="spellEnd"/>
      <w:r w:rsidRPr="00A22452">
        <w:rPr>
          <w:lang w:val="en-US" w:eastAsia="en-US"/>
        </w:rPr>
        <w:t xml:space="preserve"> </w:t>
      </w:r>
      <w:proofErr w:type="spellStart"/>
      <w:r w:rsidRPr="00A22452">
        <w:rPr>
          <w:lang w:val="en-US" w:eastAsia="en-US"/>
        </w:rPr>
        <w:t>em</w:t>
      </w:r>
      <w:proofErr w:type="spellEnd"/>
      <w:r w:rsidRPr="00A22452">
        <w:rPr>
          <w:lang w:val="en-US" w:eastAsia="en-US"/>
        </w:rPr>
        <w:t xml:space="preserve"> </w:t>
      </w:r>
      <w:r w:rsidR="002A6000" w:rsidRPr="00A22452">
        <w:rPr>
          <w:lang w:val="en-US" w:eastAsia="en-US"/>
        </w:rPr>
        <w:t>05/2014</w:t>
      </w:r>
      <w:r w:rsidRPr="00A22452">
        <w:rPr>
          <w:lang w:val="en-US" w:eastAsia="en-US"/>
        </w:rPr>
        <w:t xml:space="preserve">, </w:t>
      </w:r>
      <w:proofErr w:type="spellStart"/>
      <w:r w:rsidRPr="00A22452">
        <w:rPr>
          <w:lang w:val="en-US" w:eastAsia="en-US"/>
        </w:rPr>
        <w:t>Niterói</w:t>
      </w:r>
      <w:proofErr w:type="spellEnd"/>
      <w:r w:rsidRPr="00A22452">
        <w:rPr>
          <w:lang w:val="en-US" w:eastAsia="en-US"/>
        </w:rPr>
        <w:t xml:space="preserve">. </w:t>
      </w:r>
    </w:p>
    <w:p w14:paraId="65E2D87B" w14:textId="77777777" w:rsidR="002A6000" w:rsidRPr="00A22452" w:rsidRDefault="002A6000" w:rsidP="00EE2D2E">
      <w:pPr>
        <w:rPr>
          <w:lang w:val="en-US" w:eastAsia="en-US"/>
        </w:rPr>
      </w:pPr>
    </w:p>
    <w:p w14:paraId="67DDFE12" w14:textId="77777777" w:rsidR="00FC6272" w:rsidRPr="00A22452" w:rsidRDefault="002A6000" w:rsidP="009540E2">
      <w:pPr>
        <w:rPr>
          <w:lang w:val="en-US" w:eastAsia="en-US"/>
        </w:rPr>
      </w:pPr>
      <w:proofErr w:type="spellStart"/>
      <w:r w:rsidRPr="00A22452">
        <w:rPr>
          <w:lang w:val="en-US" w:eastAsia="en-US"/>
        </w:rPr>
        <w:t>Siluk</w:t>
      </w:r>
      <w:proofErr w:type="spellEnd"/>
      <w:r w:rsidRPr="00A22452">
        <w:rPr>
          <w:lang w:val="en-US" w:eastAsia="en-US"/>
        </w:rPr>
        <w:t xml:space="preserve">, Julio </w:t>
      </w:r>
      <w:proofErr w:type="spellStart"/>
      <w:r w:rsidRPr="00A22452">
        <w:rPr>
          <w:lang w:val="en-US" w:eastAsia="en-US"/>
        </w:rPr>
        <w:t>Cezar</w:t>
      </w:r>
      <w:proofErr w:type="spellEnd"/>
      <w:r w:rsidRPr="00A22452">
        <w:rPr>
          <w:lang w:val="en-US" w:eastAsia="en-US"/>
        </w:rPr>
        <w:t xml:space="preserve"> </w:t>
      </w:r>
      <w:proofErr w:type="spellStart"/>
      <w:r w:rsidRPr="00A22452">
        <w:rPr>
          <w:lang w:val="en-US" w:eastAsia="en-US"/>
        </w:rPr>
        <w:t>Mairesse</w:t>
      </w:r>
      <w:proofErr w:type="spellEnd"/>
      <w:r w:rsidRPr="00A22452">
        <w:rPr>
          <w:lang w:val="en-US" w:eastAsia="en-US"/>
        </w:rPr>
        <w:t xml:space="preserve">; </w:t>
      </w:r>
      <w:proofErr w:type="spellStart"/>
      <w:r w:rsidRPr="00A22452">
        <w:rPr>
          <w:lang w:val="en-US" w:eastAsia="en-US"/>
        </w:rPr>
        <w:t>Alves</w:t>
      </w:r>
      <w:proofErr w:type="spellEnd"/>
      <w:r w:rsidRPr="00A22452">
        <w:rPr>
          <w:lang w:val="en-US" w:eastAsia="en-US"/>
        </w:rPr>
        <w:t xml:space="preserve">, Vanessa T. (2010) </w:t>
      </w:r>
      <w:proofErr w:type="spellStart"/>
      <w:r w:rsidRPr="00A22452">
        <w:rPr>
          <w:lang w:val="en-US" w:eastAsia="en-US"/>
        </w:rPr>
        <w:t>Mensuração</w:t>
      </w:r>
      <w:proofErr w:type="spellEnd"/>
      <w:r w:rsidRPr="00A22452">
        <w:rPr>
          <w:lang w:val="en-US" w:eastAsia="en-US"/>
        </w:rPr>
        <w:t xml:space="preserve"> do </w:t>
      </w:r>
      <w:proofErr w:type="spellStart"/>
      <w:r w:rsidRPr="00A22452">
        <w:rPr>
          <w:lang w:val="en-US" w:eastAsia="en-US"/>
        </w:rPr>
        <w:t>desempenho</w:t>
      </w:r>
      <w:proofErr w:type="spellEnd"/>
      <w:r w:rsidRPr="00A22452">
        <w:rPr>
          <w:lang w:val="en-US" w:eastAsia="en-US"/>
        </w:rPr>
        <w:t xml:space="preserve"> </w:t>
      </w:r>
      <w:proofErr w:type="spellStart"/>
      <w:r w:rsidRPr="00A22452">
        <w:rPr>
          <w:lang w:val="en-US" w:eastAsia="en-US"/>
        </w:rPr>
        <w:t>logístico</w:t>
      </w:r>
      <w:proofErr w:type="spellEnd"/>
      <w:r w:rsidRPr="00A22452">
        <w:rPr>
          <w:lang w:val="en-US" w:eastAsia="en-US"/>
        </w:rPr>
        <w:t xml:space="preserve"> do </w:t>
      </w:r>
      <w:proofErr w:type="spellStart"/>
      <w:r w:rsidRPr="00A22452">
        <w:rPr>
          <w:lang w:val="en-US" w:eastAsia="en-US"/>
        </w:rPr>
        <w:t>transporte</w:t>
      </w:r>
      <w:proofErr w:type="spellEnd"/>
      <w:r w:rsidRPr="00A22452">
        <w:rPr>
          <w:lang w:val="en-US" w:eastAsia="en-US"/>
        </w:rPr>
        <w:t xml:space="preserve"> de </w:t>
      </w:r>
      <w:proofErr w:type="spellStart"/>
      <w:r w:rsidRPr="00A22452">
        <w:rPr>
          <w:lang w:val="en-US" w:eastAsia="en-US"/>
        </w:rPr>
        <w:t>carga</w:t>
      </w:r>
      <w:proofErr w:type="spellEnd"/>
      <w:r w:rsidRPr="00A22452">
        <w:rPr>
          <w:lang w:val="en-US" w:eastAsia="en-US"/>
        </w:rPr>
        <w:t xml:space="preserve">. In: </w:t>
      </w:r>
      <w:proofErr w:type="spellStart"/>
      <w:r w:rsidRPr="00A22452">
        <w:rPr>
          <w:lang w:val="en-US" w:eastAsia="en-US"/>
        </w:rPr>
        <w:t>Revista</w:t>
      </w:r>
      <w:proofErr w:type="spellEnd"/>
      <w:r w:rsidRPr="00A22452">
        <w:rPr>
          <w:lang w:val="en-US" w:eastAsia="en-US"/>
        </w:rPr>
        <w:t xml:space="preserve"> </w:t>
      </w:r>
      <w:proofErr w:type="spellStart"/>
      <w:r w:rsidRPr="00A22452">
        <w:rPr>
          <w:lang w:val="en-US" w:eastAsia="en-US"/>
        </w:rPr>
        <w:t>Transportes</w:t>
      </w:r>
      <w:proofErr w:type="spellEnd"/>
      <w:r w:rsidRPr="00A22452">
        <w:rPr>
          <w:lang w:val="en-US" w:eastAsia="en-US"/>
        </w:rPr>
        <w:t xml:space="preserve"> - ANPET - </w:t>
      </w:r>
      <w:proofErr w:type="spellStart"/>
      <w:r w:rsidRPr="00A22452">
        <w:rPr>
          <w:lang w:val="en-US" w:eastAsia="en-US"/>
        </w:rPr>
        <w:t>Associação</w:t>
      </w:r>
      <w:proofErr w:type="spellEnd"/>
      <w:r w:rsidRPr="00A22452">
        <w:rPr>
          <w:lang w:val="en-US" w:eastAsia="en-US"/>
        </w:rPr>
        <w:t xml:space="preserve"> </w:t>
      </w:r>
      <w:proofErr w:type="spellStart"/>
      <w:r w:rsidRPr="00A22452">
        <w:rPr>
          <w:lang w:val="en-US" w:eastAsia="en-US"/>
        </w:rPr>
        <w:t>Nacional</w:t>
      </w:r>
      <w:proofErr w:type="spellEnd"/>
      <w:r w:rsidRPr="00A22452">
        <w:rPr>
          <w:lang w:val="en-US" w:eastAsia="en-US"/>
        </w:rPr>
        <w:t xml:space="preserve"> de </w:t>
      </w:r>
      <w:proofErr w:type="spellStart"/>
      <w:r w:rsidRPr="00A22452">
        <w:rPr>
          <w:lang w:val="en-US" w:eastAsia="en-US"/>
        </w:rPr>
        <w:t>Pesquisa</w:t>
      </w:r>
      <w:proofErr w:type="spellEnd"/>
      <w:r w:rsidRPr="00A22452">
        <w:rPr>
          <w:lang w:val="en-US" w:eastAsia="en-US"/>
        </w:rPr>
        <w:t xml:space="preserve"> e </w:t>
      </w:r>
      <w:proofErr w:type="spellStart"/>
      <w:r w:rsidRPr="00A22452">
        <w:rPr>
          <w:lang w:val="en-US" w:eastAsia="en-US"/>
        </w:rPr>
        <w:t>Ensino</w:t>
      </w:r>
      <w:proofErr w:type="spellEnd"/>
      <w:r w:rsidRPr="00A22452">
        <w:rPr>
          <w:lang w:val="en-US" w:eastAsia="en-US"/>
        </w:rPr>
        <w:t xml:space="preserve"> </w:t>
      </w:r>
      <w:proofErr w:type="spellStart"/>
      <w:r w:rsidRPr="00A22452">
        <w:rPr>
          <w:lang w:val="en-US" w:eastAsia="en-US"/>
        </w:rPr>
        <w:t>em</w:t>
      </w:r>
      <w:proofErr w:type="spellEnd"/>
      <w:r w:rsidRPr="00A22452">
        <w:rPr>
          <w:lang w:val="en-US" w:eastAsia="en-US"/>
        </w:rPr>
        <w:t xml:space="preserve"> </w:t>
      </w:r>
      <w:proofErr w:type="spellStart"/>
      <w:r w:rsidRPr="00A22452">
        <w:rPr>
          <w:lang w:val="en-US" w:eastAsia="en-US"/>
        </w:rPr>
        <w:t>Transportes</w:t>
      </w:r>
      <w:proofErr w:type="spellEnd"/>
      <w:r w:rsidRPr="00A22452">
        <w:rPr>
          <w:lang w:val="en-US" w:eastAsia="en-US"/>
        </w:rPr>
        <w:t xml:space="preserve">, </w:t>
      </w:r>
      <w:proofErr w:type="spellStart"/>
      <w:r w:rsidRPr="00A22452">
        <w:rPr>
          <w:lang w:val="en-US" w:eastAsia="en-US"/>
        </w:rPr>
        <w:t>Capturado</w:t>
      </w:r>
      <w:proofErr w:type="spellEnd"/>
      <w:r w:rsidRPr="00A22452">
        <w:rPr>
          <w:lang w:val="en-US" w:eastAsia="en-US"/>
        </w:rPr>
        <w:t xml:space="preserve"> de http://www.anpet.org.br/ssat/interface/content/autor/trabalhos/publicacao/2010/23_RIC.pdf, </w:t>
      </w:r>
      <w:proofErr w:type="spellStart"/>
      <w:r w:rsidRPr="00A22452">
        <w:rPr>
          <w:lang w:val="en-US" w:eastAsia="en-US"/>
        </w:rPr>
        <w:t>Disponível</w:t>
      </w:r>
      <w:proofErr w:type="spellEnd"/>
      <w:r w:rsidRPr="00A22452">
        <w:rPr>
          <w:lang w:val="en-US" w:eastAsia="en-US"/>
        </w:rPr>
        <w:t xml:space="preserve"> </w:t>
      </w:r>
      <w:proofErr w:type="spellStart"/>
      <w:r w:rsidRPr="00A22452">
        <w:rPr>
          <w:lang w:val="en-US" w:eastAsia="en-US"/>
        </w:rPr>
        <w:t>em</w:t>
      </w:r>
      <w:proofErr w:type="spellEnd"/>
      <w:r w:rsidRPr="00A22452">
        <w:rPr>
          <w:lang w:val="en-US" w:eastAsia="en-US"/>
        </w:rPr>
        <w:t xml:space="preserve"> 05/2014, Rio Grande do </w:t>
      </w:r>
      <w:proofErr w:type="spellStart"/>
      <w:r w:rsidRPr="00A22452">
        <w:rPr>
          <w:lang w:val="en-US" w:eastAsia="en-US"/>
        </w:rPr>
        <w:t>Sul</w:t>
      </w:r>
      <w:proofErr w:type="spellEnd"/>
      <w:r w:rsidRPr="00A22452">
        <w:rPr>
          <w:lang w:val="en-US" w:eastAsia="en-US"/>
        </w:rPr>
        <w:t>.</w:t>
      </w:r>
    </w:p>
    <w:p w14:paraId="1AEC5DDF" w14:textId="4A68E45C" w:rsidR="009540E2" w:rsidRPr="00A22452" w:rsidRDefault="009540E2" w:rsidP="009540E2">
      <w:pPr>
        <w:rPr>
          <w:lang w:val="en-US" w:eastAsia="en-US"/>
        </w:rPr>
      </w:pPr>
      <w:r w:rsidRPr="00A22452">
        <w:rPr>
          <w:lang w:val="en-US" w:eastAsia="en-US"/>
        </w:rPr>
        <w:t>FAWCETT. E. Stanley &amp; CLINTON. Steven R. Enhancing logistics to improve the competitiveness of manufacturing organizations. Transportation Journal, 1997 p. 18-28</w:t>
      </w:r>
    </w:p>
    <w:p w14:paraId="380CAA46" w14:textId="77777777" w:rsidR="009540E2" w:rsidRPr="00A22452" w:rsidRDefault="009540E2" w:rsidP="00404464">
      <w:pPr>
        <w:rPr>
          <w:lang w:val="en-US" w:eastAsia="en-US"/>
        </w:rPr>
      </w:pPr>
    </w:p>
    <w:p w14:paraId="00605500" w14:textId="30A0B814" w:rsidR="00FC6272" w:rsidRPr="00A22452" w:rsidRDefault="00FC6272" w:rsidP="00404464">
      <w:pPr>
        <w:rPr>
          <w:lang w:val="en-US" w:eastAsia="en-US"/>
        </w:rPr>
      </w:pPr>
      <w:r w:rsidRPr="00A22452">
        <w:rPr>
          <w:lang w:val="en-US" w:eastAsia="en-US"/>
        </w:rPr>
        <w:t xml:space="preserve">KAPLAN, Robert S e NORTON, D. P. </w:t>
      </w:r>
      <w:proofErr w:type="gramStart"/>
      <w:r w:rsidRPr="00A22452">
        <w:rPr>
          <w:lang w:val="en-US" w:eastAsia="en-US"/>
        </w:rPr>
        <w:t>A</w:t>
      </w:r>
      <w:proofErr w:type="gramEnd"/>
      <w:r w:rsidRPr="00A22452">
        <w:rPr>
          <w:lang w:val="en-US" w:eastAsia="en-US"/>
        </w:rPr>
        <w:t xml:space="preserve"> </w:t>
      </w:r>
      <w:proofErr w:type="spellStart"/>
      <w:r w:rsidRPr="00A22452">
        <w:rPr>
          <w:lang w:val="en-US" w:eastAsia="en-US"/>
        </w:rPr>
        <w:t>estratégia</w:t>
      </w:r>
      <w:proofErr w:type="spellEnd"/>
      <w:r w:rsidRPr="00A22452">
        <w:rPr>
          <w:lang w:val="en-US" w:eastAsia="en-US"/>
        </w:rPr>
        <w:t xml:space="preserve"> </w:t>
      </w:r>
      <w:proofErr w:type="spellStart"/>
      <w:r w:rsidRPr="00A22452">
        <w:rPr>
          <w:lang w:val="en-US" w:eastAsia="en-US"/>
        </w:rPr>
        <w:t>em</w:t>
      </w:r>
      <w:proofErr w:type="spellEnd"/>
      <w:r w:rsidRPr="00A22452">
        <w:rPr>
          <w:lang w:val="en-US" w:eastAsia="en-US"/>
        </w:rPr>
        <w:t xml:space="preserve"> </w:t>
      </w:r>
      <w:proofErr w:type="spellStart"/>
      <w:r w:rsidRPr="00A22452">
        <w:rPr>
          <w:lang w:val="en-US" w:eastAsia="en-US"/>
        </w:rPr>
        <w:t>ação</w:t>
      </w:r>
      <w:proofErr w:type="spellEnd"/>
      <w:r w:rsidRPr="00A22452">
        <w:rPr>
          <w:lang w:val="en-US" w:eastAsia="en-US"/>
        </w:rPr>
        <w:t>: Balanced Scorecard. Rio de Janeiro: Campos, 1997.</w:t>
      </w:r>
    </w:p>
    <w:sectPr w:rsidR="00FC6272" w:rsidRPr="00A22452" w:rsidSect="00817518">
      <w:pgSz w:w="11907" w:h="16840" w:code="9"/>
      <w:pgMar w:top="1701" w:right="1134" w:bottom="1134" w:left="1701"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734DF3" w14:textId="77777777" w:rsidR="00462522" w:rsidRDefault="00462522" w:rsidP="002E6C8E">
      <w:r>
        <w:separator/>
      </w:r>
    </w:p>
  </w:endnote>
  <w:endnote w:type="continuationSeparator" w:id="0">
    <w:p w14:paraId="7AD51A1A" w14:textId="77777777" w:rsidR="00462522" w:rsidRDefault="00462522" w:rsidP="002E6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altName w:val="Arial"/>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B76D22" w14:textId="77777777" w:rsidR="00462522" w:rsidRDefault="00462522" w:rsidP="00080D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0C7A29" w14:textId="77777777" w:rsidR="00462522" w:rsidRDefault="00462522" w:rsidP="002E6C8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C36C1F" w14:textId="53B39050" w:rsidR="00462522" w:rsidRDefault="00462522" w:rsidP="00080D4D">
    <w:pPr>
      <w:pStyle w:val="Footer"/>
      <w:framePr w:wrap="around" w:vAnchor="text" w:hAnchor="margin" w:xAlign="right" w:y="1"/>
      <w:rPr>
        <w:rStyle w:val="PageNumber"/>
      </w:rPr>
    </w:pPr>
  </w:p>
  <w:p w14:paraId="1AE0810C" w14:textId="77777777" w:rsidR="00462522" w:rsidRDefault="00462522" w:rsidP="002E6C8E">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D31275" w14:textId="77777777" w:rsidR="00462522" w:rsidRDefault="00462522" w:rsidP="002E6C8E">
      <w:r>
        <w:separator/>
      </w:r>
    </w:p>
  </w:footnote>
  <w:footnote w:type="continuationSeparator" w:id="0">
    <w:p w14:paraId="312EAF1A" w14:textId="77777777" w:rsidR="00462522" w:rsidRDefault="00462522" w:rsidP="002E6C8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70CEDA" w14:textId="77777777" w:rsidR="00462522" w:rsidRDefault="00462522" w:rsidP="004A423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2577C7" w14:textId="77777777" w:rsidR="00462522" w:rsidRDefault="00462522" w:rsidP="00817518">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0643D0" w14:textId="77777777" w:rsidR="00462522" w:rsidRDefault="00462522" w:rsidP="00FC544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C0562">
      <w:rPr>
        <w:rStyle w:val="PageNumber"/>
        <w:noProof/>
      </w:rPr>
      <w:t>62</w:t>
    </w:r>
    <w:r>
      <w:rPr>
        <w:rStyle w:val="PageNumber"/>
      </w:rPr>
      <w:fldChar w:fldCharType="end"/>
    </w:r>
  </w:p>
  <w:p w14:paraId="4D5E1C25" w14:textId="574F0301" w:rsidR="00462522" w:rsidRDefault="00462522" w:rsidP="00817518">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D568D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2F94BAC"/>
    <w:multiLevelType w:val="hybridMultilevel"/>
    <w:tmpl w:val="A790BEE6"/>
    <w:lvl w:ilvl="0" w:tplc="F31ABEEA">
      <w:numFmt w:val="bullet"/>
      <w:lvlText w:val=""/>
      <w:lvlJc w:val="left"/>
      <w:pPr>
        <w:tabs>
          <w:tab w:val="num" w:pos="360"/>
        </w:tabs>
        <w:ind w:left="36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nsid w:val="074918F8"/>
    <w:multiLevelType w:val="hybridMultilevel"/>
    <w:tmpl w:val="22D233BA"/>
    <w:lvl w:ilvl="0" w:tplc="F31ABEEA">
      <w:numFmt w:val="bullet"/>
      <w:lvlText w:val=""/>
      <w:lvlJc w:val="left"/>
      <w:pPr>
        <w:tabs>
          <w:tab w:val="num" w:pos="360"/>
        </w:tabs>
        <w:ind w:left="36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nsid w:val="0CEA2568"/>
    <w:multiLevelType w:val="hybridMultilevel"/>
    <w:tmpl w:val="7D50C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1F4E62"/>
    <w:multiLevelType w:val="hybridMultilevel"/>
    <w:tmpl w:val="8736A6CA"/>
    <w:lvl w:ilvl="0" w:tplc="7ABAD196">
      <w:start w:val="1"/>
      <w:numFmt w:val="bullet"/>
      <w:lvlText w:val=""/>
      <w:lvlJc w:val="left"/>
      <w:pPr>
        <w:tabs>
          <w:tab w:val="num" w:pos="720"/>
        </w:tabs>
        <w:ind w:left="567" w:hanging="207"/>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8">
    <w:nsid w:val="14263869"/>
    <w:multiLevelType w:val="hybridMultilevel"/>
    <w:tmpl w:val="A0C29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CD6089"/>
    <w:multiLevelType w:val="hybridMultilevel"/>
    <w:tmpl w:val="386262C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1BD913EE"/>
    <w:multiLevelType w:val="hybridMultilevel"/>
    <w:tmpl w:val="75C69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8B300C"/>
    <w:multiLevelType w:val="multilevel"/>
    <w:tmpl w:val="887A519C"/>
    <w:lvl w:ilvl="0">
      <w:start w:val="1"/>
      <w:numFmt w:val="decimal"/>
      <w:lvlText w:val="%1.0"/>
      <w:lvlJc w:val="left"/>
      <w:pPr>
        <w:ind w:left="720" w:hanging="72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7116" w:hanging="2160"/>
      </w:pPr>
      <w:rPr>
        <w:rFonts w:hint="default"/>
      </w:rPr>
    </w:lvl>
    <w:lvl w:ilvl="8">
      <w:start w:val="1"/>
      <w:numFmt w:val="decimal"/>
      <w:lvlText w:val="%1.%2.%3.%4.%5.%6.%7.%8.%9"/>
      <w:lvlJc w:val="left"/>
      <w:pPr>
        <w:ind w:left="7824" w:hanging="2160"/>
      </w:pPr>
      <w:rPr>
        <w:rFonts w:hint="default"/>
      </w:rPr>
    </w:lvl>
  </w:abstractNum>
  <w:abstractNum w:abstractNumId="12">
    <w:nsid w:val="2054714F"/>
    <w:multiLevelType w:val="hybridMultilevel"/>
    <w:tmpl w:val="89FC3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17540DC"/>
    <w:multiLevelType w:val="hybridMultilevel"/>
    <w:tmpl w:val="CFACABCE"/>
    <w:lvl w:ilvl="0" w:tplc="29061324">
      <w:start w:val="1"/>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3162E31"/>
    <w:multiLevelType w:val="hybridMultilevel"/>
    <w:tmpl w:val="7C345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AE973DC"/>
    <w:multiLevelType w:val="hybridMultilevel"/>
    <w:tmpl w:val="102CE5D0"/>
    <w:lvl w:ilvl="0" w:tplc="F31ABEEA">
      <w:numFmt w:val="bullet"/>
      <w:lvlText w:val=""/>
      <w:lvlJc w:val="left"/>
      <w:pPr>
        <w:tabs>
          <w:tab w:val="num" w:pos="360"/>
        </w:tabs>
        <w:ind w:left="360" w:hanging="360"/>
      </w:pPr>
      <w:rPr>
        <w:rFonts w:ascii="Wingdings" w:hAnsi="Wingdings" w:hint="default"/>
      </w:rPr>
    </w:lvl>
    <w:lvl w:ilvl="1" w:tplc="04160001">
      <w:start w:val="1"/>
      <w:numFmt w:val="bullet"/>
      <w:lvlText w:val=""/>
      <w:lvlJc w:val="left"/>
      <w:pPr>
        <w:tabs>
          <w:tab w:val="num" w:pos="1440"/>
        </w:tabs>
        <w:ind w:left="1440" w:hanging="360"/>
      </w:pPr>
      <w:rPr>
        <w:rFonts w:ascii="Symbol" w:hAnsi="Symbol"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6">
    <w:nsid w:val="2B8F593E"/>
    <w:multiLevelType w:val="hybridMultilevel"/>
    <w:tmpl w:val="3C6675A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31067893"/>
    <w:multiLevelType w:val="hybridMultilevel"/>
    <w:tmpl w:val="015223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5250F6C"/>
    <w:multiLevelType w:val="hybridMultilevel"/>
    <w:tmpl w:val="875C6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C354E16"/>
    <w:multiLevelType w:val="hybridMultilevel"/>
    <w:tmpl w:val="AD82CDC8"/>
    <w:lvl w:ilvl="0" w:tplc="187829A8">
      <w:start w:val="1"/>
      <w:numFmt w:val="bullet"/>
      <w:lvlText w:val="•"/>
      <w:lvlJc w:val="left"/>
      <w:pPr>
        <w:tabs>
          <w:tab w:val="num" w:pos="720"/>
        </w:tabs>
        <w:ind w:left="720" w:hanging="360"/>
      </w:pPr>
      <w:rPr>
        <w:rFonts w:ascii="Times" w:hAnsi="Times" w:hint="default"/>
      </w:rPr>
    </w:lvl>
    <w:lvl w:ilvl="1" w:tplc="8A741240" w:tentative="1">
      <w:start w:val="1"/>
      <w:numFmt w:val="bullet"/>
      <w:lvlText w:val="•"/>
      <w:lvlJc w:val="left"/>
      <w:pPr>
        <w:tabs>
          <w:tab w:val="num" w:pos="1440"/>
        </w:tabs>
        <w:ind w:left="1440" w:hanging="360"/>
      </w:pPr>
      <w:rPr>
        <w:rFonts w:ascii="Times" w:hAnsi="Times" w:hint="default"/>
      </w:rPr>
    </w:lvl>
    <w:lvl w:ilvl="2" w:tplc="A6A8FD32" w:tentative="1">
      <w:start w:val="1"/>
      <w:numFmt w:val="bullet"/>
      <w:lvlText w:val="•"/>
      <w:lvlJc w:val="left"/>
      <w:pPr>
        <w:tabs>
          <w:tab w:val="num" w:pos="2160"/>
        </w:tabs>
        <w:ind w:left="2160" w:hanging="360"/>
      </w:pPr>
      <w:rPr>
        <w:rFonts w:ascii="Times" w:hAnsi="Times" w:hint="default"/>
      </w:rPr>
    </w:lvl>
    <w:lvl w:ilvl="3" w:tplc="0C60FA92" w:tentative="1">
      <w:start w:val="1"/>
      <w:numFmt w:val="bullet"/>
      <w:lvlText w:val="•"/>
      <w:lvlJc w:val="left"/>
      <w:pPr>
        <w:tabs>
          <w:tab w:val="num" w:pos="2880"/>
        </w:tabs>
        <w:ind w:left="2880" w:hanging="360"/>
      </w:pPr>
      <w:rPr>
        <w:rFonts w:ascii="Times" w:hAnsi="Times" w:hint="default"/>
      </w:rPr>
    </w:lvl>
    <w:lvl w:ilvl="4" w:tplc="498A99B0" w:tentative="1">
      <w:start w:val="1"/>
      <w:numFmt w:val="bullet"/>
      <w:lvlText w:val="•"/>
      <w:lvlJc w:val="left"/>
      <w:pPr>
        <w:tabs>
          <w:tab w:val="num" w:pos="3600"/>
        </w:tabs>
        <w:ind w:left="3600" w:hanging="360"/>
      </w:pPr>
      <w:rPr>
        <w:rFonts w:ascii="Times" w:hAnsi="Times" w:hint="default"/>
      </w:rPr>
    </w:lvl>
    <w:lvl w:ilvl="5" w:tplc="7ED4EF86" w:tentative="1">
      <w:start w:val="1"/>
      <w:numFmt w:val="bullet"/>
      <w:lvlText w:val="•"/>
      <w:lvlJc w:val="left"/>
      <w:pPr>
        <w:tabs>
          <w:tab w:val="num" w:pos="4320"/>
        </w:tabs>
        <w:ind w:left="4320" w:hanging="360"/>
      </w:pPr>
      <w:rPr>
        <w:rFonts w:ascii="Times" w:hAnsi="Times" w:hint="default"/>
      </w:rPr>
    </w:lvl>
    <w:lvl w:ilvl="6" w:tplc="88BACDD2" w:tentative="1">
      <w:start w:val="1"/>
      <w:numFmt w:val="bullet"/>
      <w:lvlText w:val="•"/>
      <w:lvlJc w:val="left"/>
      <w:pPr>
        <w:tabs>
          <w:tab w:val="num" w:pos="5040"/>
        </w:tabs>
        <w:ind w:left="5040" w:hanging="360"/>
      </w:pPr>
      <w:rPr>
        <w:rFonts w:ascii="Times" w:hAnsi="Times" w:hint="default"/>
      </w:rPr>
    </w:lvl>
    <w:lvl w:ilvl="7" w:tplc="9D24EF34" w:tentative="1">
      <w:start w:val="1"/>
      <w:numFmt w:val="bullet"/>
      <w:lvlText w:val="•"/>
      <w:lvlJc w:val="left"/>
      <w:pPr>
        <w:tabs>
          <w:tab w:val="num" w:pos="5760"/>
        </w:tabs>
        <w:ind w:left="5760" w:hanging="360"/>
      </w:pPr>
      <w:rPr>
        <w:rFonts w:ascii="Times" w:hAnsi="Times" w:hint="default"/>
      </w:rPr>
    </w:lvl>
    <w:lvl w:ilvl="8" w:tplc="3B766B26" w:tentative="1">
      <w:start w:val="1"/>
      <w:numFmt w:val="bullet"/>
      <w:lvlText w:val="•"/>
      <w:lvlJc w:val="left"/>
      <w:pPr>
        <w:tabs>
          <w:tab w:val="num" w:pos="6480"/>
        </w:tabs>
        <w:ind w:left="6480" w:hanging="360"/>
      </w:pPr>
      <w:rPr>
        <w:rFonts w:ascii="Times" w:hAnsi="Times" w:hint="default"/>
      </w:rPr>
    </w:lvl>
  </w:abstractNum>
  <w:abstractNum w:abstractNumId="20">
    <w:nsid w:val="4C3B4645"/>
    <w:multiLevelType w:val="hybridMultilevel"/>
    <w:tmpl w:val="1CB23F6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62232BD1"/>
    <w:multiLevelType w:val="hybridMultilevel"/>
    <w:tmpl w:val="631EE4C6"/>
    <w:lvl w:ilvl="0" w:tplc="F31ABEEA">
      <w:numFmt w:val="bullet"/>
      <w:lvlText w:val=""/>
      <w:lvlJc w:val="left"/>
      <w:pPr>
        <w:tabs>
          <w:tab w:val="num" w:pos="360"/>
        </w:tabs>
        <w:ind w:left="36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2">
    <w:nsid w:val="668A0E89"/>
    <w:multiLevelType w:val="hybridMultilevel"/>
    <w:tmpl w:val="8844085C"/>
    <w:lvl w:ilvl="0" w:tplc="F31ABEEA">
      <w:numFmt w:val="bullet"/>
      <w:lvlText w:val=""/>
      <w:lvlJc w:val="left"/>
      <w:pPr>
        <w:tabs>
          <w:tab w:val="num" w:pos="360"/>
        </w:tabs>
        <w:ind w:left="360" w:hanging="360"/>
      </w:pPr>
      <w:rPr>
        <w:rFonts w:ascii="Wingdings" w:hAnsi="Wingdings" w:hint="default"/>
      </w:rPr>
    </w:lvl>
    <w:lvl w:ilvl="1" w:tplc="7ABAD196">
      <w:start w:val="1"/>
      <w:numFmt w:val="bullet"/>
      <w:lvlText w:val=""/>
      <w:lvlJc w:val="left"/>
      <w:pPr>
        <w:tabs>
          <w:tab w:val="num" w:pos="1440"/>
        </w:tabs>
        <w:ind w:left="1287" w:hanging="207"/>
      </w:pPr>
      <w:rPr>
        <w:rFonts w:ascii="Wingdings" w:hAnsi="Wingdings"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3">
    <w:nsid w:val="6A1871D6"/>
    <w:multiLevelType w:val="hybridMultilevel"/>
    <w:tmpl w:val="FB6CE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D1749A9"/>
    <w:multiLevelType w:val="hybridMultilevel"/>
    <w:tmpl w:val="58CC088E"/>
    <w:lvl w:ilvl="0" w:tplc="8A069AA0">
      <w:start w:val="1"/>
      <w:numFmt w:val="bullet"/>
      <w:lvlText w:val="–"/>
      <w:lvlJc w:val="left"/>
      <w:pPr>
        <w:tabs>
          <w:tab w:val="num" w:pos="720"/>
        </w:tabs>
        <w:ind w:left="720" w:hanging="360"/>
      </w:pPr>
      <w:rPr>
        <w:rFonts w:ascii="Times" w:hAnsi="Times" w:hint="default"/>
      </w:rPr>
    </w:lvl>
    <w:lvl w:ilvl="1" w:tplc="7CD8FB72">
      <w:start w:val="1"/>
      <w:numFmt w:val="bullet"/>
      <w:lvlText w:val="–"/>
      <w:lvlJc w:val="left"/>
      <w:pPr>
        <w:tabs>
          <w:tab w:val="num" w:pos="1440"/>
        </w:tabs>
        <w:ind w:left="1440" w:hanging="360"/>
      </w:pPr>
      <w:rPr>
        <w:rFonts w:ascii="Times" w:hAnsi="Times" w:hint="default"/>
      </w:rPr>
    </w:lvl>
    <w:lvl w:ilvl="2" w:tplc="00AE6B3C" w:tentative="1">
      <w:start w:val="1"/>
      <w:numFmt w:val="bullet"/>
      <w:lvlText w:val="–"/>
      <w:lvlJc w:val="left"/>
      <w:pPr>
        <w:tabs>
          <w:tab w:val="num" w:pos="2160"/>
        </w:tabs>
        <w:ind w:left="2160" w:hanging="360"/>
      </w:pPr>
      <w:rPr>
        <w:rFonts w:ascii="Times" w:hAnsi="Times" w:hint="default"/>
      </w:rPr>
    </w:lvl>
    <w:lvl w:ilvl="3" w:tplc="65F015C4" w:tentative="1">
      <w:start w:val="1"/>
      <w:numFmt w:val="bullet"/>
      <w:lvlText w:val="–"/>
      <w:lvlJc w:val="left"/>
      <w:pPr>
        <w:tabs>
          <w:tab w:val="num" w:pos="2880"/>
        </w:tabs>
        <w:ind w:left="2880" w:hanging="360"/>
      </w:pPr>
      <w:rPr>
        <w:rFonts w:ascii="Times" w:hAnsi="Times" w:hint="default"/>
      </w:rPr>
    </w:lvl>
    <w:lvl w:ilvl="4" w:tplc="6B60CE5E" w:tentative="1">
      <w:start w:val="1"/>
      <w:numFmt w:val="bullet"/>
      <w:lvlText w:val="–"/>
      <w:lvlJc w:val="left"/>
      <w:pPr>
        <w:tabs>
          <w:tab w:val="num" w:pos="3600"/>
        </w:tabs>
        <w:ind w:left="3600" w:hanging="360"/>
      </w:pPr>
      <w:rPr>
        <w:rFonts w:ascii="Times" w:hAnsi="Times" w:hint="default"/>
      </w:rPr>
    </w:lvl>
    <w:lvl w:ilvl="5" w:tplc="9D9E61FA" w:tentative="1">
      <w:start w:val="1"/>
      <w:numFmt w:val="bullet"/>
      <w:lvlText w:val="–"/>
      <w:lvlJc w:val="left"/>
      <w:pPr>
        <w:tabs>
          <w:tab w:val="num" w:pos="4320"/>
        </w:tabs>
        <w:ind w:left="4320" w:hanging="360"/>
      </w:pPr>
      <w:rPr>
        <w:rFonts w:ascii="Times" w:hAnsi="Times" w:hint="default"/>
      </w:rPr>
    </w:lvl>
    <w:lvl w:ilvl="6" w:tplc="4262F91C" w:tentative="1">
      <w:start w:val="1"/>
      <w:numFmt w:val="bullet"/>
      <w:lvlText w:val="–"/>
      <w:lvlJc w:val="left"/>
      <w:pPr>
        <w:tabs>
          <w:tab w:val="num" w:pos="5040"/>
        </w:tabs>
        <w:ind w:left="5040" w:hanging="360"/>
      </w:pPr>
      <w:rPr>
        <w:rFonts w:ascii="Times" w:hAnsi="Times" w:hint="default"/>
      </w:rPr>
    </w:lvl>
    <w:lvl w:ilvl="7" w:tplc="61520634" w:tentative="1">
      <w:start w:val="1"/>
      <w:numFmt w:val="bullet"/>
      <w:lvlText w:val="–"/>
      <w:lvlJc w:val="left"/>
      <w:pPr>
        <w:tabs>
          <w:tab w:val="num" w:pos="5760"/>
        </w:tabs>
        <w:ind w:left="5760" w:hanging="360"/>
      </w:pPr>
      <w:rPr>
        <w:rFonts w:ascii="Times" w:hAnsi="Times" w:hint="default"/>
      </w:rPr>
    </w:lvl>
    <w:lvl w:ilvl="8" w:tplc="340AD3FA" w:tentative="1">
      <w:start w:val="1"/>
      <w:numFmt w:val="bullet"/>
      <w:lvlText w:val="–"/>
      <w:lvlJc w:val="left"/>
      <w:pPr>
        <w:tabs>
          <w:tab w:val="num" w:pos="6480"/>
        </w:tabs>
        <w:ind w:left="6480" w:hanging="360"/>
      </w:pPr>
      <w:rPr>
        <w:rFonts w:ascii="Times" w:hAnsi="Times" w:hint="default"/>
      </w:rPr>
    </w:lvl>
  </w:abstractNum>
  <w:abstractNum w:abstractNumId="25">
    <w:nsid w:val="6DB2050B"/>
    <w:multiLevelType w:val="hybridMultilevel"/>
    <w:tmpl w:val="73644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02E54D1"/>
    <w:multiLevelType w:val="hybridMultilevel"/>
    <w:tmpl w:val="21900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1C978D0"/>
    <w:multiLevelType w:val="hybridMultilevel"/>
    <w:tmpl w:val="2DCC3E7E"/>
    <w:lvl w:ilvl="0" w:tplc="F31ABEEA">
      <w:numFmt w:val="bullet"/>
      <w:lvlText w:val=""/>
      <w:lvlJc w:val="left"/>
      <w:pPr>
        <w:tabs>
          <w:tab w:val="num" w:pos="360"/>
        </w:tabs>
        <w:ind w:left="36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8">
    <w:nsid w:val="764A4415"/>
    <w:multiLevelType w:val="hybridMultilevel"/>
    <w:tmpl w:val="43FEE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8AA5B07"/>
    <w:multiLevelType w:val="hybridMultilevel"/>
    <w:tmpl w:val="E61E9C76"/>
    <w:lvl w:ilvl="0" w:tplc="F31ABEEA">
      <w:numFmt w:val="bullet"/>
      <w:lvlText w:val=""/>
      <w:lvlJc w:val="left"/>
      <w:pPr>
        <w:tabs>
          <w:tab w:val="num" w:pos="360"/>
        </w:tabs>
        <w:ind w:left="36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0">
    <w:nsid w:val="78DF66C6"/>
    <w:multiLevelType w:val="hybridMultilevel"/>
    <w:tmpl w:val="F5BCF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A2B27A0"/>
    <w:multiLevelType w:val="hybridMultilevel"/>
    <w:tmpl w:val="CBB21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22"/>
  </w:num>
  <w:num w:numId="3">
    <w:abstractNumId w:val="7"/>
  </w:num>
  <w:num w:numId="4">
    <w:abstractNumId w:val="5"/>
  </w:num>
  <w:num w:numId="5">
    <w:abstractNumId w:val="27"/>
  </w:num>
  <w:num w:numId="6">
    <w:abstractNumId w:val="29"/>
  </w:num>
  <w:num w:numId="7">
    <w:abstractNumId w:val="21"/>
  </w:num>
  <w:num w:numId="8">
    <w:abstractNumId w:val="4"/>
  </w:num>
  <w:num w:numId="9">
    <w:abstractNumId w:val="16"/>
  </w:num>
  <w:num w:numId="10">
    <w:abstractNumId w:val="9"/>
  </w:num>
  <w:num w:numId="11">
    <w:abstractNumId w:val="20"/>
  </w:num>
  <w:num w:numId="12">
    <w:abstractNumId w:val="0"/>
  </w:num>
  <w:num w:numId="13">
    <w:abstractNumId w:val="12"/>
  </w:num>
  <w:num w:numId="14">
    <w:abstractNumId w:val="31"/>
  </w:num>
  <w:num w:numId="15">
    <w:abstractNumId w:val="18"/>
  </w:num>
  <w:num w:numId="16">
    <w:abstractNumId w:val="26"/>
  </w:num>
  <w:num w:numId="17">
    <w:abstractNumId w:val="11"/>
  </w:num>
  <w:num w:numId="18">
    <w:abstractNumId w:val="28"/>
  </w:num>
  <w:num w:numId="19">
    <w:abstractNumId w:val="1"/>
  </w:num>
  <w:num w:numId="20">
    <w:abstractNumId w:val="2"/>
  </w:num>
  <w:num w:numId="21">
    <w:abstractNumId w:val="3"/>
  </w:num>
  <w:num w:numId="22">
    <w:abstractNumId w:val="24"/>
  </w:num>
  <w:num w:numId="23">
    <w:abstractNumId w:val="13"/>
  </w:num>
  <w:num w:numId="24">
    <w:abstractNumId w:val="19"/>
  </w:num>
  <w:num w:numId="25">
    <w:abstractNumId w:val="23"/>
  </w:num>
  <w:num w:numId="26">
    <w:abstractNumId w:val="14"/>
  </w:num>
  <w:num w:numId="27">
    <w:abstractNumId w:val="25"/>
  </w:num>
  <w:num w:numId="28">
    <w:abstractNumId w:val="30"/>
  </w:num>
  <w:num w:numId="29">
    <w:abstractNumId w:val="10"/>
  </w:num>
  <w:num w:numId="30">
    <w:abstractNumId w:val="17"/>
  </w:num>
  <w:num w:numId="31">
    <w:abstractNumId w:val="6"/>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embedSystemFonts/>
  <w:activeWritingStyle w:appName="MSWord" w:lang="en-US" w:vendorID="64" w:dllVersion="131078" w:nlCheck="1" w:checkStyle="1"/>
  <w:activeWritingStyle w:appName="MSWord" w:lang="pt-BR" w:vendorID="64" w:dllVersion="131078" w:nlCheck="1" w:checkStyle="0"/>
  <w:activeWritingStyle w:appName="MSWord" w:lang="en-US" w:vendorID="2" w:dllVersion="6"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273"/>
    <w:rsid w:val="00004598"/>
    <w:rsid w:val="00004E3D"/>
    <w:rsid w:val="000104CF"/>
    <w:rsid w:val="00012D72"/>
    <w:rsid w:val="00020B6E"/>
    <w:rsid w:val="00021EAB"/>
    <w:rsid w:val="00023EEF"/>
    <w:rsid w:val="000301F9"/>
    <w:rsid w:val="000365A2"/>
    <w:rsid w:val="00041652"/>
    <w:rsid w:val="00041B09"/>
    <w:rsid w:val="0004206F"/>
    <w:rsid w:val="00043C06"/>
    <w:rsid w:val="00052272"/>
    <w:rsid w:val="00056B3F"/>
    <w:rsid w:val="0005711C"/>
    <w:rsid w:val="000575D0"/>
    <w:rsid w:val="00061DF7"/>
    <w:rsid w:val="00062F67"/>
    <w:rsid w:val="00064621"/>
    <w:rsid w:val="00066A90"/>
    <w:rsid w:val="0007761E"/>
    <w:rsid w:val="00080D4D"/>
    <w:rsid w:val="00082425"/>
    <w:rsid w:val="000830E3"/>
    <w:rsid w:val="000860CC"/>
    <w:rsid w:val="000861FD"/>
    <w:rsid w:val="0009017A"/>
    <w:rsid w:val="000A38EA"/>
    <w:rsid w:val="000B2762"/>
    <w:rsid w:val="000B6BBD"/>
    <w:rsid w:val="000C3C82"/>
    <w:rsid w:val="000D31F5"/>
    <w:rsid w:val="000D3AF1"/>
    <w:rsid w:val="000D532F"/>
    <w:rsid w:val="000E084C"/>
    <w:rsid w:val="000E0FBC"/>
    <w:rsid w:val="000E1FFD"/>
    <w:rsid w:val="000E2505"/>
    <w:rsid w:val="000E3AD2"/>
    <w:rsid w:val="000F069C"/>
    <w:rsid w:val="00102C1A"/>
    <w:rsid w:val="00106BFC"/>
    <w:rsid w:val="0011031E"/>
    <w:rsid w:val="0011207E"/>
    <w:rsid w:val="00112EA2"/>
    <w:rsid w:val="001131DC"/>
    <w:rsid w:val="00115E81"/>
    <w:rsid w:val="001176C5"/>
    <w:rsid w:val="0012462A"/>
    <w:rsid w:val="00130583"/>
    <w:rsid w:val="00133473"/>
    <w:rsid w:val="001351D4"/>
    <w:rsid w:val="00135F50"/>
    <w:rsid w:val="001378ED"/>
    <w:rsid w:val="0014237C"/>
    <w:rsid w:val="00163B55"/>
    <w:rsid w:val="001725B0"/>
    <w:rsid w:val="00172CB8"/>
    <w:rsid w:val="00177180"/>
    <w:rsid w:val="001807C8"/>
    <w:rsid w:val="00185A0B"/>
    <w:rsid w:val="001906DC"/>
    <w:rsid w:val="00192043"/>
    <w:rsid w:val="00195CB4"/>
    <w:rsid w:val="001B1BD0"/>
    <w:rsid w:val="001B4574"/>
    <w:rsid w:val="001C1352"/>
    <w:rsid w:val="001C2D56"/>
    <w:rsid w:val="001C2F8B"/>
    <w:rsid w:val="001C3173"/>
    <w:rsid w:val="001C4750"/>
    <w:rsid w:val="001E0F9E"/>
    <w:rsid w:val="001E2565"/>
    <w:rsid w:val="001E4FB7"/>
    <w:rsid w:val="001E54FD"/>
    <w:rsid w:val="001F2B28"/>
    <w:rsid w:val="001F4741"/>
    <w:rsid w:val="001F5A33"/>
    <w:rsid w:val="001F66E3"/>
    <w:rsid w:val="002003AB"/>
    <w:rsid w:val="00201BE1"/>
    <w:rsid w:val="00212BC2"/>
    <w:rsid w:val="0021321F"/>
    <w:rsid w:val="00220A2B"/>
    <w:rsid w:val="0022600B"/>
    <w:rsid w:val="002305AA"/>
    <w:rsid w:val="00231A98"/>
    <w:rsid w:val="00237E90"/>
    <w:rsid w:val="0024519E"/>
    <w:rsid w:val="00247108"/>
    <w:rsid w:val="00253751"/>
    <w:rsid w:val="00253E7F"/>
    <w:rsid w:val="00253F3B"/>
    <w:rsid w:val="00254226"/>
    <w:rsid w:val="00254A53"/>
    <w:rsid w:val="00260AC3"/>
    <w:rsid w:val="00262129"/>
    <w:rsid w:val="002671B9"/>
    <w:rsid w:val="002822AC"/>
    <w:rsid w:val="00282620"/>
    <w:rsid w:val="0028416C"/>
    <w:rsid w:val="00284955"/>
    <w:rsid w:val="00284F27"/>
    <w:rsid w:val="00286CC1"/>
    <w:rsid w:val="0029083D"/>
    <w:rsid w:val="00294B03"/>
    <w:rsid w:val="0029591B"/>
    <w:rsid w:val="002A23E0"/>
    <w:rsid w:val="002A3FC5"/>
    <w:rsid w:val="002A6000"/>
    <w:rsid w:val="002A7962"/>
    <w:rsid w:val="002B5AD9"/>
    <w:rsid w:val="002C0C05"/>
    <w:rsid w:val="002C6086"/>
    <w:rsid w:val="002C790D"/>
    <w:rsid w:val="002D00D4"/>
    <w:rsid w:val="002D129D"/>
    <w:rsid w:val="002D1AD1"/>
    <w:rsid w:val="002D4627"/>
    <w:rsid w:val="002D5E5F"/>
    <w:rsid w:val="002D6CED"/>
    <w:rsid w:val="002D7C54"/>
    <w:rsid w:val="002E0862"/>
    <w:rsid w:val="002E25B0"/>
    <w:rsid w:val="002E6C8E"/>
    <w:rsid w:val="002F0547"/>
    <w:rsid w:val="002F1BE5"/>
    <w:rsid w:val="00301814"/>
    <w:rsid w:val="00310755"/>
    <w:rsid w:val="0031516D"/>
    <w:rsid w:val="00316CD4"/>
    <w:rsid w:val="003205E3"/>
    <w:rsid w:val="003208A6"/>
    <w:rsid w:val="003243B1"/>
    <w:rsid w:val="00336AD7"/>
    <w:rsid w:val="003467B0"/>
    <w:rsid w:val="0035000E"/>
    <w:rsid w:val="0035441D"/>
    <w:rsid w:val="00371A1F"/>
    <w:rsid w:val="003723D3"/>
    <w:rsid w:val="00372EAD"/>
    <w:rsid w:val="00376F91"/>
    <w:rsid w:val="0038027F"/>
    <w:rsid w:val="00381C99"/>
    <w:rsid w:val="00381EFF"/>
    <w:rsid w:val="003902B9"/>
    <w:rsid w:val="0039687B"/>
    <w:rsid w:val="00397637"/>
    <w:rsid w:val="003A3BDD"/>
    <w:rsid w:val="003A4A97"/>
    <w:rsid w:val="003C0121"/>
    <w:rsid w:val="003C6301"/>
    <w:rsid w:val="003D3692"/>
    <w:rsid w:val="003E2335"/>
    <w:rsid w:val="003E3637"/>
    <w:rsid w:val="003E3A4D"/>
    <w:rsid w:val="003F4CF5"/>
    <w:rsid w:val="003F7259"/>
    <w:rsid w:val="003F7A0C"/>
    <w:rsid w:val="0040196F"/>
    <w:rsid w:val="00404464"/>
    <w:rsid w:val="00405535"/>
    <w:rsid w:val="00411369"/>
    <w:rsid w:val="00414475"/>
    <w:rsid w:val="00421E29"/>
    <w:rsid w:val="00422492"/>
    <w:rsid w:val="004232A8"/>
    <w:rsid w:val="004249BD"/>
    <w:rsid w:val="004274C6"/>
    <w:rsid w:val="00427CAF"/>
    <w:rsid w:val="00427F7E"/>
    <w:rsid w:val="004310F7"/>
    <w:rsid w:val="00434FB2"/>
    <w:rsid w:val="00443474"/>
    <w:rsid w:val="00443DF7"/>
    <w:rsid w:val="004478C1"/>
    <w:rsid w:val="00454070"/>
    <w:rsid w:val="00454765"/>
    <w:rsid w:val="004554DA"/>
    <w:rsid w:val="004578B9"/>
    <w:rsid w:val="00460614"/>
    <w:rsid w:val="00462522"/>
    <w:rsid w:val="004628A3"/>
    <w:rsid w:val="004628E5"/>
    <w:rsid w:val="00465473"/>
    <w:rsid w:val="00467216"/>
    <w:rsid w:val="004759C0"/>
    <w:rsid w:val="0047794F"/>
    <w:rsid w:val="0048362D"/>
    <w:rsid w:val="004845F0"/>
    <w:rsid w:val="00485C0F"/>
    <w:rsid w:val="004923C5"/>
    <w:rsid w:val="004964FE"/>
    <w:rsid w:val="004969AA"/>
    <w:rsid w:val="004A4234"/>
    <w:rsid w:val="004B4275"/>
    <w:rsid w:val="004B6766"/>
    <w:rsid w:val="004B7FE0"/>
    <w:rsid w:val="004C0CB2"/>
    <w:rsid w:val="004C4ADE"/>
    <w:rsid w:val="004C5DC1"/>
    <w:rsid w:val="004E2012"/>
    <w:rsid w:val="004E3CDA"/>
    <w:rsid w:val="004E595A"/>
    <w:rsid w:val="004F0EE1"/>
    <w:rsid w:val="004F37FB"/>
    <w:rsid w:val="004F3B6C"/>
    <w:rsid w:val="004F6FE1"/>
    <w:rsid w:val="00507C11"/>
    <w:rsid w:val="005308E2"/>
    <w:rsid w:val="00532FD5"/>
    <w:rsid w:val="005355E7"/>
    <w:rsid w:val="00537BC6"/>
    <w:rsid w:val="00540D27"/>
    <w:rsid w:val="00542F2D"/>
    <w:rsid w:val="0055205E"/>
    <w:rsid w:val="00553E7A"/>
    <w:rsid w:val="005565F0"/>
    <w:rsid w:val="00556C97"/>
    <w:rsid w:val="00560D1B"/>
    <w:rsid w:val="00561A7E"/>
    <w:rsid w:val="0056413B"/>
    <w:rsid w:val="005641F8"/>
    <w:rsid w:val="00574600"/>
    <w:rsid w:val="005771AB"/>
    <w:rsid w:val="005833E4"/>
    <w:rsid w:val="0058578E"/>
    <w:rsid w:val="00592BE4"/>
    <w:rsid w:val="00596A07"/>
    <w:rsid w:val="005A7223"/>
    <w:rsid w:val="005B362E"/>
    <w:rsid w:val="005B4F94"/>
    <w:rsid w:val="005B672F"/>
    <w:rsid w:val="005C19A1"/>
    <w:rsid w:val="005C1AEA"/>
    <w:rsid w:val="005C4C21"/>
    <w:rsid w:val="005C553B"/>
    <w:rsid w:val="005E53E1"/>
    <w:rsid w:val="005F0585"/>
    <w:rsid w:val="005F6827"/>
    <w:rsid w:val="00607309"/>
    <w:rsid w:val="006100D0"/>
    <w:rsid w:val="006140C9"/>
    <w:rsid w:val="00614DC5"/>
    <w:rsid w:val="00617CC2"/>
    <w:rsid w:val="006266F6"/>
    <w:rsid w:val="00633550"/>
    <w:rsid w:val="006420EF"/>
    <w:rsid w:val="0064429F"/>
    <w:rsid w:val="0065138A"/>
    <w:rsid w:val="00651B31"/>
    <w:rsid w:val="00654963"/>
    <w:rsid w:val="00664D5A"/>
    <w:rsid w:val="00673047"/>
    <w:rsid w:val="00674D24"/>
    <w:rsid w:val="00676537"/>
    <w:rsid w:val="006774BD"/>
    <w:rsid w:val="00684956"/>
    <w:rsid w:val="006878B1"/>
    <w:rsid w:val="00690636"/>
    <w:rsid w:val="00695FD3"/>
    <w:rsid w:val="006A4EED"/>
    <w:rsid w:val="006A5E0E"/>
    <w:rsid w:val="006C0562"/>
    <w:rsid w:val="006C1450"/>
    <w:rsid w:val="006C5FC2"/>
    <w:rsid w:val="006C7F52"/>
    <w:rsid w:val="006D2772"/>
    <w:rsid w:val="006D604B"/>
    <w:rsid w:val="006D7606"/>
    <w:rsid w:val="006D7D0B"/>
    <w:rsid w:val="006E3E4E"/>
    <w:rsid w:val="006F24FC"/>
    <w:rsid w:val="006F3729"/>
    <w:rsid w:val="006F4E4B"/>
    <w:rsid w:val="007003CB"/>
    <w:rsid w:val="007024F1"/>
    <w:rsid w:val="007067EF"/>
    <w:rsid w:val="007106FE"/>
    <w:rsid w:val="007126EB"/>
    <w:rsid w:val="00712AEA"/>
    <w:rsid w:val="0071319A"/>
    <w:rsid w:val="00714E35"/>
    <w:rsid w:val="00730219"/>
    <w:rsid w:val="00732E16"/>
    <w:rsid w:val="00737C41"/>
    <w:rsid w:val="00737C86"/>
    <w:rsid w:val="0074051D"/>
    <w:rsid w:val="00751AB7"/>
    <w:rsid w:val="00753417"/>
    <w:rsid w:val="00754409"/>
    <w:rsid w:val="0076063D"/>
    <w:rsid w:val="0076127D"/>
    <w:rsid w:val="00770857"/>
    <w:rsid w:val="00775C98"/>
    <w:rsid w:val="007768E5"/>
    <w:rsid w:val="007770A9"/>
    <w:rsid w:val="00777CEC"/>
    <w:rsid w:val="00791546"/>
    <w:rsid w:val="00796298"/>
    <w:rsid w:val="00796815"/>
    <w:rsid w:val="007A313E"/>
    <w:rsid w:val="007A67AD"/>
    <w:rsid w:val="007B29A4"/>
    <w:rsid w:val="007B3168"/>
    <w:rsid w:val="007B330F"/>
    <w:rsid w:val="007C171A"/>
    <w:rsid w:val="007D26D4"/>
    <w:rsid w:val="007D4BD1"/>
    <w:rsid w:val="007D6910"/>
    <w:rsid w:val="007D6E1C"/>
    <w:rsid w:val="007E01E6"/>
    <w:rsid w:val="007E2F39"/>
    <w:rsid w:val="007E6EFD"/>
    <w:rsid w:val="007F274D"/>
    <w:rsid w:val="007F3A3A"/>
    <w:rsid w:val="00800143"/>
    <w:rsid w:val="00800526"/>
    <w:rsid w:val="0081639B"/>
    <w:rsid w:val="00817518"/>
    <w:rsid w:val="0082127F"/>
    <w:rsid w:val="00831EE1"/>
    <w:rsid w:val="00834D99"/>
    <w:rsid w:val="0083630B"/>
    <w:rsid w:val="008414EC"/>
    <w:rsid w:val="00843DAD"/>
    <w:rsid w:val="00854CAF"/>
    <w:rsid w:val="00863537"/>
    <w:rsid w:val="00864322"/>
    <w:rsid w:val="0087425D"/>
    <w:rsid w:val="008755E6"/>
    <w:rsid w:val="00877E73"/>
    <w:rsid w:val="008800E3"/>
    <w:rsid w:val="00883232"/>
    <w:rsid w:val="00886CB5"/>
    <w:rsid w:val="00891AB9"/>
    <w:rsid w:val="008927BB"/>
    <w:rsid w:val="00893209"/>
    <w:rsid w:val="00895C3A"/>
    <w:rsid w:val="00896DBC"/>
    <w:rsid w:val="00896F62"/>
    <w:rsid w:val="00897391"/>
    <w:rsid w:val="008A7D64"/>
    <w:rsid w:val="008B59CF"/>
    <w:rsid w:val="008C2505"/>
    <w:rsid w:val="008C410D"/>
    <w:rsid w:val="008C6144"/>
    <w:rsid w:val="008E0781"/>
    <w:rsid w:val="008E09F6"/>
    <w:rsid w:val="008E44C9"/>
    <w:rsid w:val="008E5D1A"/>
    <w:rsid w:val="008E7E2A"/>
    <w:rsid w:val="008F05AC"/>
    <w:rsid w:val="008F3C76"/>
    <w:rsid w:val="008F7EC0"/>
    <w:rsid w:val="009000B0"/>
    <w:rsid w:val="00903187"/>
    <w:rsid w:val="00904950"/>
    <w:rsid w:val="009057FD"/>
    <w:rsid w:val="00907444"/>
    <w:rsid w:val="009111CD"/>
    <w:rsid w:val="00913586"/>
    <w:rsid w:val="00915728"/>
    <w:rsid w:val="00915AFB"/>
    <w:rsid w:val="00931B73"/>
    <w:rsid w:val="0093242F"/>
    <w:rsid w:val="0093320B"/>
    <w:rsid w:val="00934189"/>
    <w:rsid w:val="009368CE"/>
    <w:rsid w:val="009443AB"/>
    <w:rsid w:val="00945631"/>
    <w:rsid w:val="00945E45"/>
    <w:rsid w:val="00951D81"/>
    <w:rsid w:val="009540E2"/>
    <w:rsid w:val="009566B1"/>
    <w:rsid w:val="009612D6"/>
    <w:rsid w:val="0097121F"/>
    <w:rsid w:val="0097227D"/>
    <w:rsid w:val="0097568C"/>
    <w:rsid w:val="0098164A"/>
    <w:rsid w:val="00982EDC"/>
    <w:rsid w:val="009835F6"/>
    <w:rsid w:val="00986E8F"/>
    <w:rsid w:val="009903D9"/>
    <w:rsid w:val="00996D0A"/>
    <w:rsid w:val="009A1863"/>
    <w:rsid w:val="009A1EC9"/>
    <w:rsid w:val="009A2DB3"/>
    <w:rsid w:val="009A5EE5"/>
    <w:rsid w:val="009A788E"/>
    <w:rsid w:val="009B029E"/>
    <w:rsid w:val="009B6BD8"/>
    <w:rsid w:val="009C2038"/>
    <w:rsid w:val="009C576E"/>
    <w:rsid w:val="009C6533"/>
    <w:rsid w:val="009C6B54"/>
    <w:rsid w:val="009D2B6E"/>
    <w:rsid w:val="009D779B"/>
    <w:rsid w:val="009E2336"/>
    <w:rsid w:val="009E39A1"/>
    <w:rsid w:val="009E54D7"/>
    <w:rsid w:val="009E54F6"/>
    <w:rsid w:val="009F0BC2"/>
    <w:rsid w:val="009F5042"/>
    <w:rsid w:val="00A001CF"/>
    <w:rsid w:val="00A02898"/>
    <w:rsid w:val="00A043E2"/>
    <w:rsid w:val="00A04437"/>
    <w:rsid w:val="00A07D13"/>
    <w:rsid w:val="00A10883"/>
    <w:rsid w:val="00A143B6"/>
    <w:rsid w:val="00A164C2"/>
    <w:rsid w:val="00A166A0"/>
    <w:rsid w:val="00A2140A"/>
    <w:rsid w:val="00A22452"/>
    <w:rsid w:val="00A253FF"/>
    <w:rsid w:val="00A3081F"/>
    <w:rsid w:val="00A474DE"/>
    <w:rsid w:val="00A5415C"/>
    <w:rsid w:val="00A55F48"/>
    <w:rsid w:val="00A63686"/>
    <w:rsid w:val="00A73E5D"/>
    <w:rsid w:val="00A7452C"/>
    <w:rsid w:val="00A75F65"/>
    <w:rsid w:val="00A804EA"/>
    <w:rsid w:val="00A8201A"/>
    <w:rsid w:val="00A82869"/>
    <w:rsid w:val="00A90749"/>
    <w:rsid w:val="00A94568"/>
    <w:rsid w:val="00A95806"/>
    <w:rsid w:val="00A96AEF"/>
    <w:rsid w:val="00A97E29"/>
    <w:rsid w:val="00AA0683"/>
    <w:rsid w:val="00AA2CC3"/>
    <w:rsid w:val="00AA590C"/>
    <w:rsid w:val="00AB0C44"/>
    <w:rsid w:val="00AB7CE5"/>
    <w:rsid w:val="00AC1FFF"/>
    <w:rsid w:val="00AC2960"/>
    <w:rsid w:val="00AC3528"/>
    <w:rsid w:val="00AC403C"/>
    <w:rsid w:val="00AC6616"/>
    <w:rsid w:val="00AC6987"/>
    <w:rsid w:val="00AC7A89"/>
    <w:rsid w:val="00AD2BDB"/>
    <w:rsid w:val="00AE3623"/>
    <w:rsid w:val="00AE601B"/>
    <w:rsid w:val="00AF6A6E"/>
    <w:rsid w:val="00B0160F"/>
    <w:rsid w:val="00B107A2"/>
    <w:rsid w:val="00B11A27"/>
    <w:rsid w:val="00B11DA1"/>
    <w:rsid w:val="00B2296F"/>
    <w:rsid w:val="00B24371"/>
    <w:rsid w:val="00B25DD8"/>
    <w:rsid w:val="00B369B6"/>
    <w:rsid w:val="00B37983"/>
    <w:rsid w:val="00B523A3"/>
    <w:rsid w:val="00B564B5"/>
    <w:rsid w:val="00B66B90"/>
    <w:rsid w:val="00B66DE0"/>
    <w:rsid w:val="00B7155E"/>
    <w:rsid w:val="00B71E6D"/>
    <w:rsid w:val="00B827CD"/>
    <w:rsid w:val="00B82C6A"/>
    <w:rsid w:val="00B925A2"/>
    <w:rsid w:val="00B92A30"/>
    <w:rsid w:val="00BA7D54"/>
    <w:rsid w:val="00BB2812"/>
    <w:rsid w:val="00BB6F62"/>
    <w:rsid w:val="00BC1A6F"/>
    <w:rsid w:val="00BD262D"/>
    <w:rsid w:val="00BE042B"/>
    <w:rsid w:val="00BE1B11"/>
    <w:rsid w:val="00BE1D8A"/>
    <w:rsid w:val="00BE3F92"/>
    <w:rsid w:val="00BE7D23"/>
    <w:rsid w:val="00BF0D8C"/>
    <w:rsid w:val="00BF0F30"/>
    <w:rsid w:val="00BF2CB8"/>
    <w:rsid w:val="00C05A8B"/>
    <w:rsid w:val="00C071EE"/>
    <w:rsid w:val="00C149F0"/>
    <w:rsid w:val="00C14BB9"/>
    <w:rsid w:val="00C15B26"/>
    <w:rsid w:val="00C15CD9"/>
    <w:rsid w:val="00C22CBE"/>
    <w:rsid w:val="00C24804"/>
    <w:rsid w:val="00C30045"/>
    <w:rsid w:val="00C32A5D"/>
    <w:rsid w:val="00C37D1E"/>
    <w:rsid w:val="00C41D10"/>
    <w:rsid w:val="00C507DB"/>
    <w:rsid w:val="00C50817"/>
    <w:rsid w:val="00C60742"/>
    <w:rsid w:val="00C7557A"/>
    <w:rsid w:val="00C828F1"/>
    <w:rsid w:val="00C86C6E"/>
    <w:rsid w:val="00C94979"/>
    <w:rsid w:val="00CA5811"/>
    <w:rsid w:val="00CB5296"/>
    <w:rsid w:val="00CC1C13"/>
    <w:rsid w:val="00CC5F21"/>
    <w:rsid w:val="00CC691B"/>
    <w:rsid w:val="00CD0976"/>
    <w:rsid w:val="00CD187D"/>
    <w:rsid w:val="00CE5FA4"/>
    <w:rsid w:val="00CF00B2"/>
    <w:rsid w:val="00CF261D"/>
    <w:rsid w:val="00CF59D8"/>
    <w:rsid w:val="00CF7F90"/>
    <w:rsid w:val="00D05AEA"/>
    <w:rsid w:val="00D05E2B"/>
    <w:rsid w:val="00D129D0"/>
    <w:rsid w:val="00D20B81"/>
    <w:rsid w:val="00D23DE0"/>
    <w:rsid w:val="00D261B1"/>
    <w:rsid w:val="00D275B1"/>
    <w:rsid w:val="00D31362"/>
    <w:rsid w:val="00D51908"/>
    <w:rsid w:val="00D62027"/>
    <w:rsid w:val="00D63055"/>
    <w:rsid w:val="00D71554"/>
    <w:rsid w:val="00D72C99"/>
    <w:rsid w:val="00D76346"/>
    <w:rsid w:val="00D82057"/>
    <w:rsid w:val="00D971D6"/>
    <w:rsid w:val="00D979F0"/>
    <w:rsid w:val="00DA0122"/>
    <w:rsid w:val="00DA6DDF"/>
    <w:rsid w:val="00DA7DB8"/>
    <w:rsid w:val="00DB055A"/>
    <w:rsid w:val="00DB16ED"/>
    <w:rsid w:val="00DB719C"/>
    <w:rsid w:val="00DC55D7"/>
    <w:rsid w:val="00DC714A"/>
    <w:rsid w:val="00DD2D59"/>
    <w:rsid w:val="00DD43AB"/>
    <w:rsid w:val="00DD509C"/>
    <w:rsid w:val="00DE1986"/>
    <w:rsid w:val="00DE2177"/>
    <w:rsid w:val="00DE2523"/>
    <w:rsid w:val="00DF3610"/>
    <w:rsid w:val="00DF380B"/>
    <w:rsid w:val="00DF4CAB"/>
    <w:rsid w:val="00E000AF"/>
    <w:rsid w:val="00E10787"/>
    <w:rsid w:val="00E17734"/>
    <w:rsid w:val="00E26989"/>
    <w:rsid w:val="00E34012"/>
    <w:rsid w:val="00E35CF8"/>
    <w:rsid w:val="00E35FD5"/>
    <w:rsid w:val="00E41E6C"/>
    <w:rsid w:val="00E42A17"/>
    <w:rsid w:val="00E448A6"/>
    <w:rsid w:val="00E44DBF"/>
    <w:rsid w:val="00E4620D"/>
    <w:rsid w:val="00E46C91"/>
    <w:rsid w:val="00E46D2E"/>
    <w:rsid w:val="00E52225"/>
    <w:rsid w:val="00E5348C"/>
    <w:rsid w:val="00E5605F"/>
    <w:rsid w:val="00E60A26"/>
    <w:rsid w:val="00E627F8"/>
    <w:rsid w:val="00E70378"/>
    <w:rsid w:val="00E759DD"/>
    <w:rsid w:val="00E76801"/>
    <w:rsid w:val="00E90902"/>
    <w:rsid w:val="00E912A7"/>
    <w:rsid w:val="00E92BC1"/>
    <w:rsid w:val="00E96266"/>
    <w:rsid w:val="00EA3538"/>
    <w:rsid w:val="00EA3E27"/>
    <w:rsid w:val="00EA5BAE"/>
    <w:rsid w:val="00EA6AE4"/>
    <w:rsid w:val="00EB2870"/>
    <w:rsid w:val="00EB4E71"/>
    <w:rsid w:val="00EC0317"/>
    <w:rsid w:val="00EC33FA"/>
    <w:rsid w:val="00ED09E6"/>
    <w:rsid w:val="00ED121C"/>
    <w:rsid w:val="00ED37E7"/>
    <w:rsid w:val="00ED7673"/>
    <w:rsid w:val="00ED7C12"/>
    <w:rsid w:val="00EE2D2E"/>
    <w:rsid w:val="00EE60CF"/>
    <w:rsid w:val="00EE763E"/>
    <w:rsid w:val="00EF0696"/>
    <w:rsid w:val="00EF156A"/>
    <w:rsid w:val="00F20D7B"/>
    <w:rsid w:val="00F211EA"/>
    <w:rsid w:val="00F2159E"/>
    <w:rsid w:val="00F24A3C"/>
    <w:rsid w:val="00F26953"/>
    <w:rsid w:val="00F26BC7"/>
    <w:rsid w:val="00F3377B"/>
    <w:rsid w:val="00F3401B"/>
    <w:rsid w:val="00F41975"/>
    <w:rsid w:val="00F43C1A"/>
    <w:rsid w:val="00F44B99"/>
    <w:rsid w:val="00F45086"/>
    <w:rsid w:val="00F502EB"/>
    <w:rsid w:val="00F55EC6"/>
    <w:rsid w:val="00F600F9"/>
    <w:rsid w:val="00F60D6C"/>
    <w:rsid w:val="00F61455"/>
    <w:rsid w:val="00F70CD3"/>
    <w:rsid w:val="00F72AA9"/>
    <w:rsid w:val="00F74A86"/>
    <w:rsid w:val="00F74B7C"/>
    <w:rsid w:val="00F80557"/>
    <w:rsid w:val="00F8122F"/>
    <w:rsid w:val="00F84D45"/>
    <w:rsid w:val="00F84E4A"/>
    <w:rsid w:val="00F90D6C"/>
    <w:rsid w:val="00F917A6"/>
    <w:rsid w:val="00F945EB"/>
    <w:rsid w:val="00FA1DE5"/>
    <w:rsid w:val="00FA71CC"/>
    <w:rsid w:val="00FA71EF"/>
    <w:rsid w:val="00FB01AC"/>
    <w:rsid w:val="00FB249E"/>
    <w:rsid w:val="00FB2532"/>
    <w:rsid w:val="00FC5273"/>
    <w:rsid w:val="00FC544A"/>
    <w:rsid w:val="00FC6272"/>
    <w:rsid w:val="00FD0115"/>
    <w:rsid w:val="00FD5839"/>
    <w:rsid w:val="00FD7605"/>
    <w:rsid w:val="00FD7950"/>
    <w:rsid w:val="00FD7963"/>
    <w:rsid w:val="00FE2CE2"/>
    <w:rsid w:val="00FE43F2"/>
    <w:rsid w:val="00FF14D4"/>
    <w:rsid w:val="00FF25CA"/>
    <w:rsid w:val="00FF6CB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7547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pt-BR" w:eastAsia="en-US" w:bidi="ar-SA"/>
      </w:rPr>
    </w:rPrDefault>
    <w:pPrDefault/>
  </w:docDefaults>
  <w:latentStyles w:defLockedState="0" w:defUIPriority="0" w:defSemiHidden="1" w:defUnhideWhenUsed="0" w:defQFormat="0" w:count="276">
    <w:lsdException w:name="Normal" w:semiHidden="0" w:qFormat="1"/>
    <w:lsdException w:name="heading 1" w:semiHidden="0" w:qFormat="1"/>
    <w:lsdException w:name="heading 2" w:semiHidden="0" w:qFormat="1"/>
    <w:lsdException w:name="heading 3" w:semiHidden="0"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unhideWhenUsed="1"/>
    <w:lsdException w:name="index 2" w:semiHidden="0"/>
    <w:lsdException w:name="index 3" w:semiHidden="0"/>
    <w:lsdException w:name="index 4" w:semiHidden="0"/>
    <w:lsdException w:name="index 5" w:semiHidden="0"/>
    <w:lsdException w:name="index 6" w:semiHidden="0"/>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semiHidden="0"/>
    <w:lsdException w:name="List Number 3" w:unhideWhenUsed="1"/>
    <w:lsdException w:name="List Number 4" w:unhideWhenUsed="1"/>
    <w:lsdException w:name="List Number 5" w:semiHidden="0"/>
    <w:lsdException w:name="Title" w:semiHidden="0" w:qFormat="1"/>
    <w:lsdException w:name="Closing" w:unhideWhenUsed="1"/>
    <w:lsdException w:name="Signature" w:unhideWhenUsed="1"/>
    <w:lsdException w:name="Default Paragraph Font"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semiHidden="0"/>
    <w:lsdException w:name="Block Text" w:semiHidden="0"/>
    <w:lsdException w:name="Hyperlink" w:semiHidden="0" w:uiPriority="99"/>
    <w:lsdException w:name="FollowedHyperlink" w:semiHidden="0"/>
    <w:lsdException w:name="Strong" w:semiHidden="0" w:qFormat="1"/>
    <w:lsdException w:name="Emphasis"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iPriority="99"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Note Level 1" w:semiHidden="0"/>
    <w:lsdException w:name="Note Level 2" w:semiHidden="0"/>
    <w:lsdException w:name="Note Level 3" w:semiHidden="0"/>
    <w:lsdException w:name="Note Level 4" w:semiHidden="0"/>
    <w:lsdException w:name="Note Level 5" w:semiHidden="0"/>
    <w:lsdException w:name="Note Level 6" w:semiHidden="0"/>
    <w:lsdException w:name="Note Level 7" w:semiHidden="0"/>
    <w:lsdException w:name="Note Level 8" w:semiHidden="0"/>
    <w:lsdException w:name="Note Level 9" w:semiHidden="0"/>
    <w:lsdException w:name="Placeholder Text" w:uiPriority="67"/>
    <w:lsdException w:name="No Spacing" w:semiHidden="0" w:uiPriority="68"/>
    <w:lsdException w:name="Light Shading" w:semiHidden="0" w:uiPriority="69"/>
    <w:lsdException w:name="Light List" w:semiHidden="0" w:uiPriority="70"/>
    <w:lsdException w:name="Light Grid" w:semiHidden="0" w:uiPriority="71"/>
    <w:lsdException w:name="Medium Shading 1" w:semiHidden="0" w:uiPriority="72"/>
    <w:lsdException w:name="Medium Shading 2" w:semiHidden="0" w:uiPriority="73"/>
    <w:lsdException w:name="Medium List 1" w:semiHidden="0" w:uiPriority="60"/>
    <w:lsdException w:name="Medium List 2" w:semiHidden="0" w:uiPriority="61"/>
    <w:lsdException w:name="Medium Grid 1" w:semiHidden="0" w:uiPriority="62"/>
    <w:lsdException w:name="Medium Grid 2" w:semiHidden="0" w:uiPriority="63"/>
    <w:lsdException w:name="Medium Grid 3" w:semiHidden="0" w:uiPriority="64"/>
    <w:lsdException w:name="Dark List" w:semiHidden="0" w:uiPriority="65"/>
    <w:lsdException w:name="Colorful Shading" w:semiHidden="0" w:uiPriority="99"/>
    <w:lsdException w:name="Colorful List" w:semiHidden="0" w:uiPriority="34" w:qFormat="1"/>
    <w:lsdException w:name="Colorful Grid" w:semiHidden="0" w:uiPriority="29" w:qFormat="1"/>
    <w:lsdException w:name="Light Shading Accent 1" w:semiHidden="0" w:uiPriority="30" w:qFormat="1"/>
    <w:lsdException w:name="Light List Accent 1" w:semiHidden="0" w:uiPriority="66"/>
    <w:lsdException w:name="Light Grid Accent 1" w:semiHidden="0" w:uiPriority="67"/>
    <w:lsdException w:name="Medium Shading 1 Accent 1" w:semiHidden="0" w:uiPriority="68"/>
    <w:lsdException w:name="Medium Shading 2 Accent 1" w:semiHidden="0" w:uiPriority="69"/>
    <w:lsdException w:name="Medium List 1 Accent 1" w:semiHidden="0" w:uiPriority="70"/>
    <w:lsdException w:name="Revision" w:uiPriority="71"/>
    <w:lsdException w:name="List Paragraph" w:semiHidden="0" w:uiPriority="34" w:qFormat="1"/>
    <w:lsdException w:name="Quote" w:semiHidden="0" w:uiPriority="73"/>
    <w:lsdException w:name="Intense Quote" w:semiHidden="0" w:uiPriority="60"/>
    <w:lsdException w:name="Medium List 2 Accent 1" w:semiHidden="0" w:uiPriority="61"/>
    <w:lsdException w:name="Medium Grid 1 Accent 1" w:semiHidden="0" w:uiPriority="62"/>
    <w:lsdException w:name="Medium Grid 2 Accent 1" w:semiHidden="0" w:uiPriority="63"/>
    <w:lsdException w:name="Medium Grid 3 Accent 1" w:semiHidden="0" w:uiPriority="64"/>
    <w:lsdException w:name="Dark List Accent 1" w:semiHidden="0" w:uiPriority="65"/>
    <w:lsdException w:name="Colorful Shading Accent 1" w:semiHidden="0" w:uiPriority="66"/>
    <w:lsdException w:name="Colorful List Accent 1" w:semiHidden="0" w:uiPriority="67"/>
    <w:lsdException w:name="Colorful Grid Accent 1" w:semiHidden="0" w:uiPriority="68"/>
    <w:lsdException w:name="Light Shading Accent 2" w:semiHidden="0" w:uiPriority="69"/>
    <w:lsdException w:name="Light List Accent 2" w:semiHidden="0" w:uiPriority="70"/>
    <w:lsdException w:name="Light Grid Accent 2" w:semiHidden="0" w:uiPriority="71"/>
    <w:lsdException w:name="Medium Shading 1 Accent 2" w:semiHidden="0" w:uiPriority="72"/>
    <w:lsdException w:name="Medium Shading 2 Accent 2" w:semiHidden="0" w:uiPriority="73"/>
    <w:lsdException w:name="Medium List 1 Accent 2" w:semiHidden="0" w:uiPriority="60"/>
    <w:lsdException w:name="Medium List 2 Accent 2" w:semiHidden="0" w:uiPriority="61"/>
    <w:lsdException w:name="Medium Grid 1 Accent 2" w:semiHidden="0" w:uiPriority="62"/>
    <w:lsdException w:name="Medium Grid 2 Accent 2" w:semiHidden="0" w:uiPriority="63"/>
    <w:lsdException w:name="Medium Grid 3 Accent 2" w:semiHidden="0" w:uiPriority="64"/>
    <w:lsdException w:name="Dark List Accent 2" w:semiHidden="0" w:uiPriority="65"/>
    <w:lsdException w:name="Colorful Shading Accent 2" w:semiHidden="0" w:uiPriority="66"/>
    <w:lsdException w:name="Colorful List Accent 2" w:semiHidden="0" w:uiPriority="67"/>
    <w:lsdException w:name="Colorful Grid Accent 2" w:semiHidden="0" w:uiPriority="68"/>
    <w:lsdException w:name="Light Shading Accent 3" w:semiHidden="0" w:uiPriority="69"/>
    <w:lsdException w:name="Light List Accent 3" w:semiHidden="0" w:uiPriority="70"/>
    <w:lsdException w:name="Light Grid Accent 3" w:semiHidden="0" w:uiPriority="71"/>
    <w:lsdException w:name="Medium Shading 1 Accent 3" w:semiHidden="0" w:uiPriority="72"/>
    <w:lsdException w:name="Medium Shading 2 Accent 3" w:semiHidden="0" w:uiPriority="73"/>
    <w:lsdException w:name="Medium List 1 Accent 3" w:semiHidden="0" w:uiPriority="60"/>
    <w:lsdException w:name="Medium List 2 Accent 3" w:semiHidden="0" w:uiPriority="61"/>
    <w:lsdException w:name="Medium Grid 1 Accent 3" w:semiHidden="0" w:uiPriority="62"/>
    <w:lsdException w:name="Medium Grid 2 Accent 3" w:semiHidden="0" w:uiPriority="63"/>
    <w:lsdException w:name="Medium Grid 3 Accent 3" w:semiHidden="0" w:uiPriority="64"/>
    <w:lsdException w:name="Dark List Accent 3" w:semiHidden="0" w:uiPriority="65"/>
    <w:lsdException w:name="Colorful Shading Accent 3" w:semiHidden="0" w:uiPriority="66"/>
    <w:lsdException w:name="Colorful List Accent 3" w:semiHidden="0" w:uiPriority="67"/>
    <w:lsdException w:name="Colorful Grid Accent 3" w:semiHidden="0" w:uiPriority="68"/>
    <w:lsdException w:name="Light Shading Accent 4" w:semiHidden="0" w:uiPriority="69"/>
    <w:lsdException w:name="Light List Accent 4" w:semiHidden="0" w:uiPriority="70"/>
    <w:lsdException w:name="Light Grid Accent 4" w:semiHidden="0" w:uiPriority="71"/>
    <w:lsdException w:name="Medium Shading 1 Accent 4" w:semiHidden="0" w:uiPriority="72"/>
    <w:lsdException w:name="Medium Shading 2 Accent 4" w:semiHidden="0" w:uiPriority="73"/>
    <w:lsdException w:name="Medium List 1 Accent 4" w:semiHidden="0" w:uiPriority="60"/>
    <w:lsdException w:name="Medium List 2 Accent 4" w:semiHidden="0" w:uiPriority="61"/>
    <w:lsdException w:name="Medium Grid 1 Accent 4" w:semiHidden="0" w:uiPriority="62"/>
    <w:lsdException w:name="Medium Grid 2 Accent 4" w:semiHidden="0" w:uiPriority="63"/>
    <w:lsdException w:name="Medium Grid 3 Accent 4" w:semiHidden="0" w:uiPriority="64"/>
    <w:lsdException w:name="Dark List Accent 4" w:semiHidden="0" w:uiPriority="65"/>
    <w:lsdException w:name="Colorful Shading Accent 4" w:semiHidden="0" w:uiPriority="66"/>
    <w:lsdException w:name="Colorful List Accent 4" w:semiHidden="0" w:uiPriority="67"/>
    <w:lsdException w:name="Colorful Grid Accent 4" w:semiHidden="0" w:uiPriority="68"/>
    <w:lsdException w:name="Light Shading Accent 5" w:semiHidden="0" w:uiPriority="69"/>
    <w:lsdException w:name="Light List Accent 5" w:semiHidden="0" w:uiPriority="70"/>
    <w:lsdException w:name="Light Grid Accent 5" w:semiHidden="0" w:uiPriority="71"/>
    <w:lsdException w:name="Medium Shading 1 Accent 5" w:semiHidden="0" w:uiPriority="72"/>
    <w:lsdException w:name="Medium Shading 2 Accent 5" w:semiHidden="0" w:uiPriority="73"/>
    <w:lsdException w:name="Medium List 1 Accent 5" w:semiHidden="0" w:uiPriority="60"/>
    <w:lsdException w:name="Medium List 2 Accent 5" w:semiHidden="0" w:uiPriority="61"/>
    <w:lsdException w:name="Medium Grid 1 Accent 5" w:semiHidden="0" w:uiPriority="62"/>
    <w:lsdException w:name="Medium Grid 2 Accent 5" w:semiHidden="0" w:uiPriority="63"/>
    <w:lsdException w:name="Medium Grid 3 Accent 5" w:semiHidden="0" w:uiPriority="64"/>
    <w:lsdException w:name="Dark List Accent 5" w:semiHidden="0" w:uiPriority="65"/>
    <w:lsdException w:name="Colorful Shading Accent 5" w:semiHidden="0" w:uiPriority="66"/>
    <w:lsdException w:name="Colorful List Accent 5" w:semiHidden="0" w:uiPriority="67"/>
    <w:lsdException w:name="Colorful Grid Accent 5" w:semiHidden="0" w:uiPriority="68"/>
    <w:lsdException w:name="Light Shading Accent 6" w:semiHidden="0" w:uiPriority="69"/>
    <w:lsdException w:name="Light List Accent 6" w:semiHidden="0" w:uiPriority="70"/>
    <w:lsdException w:name="Light Grid Accent 6" w:semiHidden="0" w:uiPriority="71"/>
    <w:lsdException w:name="Medium Shading 1 Accent 6" w:semiHidden="0" w:uiPriority="72"/>
    <w:lsdException w:name="Medium Shading 2 Accent 6" w:semiHidden="0" w:uiPriority="73"/>
    <w:lsdException w:name="Medium List 1 Accent 6" w:semiHidden="0" w:uiPriority="19" w:qFormat="1"/>
    <w:lsdException w:name="Medium List 2 Accent 6" w:semiHidden="0" w:uiPriority="21" w:qFormat="1"/>
    <w:lsdException w:name="Medium Grid 1 Accent 6" w:semiHidden="0" w:uiPriority="31" w:qFormat="1"/>
    <w:lsdException w:name="Medium Grid 2 Accent 6" w:semiHidden="0" w:uiPriority="32" w:qFormat="1"/>
    <w:lsdException w:name="Medium Grid 3 Accent 6" w:semiHidden="0" w:uiPriority="33" w:qFormat="1"/>
    <w:lsdException w:name="Dark List Accent 6" w:semiHidden="0" w:uiPriority="37"/>
    <w:lsdException w:name="Colorful Shading Accent 6" w:semiHidden="0" w:uiPriority="39" w:qFormat="1"/>
    <w:lsdException w:name="Colorful List Accent 6" w:semiHidden="0" w:uiPriority="41"/>
    <w:lsdException w:name="Colorful Grid Accent 6" w:semiHidden="0" w:uiPriority="42"/>
    <w:lsdException w:name="Subtle Emphasis" w:semiHidden="0" w:uiPriority="43"/>
    <w:lsdException w:name="Intense Emphasis" w:semiHidden="0" w:uiPriority="44"/>
    <w:lsdException w:name="Subtle Reference" w:semiHidden="0" w:uiPriority="45"/>
    <w:lsdException w:name="Intense Reference" w:semiHidden="0" w:uiPriority="40"/>
    <w:lsdException w:name="Book Title" w:semiHidden="0" w:uiPriority="46"/>
    <w:lsdException w:name="Bibliography" w:uiPriority="47" w:unhideWhenUsed="1"/>
    <w:lsdException w:name="TOC Heading" w:uiPriority="39" w:unhideWhenUsed="1" w:qFormat="1"/>
  </w:latentStyles>
  <w:style w:type="paragraph" w:default="1" w:styleId="Normal">
    <w:name w:val="Normal"/>
    <w:qFormat/>
    <w:rPr>
      <w:lang w:eastAsia="pt-BR"/>
    </w:rPr>
  </w:style>
  <w:style w:type="paragraph" w:styleId="Heading1">
    <w:name w:val="heading 1"/>
    <w:basedOn w:val="Normal"/>
    <w:next w:val="Normal"/>
    <w:qFormat/>
    <w:rsid w:val="000830E3"/>
    <w:pPr>
      <w:keepNext/>
      <w:outlineLvl w:val="0"/>
    </w:pPr>
    <w:rPr>
      <w:b/>
      <w:szCs w:val="20"/>
    </w:rPr>
  </w:style>
  <w:style w:type="paragraph" w:styleId="Heading2">
    <w:name w:val="heading 2"/>
    <w:basedOn w:val="Normal"/>
    <w:next w:val="Normal"/>
    <w:qFormat/>
    <w:rsid w:val="0048362D"/>
    <w:pPr>
      <w:keepNext/>
      <w:spacing w:line="360" w:lineRule="auto"/>
      <w:outlineLvl w:val="1"/>
    </w:pPr>
    <w:rPr>
      <w:b/>
      <w:bCs/>
    </w:rPr>
  </w:style>
  <w:style w:type="paragraph" w:styleId="Heading3">
    <w:name w:val="heading 3"/>
    <w:basedOn w:val="Normal"/>
    <w:next w:val="Normal"/>
    <w:qFormat/>
    <w:pPr>
      <w:keepNext/>
      <w:outlineLvl w:val="2"/>
    </w:pPr>
    <w:rPr>
      <w:b/>
      <w:bCs/>
      <w:szCs w:val="20"/>
    </w:rPr>
  </w:style>
  <w:style w:type="paragraph" w:styleId="Heading4">
    <w:name w:val="heading 4"/>
    <w:basedOn w:val="Normal"/>
    <w:next w:val="Normal"/>
    <w:link w:val="Heading4Char"/>
    <w:unhideWhenUsed/>
    <w:qFormat/>
    <w:rsid w:val="00796298"/>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nhideWhenUsed/>
    <w:qFormat/>
    <w:rsid w:val="00796298"/>
    <w:pPr>
      <w:spacing w:before="240" w:after="60"/>
      <w:outlineLvl w:val="4"/>
    </w:pPr>
    <w:rPr>
      <w:rFonts w:asciiTheme="minorHAnsi" w:eastAsiaTheme="minorEastAsia" w:hAnsiTheme="minorHAnsi" w:cstheme="minorBid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E601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rsid w:val="00796298"/>
    <w:rPr>
      <w:rFonts w:asciiTheme="minorHAnsi" w:eastAsiaTheme="minorEastAsia" w:hAnsiTheme="minorHAnsi" w:cstheme="minorBidi"/>
      <w:b/>
      <w:bCs/>
      <w:sz w:val="28"/>
      <w:szCs w:val="28"/>
      <w:lang w:eastAsia="pt-BR"/>
    </w:rPr>
  </w:style>
  <w:style w:type="character" w:customStyle="1" w:styleId="Heading5Char">
    <w:name w:val="Heading 5 Char"/>
    <w:basedOn w:val="DefaultParagraphFont"/>
    <w:link w:val="Heading5"/>
    <w:rsid w:val="00796298"/>
    <w:rPr>
      <w:rFonts w:asciiTheme="minorHAnsi" w:eastAsiaTheme="minorEastAsia" w:hAnsiTheme="minorHAnsi" w:cstheme="minorBidi"/>
      <w:b/>
      <w:bCs/>
      <w:i/>
      <w:iCs/>
      <w:sz w:val="26"/>
      <w:szCs w:val="26"/>
      <w:lang w:eastAsia="pt-BR"/>
    </w:rPr>
  </w:style>
  <w:style w:type="paragraph" w:styleId="BalloonText">
    <w:name w:val="Balloon Text"/>
    <w:basedOn w:val="Normal"/>
    <w:link w:val="BalloonTextChar"/>
    <w:rsid w:val="0056413B"/>
    <w:rPr>
      <w:rFonts w:ascii="Lucida Grande" w:hAnsi="Lucida Grande"/>
      <w:sz w:val="18"/>
      <w:szCs w:val="18"/>
    </w:rPr>
  </w:style>
  <w:style w:type="character" w:customStyle="1" w:styleId="BalloonTextChar">
    <w:name w:val="Balloon Text Char"/>
    <w:basedOn w:val="DefaultParagraphFont"/>
    <w:link w:val="BalloonText"/>
    <w:rsid w:val="0056413B"/>
    <w:rPr>
      <w:rFonts w:ascii="Lucida Grande" w:hAnsi="Lucida Grande"/>
      <w:sz w:val="18"/>
      <w:szCs w:val="18"/>
      <w:lang w:eastAsia="pt-BR"/>
    </w:rPr>
  </w:style>
  <w:style w:type="paragraph" w:styleId="TOCHeading">
    <w:name w:val="TOC Heading"/>
    <w:basedOn w:val="Heading1"/>
    <w:next w:val="Normal"/>
    <w:uiPriority w:val="39"/>
    <w:unhideWhenUsed/>
    <w:qFormat/>
    <w:rsid w:val="000830E3"/>
    <w:pPr>
      <w:keepLines/>
      <w:spacing w:before="480" w:line="276" w:lineRule="auto"/>
      <w:outlineLvl w:val="9"/>
    </w:pPr>
    <w:rPr>
      <w:rFonts w:asciiTheme="majorHAnsi" w:eastAsiaTheme="majorEastAsia" w:hAnsiTheme="majorHAnsi" w:cstheme="majorBidi"/>
      <w:b w:val="0"/>
      <w:bCs/>
      <w:color w:val="365F91" w:themeColor="accent1" w:themeShade="BF"/>
      <w:sz w:val="28"/>
      <w:szCs w:val="28"/>
      <w:lang w:val="en-US" w:eastAsia="en-US"/>
    </w:rPr>
  </w:style>
  <w:style w:type="paragraph" w:styleId="TOC1">
    <w:name w:val="toc 1"/>
    <w:basedOn w:val="Normal"/>
    <w:next w:val="Normal"/>
    <w:autoRedefine/>
    <w:uiPriority w:val="39"/>
    <w:rsid w:val="00372EAD"/>
    <w:pPr>
      <w:spacing w:before="120"/>
    </w:pPr>
    <w:rPr>
      <w:rFonts w:asciiTheme="minorHAnsi" w:hAnsiTheme="minorHAnsi"/>
      <w:b/>
    </w:rPr>
  </w:style>
  <w:style w:type="paragraph" w:styleId="TOC3">
    <w:name w:val="toc 3"/>
    <w:basedOn w:val="Normal"/>
    <w:next w:val="Normal"/>
    <w:autoRedefine/>
    <w:uiPriority w:val="39"/>
    <w:rsid w:val="000830E3"/>
    <w:pPr>
      <w:ind w:left="480"/>
    </w:pPr>
    <w:rPr>
      <w:rFonts w:asciiTheme="minorHAnsi" w:hAnsiTheme="minorHAnsi"/>
      <w:sz w:val="22"/>
      <w:szCs w:val="22"/>
    </w:rPr>
  </w:style>
  <w:style w:type="paragraph" w:styleId="TOC2">
    <w:name w:val="toc 2"/>
    <w:basedOn w:val="Normal"/>
    <w:next w:val="Normal"/>
    <w:autoRedefine/>
    <w:uiPriority w:val="39"/>
    <w:rsid w:val="000830E3"/>
    <w:pPr>
      <w:ind w:left="240"/>
    </w:pPr>
    <w:rPr>
      <w:rFonts w:asciiTheme="minorHAnsi" w:hAnsiTheme="minorHAnsi"/>
      <w:b/>
      <w:sz w:val="22"/>
      <w:szCs w:val="22"/>
    </w:rPr>
  </w:style>
  <w:style w:type="paragraph" w:styleId="TOC4">
    <w:name w:val="toc 4"/>
    <w:basedOn w:val="Normal"/>
    <w:next w:val="Normal"/>
    <w:autoRedefine/>
    <w:rsid w:val="000830E3"/>
    <w:pPr>
      <w:ind w:left="720"/>
    </w:pPr>
    <w:rPr>
      <w:rFonts w:asciiTheme="minorHAnsi" w:hAnsiTheme="minorHAnsi"/>
      <w:sz w:val="20"/>
      <w:szCs w:val="20"/>
    </w:rPr>
  </w:style>
  <w:style w:type="paragraph" w:styleId="TOC5">
    <w:name w:val="toc 5"/>
    <w:basedOn w:val="Normal"/>
    <w:next w:val="Normal"/>
    <w:autoRedefine/>
    <w:rsid w:val="000830E3"/>
    <w:pPr>
      <w:ind w:left="960"/>
    </w:pPr>
    <w:rPr>
      <w:rFonts w:asciiTheme="minorHAnsi" w:hAnsiTheme="minorHAnsi"/>
      <w:sz w:val="20"/>
      <w:szCs w:val="20"/>
    </w:rPr>
  </w:style>
  <w:style w:type="paragraph" w:styleId="TOC6">
    <w:name w:val="toc 6"/>
    <w:basedOn w:val="Normal"/>
    <w:next w:val="Normal"/>
    <w:autoRedefine/>
    <w:rsid w:val="000830E3"/>
    <w:pPr>
      <w:ind w:left="1200"/>
    </w:pPr>
    <w:rPr>
      <w:rFonts w:asciiTheme="minorHAnsi" w:hAnsiTheme="minorHAnsi"/>
      <w:sz w:val="20"/>
      <w:szCs w:val="20"/>
    </w:rPr>
  </w:style>
  <w:style w:type="paragraph" w:styleId="TOC7">
    <w:name w:val="toc 7"/>
    <w:basedOn w:val="Normal"/>
    <w:next w:val="Normal"/>
    <w:autoRedefine/>
    <w:rsid w:val="000830E3"/>
    <w:pPr>
      <w:ind w:left="1440"/>
    </w:pPr>
    <w:rPr>
      <w:rFonts w:asciiTheme="minorHAnsi" w:hAnsiTheme="minorHAnsi"/>
      <w:sz w:val="20"/>
      <w:szCs w:val="20"/>
    </w:rPr>
  </w:style>
  <w:style w:type="paragraph" w:styleId="TOC8">
    <w:name w:val="toc 8"/>
    <w:basedOn w:val="Normal"/>
    <w:next w:val="Normal"/>
    <w:autoRedefine/>
    <w:rsid w:val="000830E3"/>
    <w:pPr>
      <w:ind w:left="1680"/>
    </w:pPr>
    <w:rPr>
      <w:rFonts w:asciiTheme="minorHAnsi" w:hAnsiTheme="minorHAnsi"/>
      <w:sz w:val="20"/>
      <w:szCs w:val="20"/>
    </w:rPr>
  </w:style>
  <w:style w:type="paragraph" w:styleId="TOC9">
    <w:name w:val="toc 9"/>
    <w:basedOn w:val="Normal"/>
    <w:next w:val="Normal"/>
    <w:autoRedefine/>
    <w:rsid w:val="000830E3"/>
    <w:pPr>
      <w:ind w:left="1920"/>
    </w:pPr>
    <w:rPr>
      <w:rFonts w:asciiTheme="minorHAnsi" w:hAnsiTheme="minorHAnsi"/>
      <w:sz w:val="20"/>
      <w:szCs w:val="20"/>
    </w:rPr>
  </w:style>
  <w:style w:type="character" w:styleId="Emphasis">
    <w:name w:val="Emphasis"/>
    <w:basedOn w:val="DefaultParagraphFont"/>
    <w:qFormat/>
    <w:rsid w:val="000830E3"/>
    <w:rPr>
      <w:i/>
      <w:iCs/>
    </w:rPr>
  </w:style>
  <w:style w:type="paragraph" w:styleId="Subtitle">
    <w:name w:val="Subtitle"/>
    <w:basedOn w:val="Normal"/>
    <w:next w:val="Normal"/>
    <w:link w:val="SubtitleChar"/>
    <w:qFormat/>
    <w:rsid w:val="000830E3"/>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0830E3"/>
    <w:rPr>
      <w:rFonts w:asciiTheme="majorHAnsi" w:eastAsiaTheme="majorEastAsia" w:hAnsiTheme="majorHAnsi" w:cstheme="majorBidi"/>
      <w:i/>
      <w:iCs/>
      <w:color w:val="4F81BD" w:themeColor="accent1"/>
      <w:spacing w:val="15"/>
      <w:sz w:val="24"/>
      <w:szCs w:val="24"/>
      <w:lang w:eastAsia="pt-BR"/>
    </w:rPr>
  </w:style>
  <w:style w:type="paragraph" w:styleId="ListParagraph">
    <w:name w:val="List Paragraph"/>
    <w:basedOn w:val="Normal"/>
    <w:uiPriority w:val="34"/>
    <w:qFormat/>
    <w:rsid w:val="002D5E5F"/>
    <w:pPr>
      <w:ind w:left="720"/>
      <w:contextualSpacing/>
    </w:pPr>
  </w:style>
  <w:style w:type="paragraph" w:styleId="NormalWeb">
    <w:name w:val="Normal (Web)"/>
    <w:basedOn w:val="Normal"/>
    <w:uiPriority w:val="99"/>
    <w:unhideWhenUsed/>
    <w:rsid w:val="00B523A3"/>
    <w:pPr>
      <w:spacing w:before="100" w:beforeAutospacing="1" w:after="100" w:afterAutospacing="1"/>
    </w:pPr>
    <w:rPr>
      <w:rFonts w:ascii="Times" w:hAnsi="Times"/>
      <w:sz w:val="20"/>
      <w:szCs w:val="20"/>
      <w:lang w:eastAsia="en-US"/>
    </w:rPr>
  </w:style>
  <w:style w:type="character" w:customStyle="1" w:styleId="apple-converted-space">
    <w:name w:val="apple-converted-space"/>
    <w:basedOn w:val="DefaultParagraphFont"/>
    <w:rsid w:val="00B523A3"/>
  </w:style>
  <w:style w:type="character" w:customStyle="1" w:styleId="csfigcon">
    <w:name w:val="cs_fig_con"/>
    <w:basedOn w:val="DefaultParagraphFont"/>
    <w:rsid w:val="00B523A3"/>
  </w:style>
  <w:style w:type="character" w:styleId="Hyperlink">
    <w:name w:val="Hyperlink"/>
    <w:basedOn w:val="DefaultParagraphFont"/>
    <w:uiPriority w:val="99"/>
    <w:unhideWhenUsed/>
    <w:rsid w:val="00B523A3"/>
    <w:rPr>
      <w:color w:val="0000FF"/>
      <w:u w:val="single"/>
    </w:rPr>
  </w:style>
  <w:style w:type="paragraph" w:customStyle="1" w:styleId="e-title2">
    <w:name w:val="e-title2"/>
    <w:basedOn w:val="Normal"/>
    <w:rsid w:val="00B523A3"/>
    <w:pPr>
      <w:spacing w:before="100" w:beforeAutospacing="1" w:after="100" w:afterAutospacing="1"/>
    </w:pPr>
    <w:rPr>
      <w:rFonts w:ascii="Times" w:hAnsi="Times"/>
      <w:sz w:val="20"/>
      <w:szCs w:val="20"/>
      <w:lang w:eastAsia="en-US"/>
    </w:rPr>
  </w:style>
  <w:style w:type="paragraph" w:customStyle="1" w:styleId="imggroupcssv">
    <w:name w:val="imggroupcss_v"/>
    <w:basedOn w:val="Normal"/>
    <w:rsid w:val="00B523A3"/>
    <w:pPr>
      <w:spacing w:before="100" w:beforeAutospacing="1" w:after="100" w:afterAutospacing="1"/>
    </w:pPr>
    <w:rPr>
      <w:rFonts w:ascii="Times" w:hAnsi="Times"/>
      <w:sz w:val="20"/>
      <w:szCs w:val="20"/>
      <w:lang w:eastAsia="en-US"/>
    </w:rPr>
  </w:style>
  <w:style w:type="paragraph" w:customStyle="1" w:styleId="sacimgmarkcss">
    <w:name w:val="sacimgmarkcss"/>
    <w:basedOn w:val="Normal"/>
    <w:rsid w:val="00B523A3"/>
    <w:pPr>
      <w:spacing w:before="100" w:beforeAutospacing="1" w:after="100" w:afterAutospacing="1"/>
    </w:pPr>
    <w:rPr>
      <w:rFonts w:ascii="Times" w:hAnsi="Times"/>
      <w:sz w:val="20"/>
      <w:szCs w:val="20"/>
      <w:lang w:eastAsia="en-US"/>
    </w:rPr>
  </w:style>
  <w:style w:type="paragraph" w:customStyle="1" w:styleId="e-title1">
    <w:name w:val="e-title1"/>
    <w:basedOn w:val="Normal"/>
    <w:rsid w:val="00B523A3"/>
    <w:pPr>
      <w:spacing w:before="100" w:beforeAutospacing="1" w:after="100" w:afterAutospacing="1"/>
    </w:pPr>
    <w:rPr>
      <w:rFonts w:ascii="Times" w:hAnsi="Times"/>
      <w:sz w:val="20"/>
      <w:szCs w:val="20"/>
      <w:lang w:eastAsia="en-US"/>
    </w:rPr>
  </w:style>
  <w:style w:type="character" w:styleId="FollowedHyperlink">
    <w:name w:val="FollowedHyperlink"/>
    <w:basedOn w:val="DefaultParagraphFont"/>
    <w:rsid w:val="00ED7673"/>
    <w:rPr>
      <w:color w:val="800080" w:themeColor="followedHyperlink"/>
      <w:u w:val="single"/>
    </w:rPr>
  </w:style>
  <w:style w:type="paragraph" w:styleId="BodyTextIndent3">
    <w:name w:val="Body Text Indent 3"/>
    <w:basedOn w:val="Normal"/>
    <w:link w:val="BodyTextIndent3Char"/>
    <w:rsid w:val="008C410D"/>
    <w:pPr>
      <w:ind w:firstLine="709"/>
      <w:jc w:val="both"/>
    </w:pPr>
    <w:rPr>
      <w:rFonts w:ascii="CG Times" w:hAnsi="CG Times"/>
      <w:szCs w:val="20"/>
    </w:rPr>
  </w:style>
  <w:style w:type="character" w:customStyle="1" w:styleId="BodyTextIndent3Char">
    <w:name w:val="Body Text Indent 3 Char"/>
    <w:basedOn w:val="DefaultParagraphFont"/>
    <w:link w:val="BodyTextIndent3"/>
    <w:rsid w:val="008C410D"/>
    <w:rPr>
      <w:rFonts w:ascii="CG Times" w:hAnsi="CG Times"/>
      <w:szCs w:val="20"/>
      <w:lang w:eastAsia="pt-BR"/>
    </w:rPr>
  </w:style>
  <w:style w:type="paragraph" w:styleId="Caption">
    <w:name w:val="caption"/>
    <w:basedOn w:val="Normal"/>
    <w:next w:val="Normal"/>
    <w:qFormat/>
    <w:rsid w:val="008C410D"/>
    <w:pPr>
      <w:jc w:val="center"/>
    </w:pPr>
    <w:rPr>
      <w:rFonts w:ascii="Arial" w:hAnsi="Arial" w:cs="Arial"/>
      <w:i/>
      <w:snapToGrid w:val="0"/>
      <w:color w:val="000000"/>
      <w:sz w:val="22"/>
    </w:rPr>
  </w:style>
  <w:style w:type="paragraph" w:styleId="BodyTextIndent2">
    <w:name w:val="Body Text Indent 2"/>
    <w:basedOn w:val="Normal"/>
    <w:link w:val="BodyTextIndent2Char"/>
    <w:rsid w:val="00FC6272"/>
    <w:pPr>
      <w:spacing w:after="120" w:line="480" w:lineRule="auto"/>
      <w:ind w:left="283"/>
    </w:pPr>
  </w:style>
  <w:style w:type="character" w:customStyle="1" w:styleId="BodyTextIndent2Char">
    <w:name w:val="Body Text Indent 2 Char"/>
    <w:basedOn w:val="DefaultParagraphFont"/>
    <w:link w:val="BodyTextIndent2"/>
    <w:rsid w:val="00FC6272"/>
    <w:rPr>
      <w:lang w:eastAsia="pt-BR"/>
    </w:rPr>
  </w:style>
  <w:style w:type="paragraph" w:styleId="Footer">
    <w:name w:val="footer"/>
    <w:basedOn w:val="Normal"/>
    <w:link w:val="FooterChar"/>
    <w:rsid w:val="002E6C8E"/>
    <w:pPr>
      <w:tabs>
        <w:tab w:val="center" w:pos="4320"/>
        <w:tab w:val="right" w:pos="8640"/>
      </w:tabs>
    </w:pPr>
  </w:style>
  <w:style w:type="character" w:customStyle="1" w:styleId="FooterChar">
    <w:name w:val="Footer Char"/>
    <w:basedOn w:val="DefaultParagraphFont"/>
    <w:link w:val="Footer"/>
    <w:rsid w:val="002E6C8E"/>
    <w:rPr>
      <w:lang w:eastAsia="pt-BR"/>
    </w:rPr>
  </w:style>
  <w:style w:type="character" w:styleId="PageNumber">
    <w:name w:val="page number"/>
    <w:basedOn w:val="DefaultParagraphFont"/>
    <w:rsid w:val="002E6C8E"/>
  </w:style>
  <w:style w:type="paragraph" w:styleId="Header">
    <w:name w:val="header"/>
    <w:basedOn w:val="Normal"/>
    <w:link w:val="HeaderChar"/>
    <w:unhideWhenUsed/>
    <w:rsid w:val="002E25B0"/>
    <w:pPr>
      <w:tabs>
        <w:tab w:val="center" w:pos="4252"/>
        <w:tab w:val="right" w:pos="8504"/>
      </w:tabs>
    </w:pPr>
  </w:style>
  <w:style w:type="character" w:customStyle="1" w:styleId="HeaderChar">
    <w:name w:val="Header Char"/>
    <w:basedOn w:val="DefaultParagraphFont"/>
    <w:link w:val="Header"/>
    <w:rsid w:val="002E25B0"/>
    <w:rPr>
      <w:lang w:eastAsia="pt-B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pt-BR" w:eastAsia="en-US" w:bidi="ar-SA"/>
      </w:rPr>
    </w:rPrDefault>
    <w:pPrDefault/>
  </w:docDefaults>
  <w:latentStyles w:defLockedState="0" w:defUIPriority="0" w:defSemiHidden="1" w:defUnhideWhenUsed="0" w:defQFormat="0" w:count="276">
    <w:lsdException w:name="Normal" w:semiHidden="0" w:qFormat="1"/>
    <w:lsdException w:name="heading 1" w:semiHidden="0" w:qFormat="1"/>
    <w:lsdException w:name="heading 2" w:semiHidden="0" w:qFormat="1"/>
    <w:lsdException w:name="heading 3" w:semiHidden="0"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unhideWhenUsed="1"/>
    <w:lsdException w:name="index 2" w:semiHidden="0"/>
    <w:lsdException w:name="index 3" w:semiHidden="0"/>
    <w:lsdException w:name="index 4" w:semiHidden="0"/>
    <w:lsdException w:name="index 5" w:semiHidden="0"/>
    <w:lsdException w:name="index 6" w:semiHidden="0"/>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semiHidden="0"/>
    <w:lsdException w:name="List Number 3" w:unhideWhenUsed="1"/>
    <w:lsdException w:name="List Number 4" w:unhideWhenUsed="1"/>
    <w:lsdException w:name="List Number 5" w:semiHidden="0"/>
    <w:lsdException w:name="Title" w:semiHidden="0" w:qFormat="1"/>
    <w:lsdException w:name="Closing" w:unhideWhenUsed="1"/>
    <w:lsdException w:name="Signature" w:unhideWhenUsed="1"/>
    <w:lsdException w:name="Default Paragraph Font"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semiHidden="0"/>
    <w:lsdException w:name="Block Text" w:semiHidden="0"/>
    <w:lsdException w:name="Hyperlink" w:semiHidden="0" w:uiPriority="99"/>
    <w:lsdException w:name="FollowedHyperlink" w:semiHidden="0"/>
    <w:lsdException w:name="Strong" w:semiHidden="0" w:qFormat="1"/>
    <w:lsdException w:name="Emphasis"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iPriority="99"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Note Level 1" w:semiHidden="0"/>
    <w:lsdException w:name="Note Level 2" w:semiHidden="0"/>
    <w:lsdException w:name="Note Level 3" w:semiHidden="0"/>
    <w:lsdException w:name="Note Level 4" w:semiHidden="0"/>
    <w:lsdException w:name="Note Level 5" w:semiHidden="0"/>
    <w:lsdException w:name="Note Level 6" w:semiHidden="0"/>
    <w:lsdException w:name="Note Level 7" w:semiHidden="0"/>
    <w:lsdException w:name="Note Level 8" w:semiHidden="0"/>
    <w:lsdException w:name="Note Level 9" w:semiHidden="0"/>
    <w:lsdException w:name="Placeholder Text" w:uiPriority="67"/>
    <w:lsdException w:name="No Spacing" w:semiHidden="0" w:uiPriority="68"/>
    <w:lsdException w:name="Light Shading" w:semiHidden="0" w:uiPriority="69"/>
    <w:lsdException w:name="Light List" w:semiHidden="0" w:uiPriority="70"/>
    <w:lsdException w:name="Light Grid" w:semiHidden="0" w:uiPriority="71"/>
    <w:lsdException w:name="Medium Shading 1" w:semiHidden="0" w:uiPriority="72"/>
    <w:lsdException w:name="Medium Shading 2" w:semiHidden="0" w:uiPriority="73"/>
    <w:lsdException w:name="Medium List 1" w:semiHidden="0" w:uiPriority="60"/>
    <w:lsdException w:name="Medium List 2" w:semiHidden="0" w:uiPriority="61"/>
    <w:lsdException w:name="Medium Grid 1" w:semiHidden="0" w:uiPriority="62"/>
    <w:lsdException w:name="Medium Grid 2" w:semiHidden="0" w:uiPriority="63"/>
    <w:lsdException w:name="Medium Grid 3" w:semiHidden="0" w:uiPriority="64"/>
    <w:lsdException w:name="Dark List" w:semiHidden="0" w:uiPriority="65"/>
    <w:lsdException w:name="Colorful Shading" w:semiHidden="0" w:uiPriority="99"/>
    <w:lsdException w:name="Colorful List" w:semiHidden="0" w:uiPriority="34" w:qFormat="1"/>
    <w:lsdException w:name="Colorful Grid" w:semiHidden="0" w:uiPriority="29" w:qFormat="1"/>
    <w:lsdException w:name="Light Shading Accent 1" w:semiHidden="0" w:uiPriority="30" w:qFormat="1"/>
    <w:lsdException w:name="Light List Accent 1" w:semiHidden="0" w:uiPriority="66"/>
    <w:lsdException w:name="Light Grid Accent 1" w:semiHidden="0" w:uiPriority="67"/>
    <w:lsdException w:name="Medium Shading 1 Accent 1" w:semiHidden="0" w:uiPriority="68"/>
    <w:lsdException w:name="Medium Shading 2 Accent 1" w:semiHidden="0" w:uiPriority="69"/>
    <w:lsdException w:name="Medium List 1 Accent 1" w:semiHidden="0" w:uiPriority="70"/>
    <w:lsdException w:name="Revision" w:uiPriority="71"/>
    <w:lsdException w:name="List Paragraph" w:semiHidden="0" w:uiPriority="34" w:qFormat="1"/>
    <w:lsdException w:name="Quote" w:semiHidden="0" w:uiPriority="73"/>
    <w:lsdException w:name="Intense Quote" w:semiHidden="0" w:uiPriority="60"/>
    <w:lsdException w:name="Medium List 2 Accent 1" w:semiHidden="0" w:uiPriority="61"/>
    <w:lsdException w:name="Medium Grid 1 Accent 1" w:semiHidden="0" w:uiPriority="62"/>
    <w:lsdException w:name="Medium Grid 2 Accent 1" w:semiHidden="0" w:uiPriority="63"/>
    <w:lsdException w:name="Medium Grid 3 Accent 1" w:semiHidden="0" w:uiPriority="64"/>
    <w:lsdException w:name="Dark List Accent 1" w:semiHidden="0" w:uiPriority="65"/>
    <w:lsdException w:name="Colorful Shading Accent 1" w:semiHidden="0" w:uiPriority="66"/>
    <w:lsdException w:name="Colorful List Accent 1" w:semiHidden="0" w:uiPriority="67"/>
    <w:lsdException w:name="Colorful Grid Accent 1" w:semiHidden="0" w:uiPriority="68"/>
    <w:lsdException w:name="Light Shading Accent 2" w:semiHidden="0" w:uiPriority="69"/>
    <w:lsdException w:name="Light List Accent 2" w:semiHidden="0" w:uiPriority="70"/>
    <w:lsdException w:name="Light Grid Accent 2" w:semiHidden="0" w:uiPriority="71"/>
    <w:lsdException w:name="Medium Shading 1 Accent 2" w:semiHidden="0" w:uiPriority="72"/>
    <w:lsdException w:name="Medium Shading 2 Accent 2" w:semiHidden="0" w:uiPriority="73"/>
    <w:lsdException w:name="Medium List 1 Accent 2" w:semiHidden="0" w:uiPriority="60"/>
    <w:lsdException w:name="Medium List 2 Accent 2" w:semiHidden="0" w:uiPriority="61"/>
    <w:lsdException w:name="Medium Grid 1 Accent 2" w:semiHidden="0" w:uiPriority="62"/>
    <w:lsdException w:name="Medium Grid 2 Accent 2" w:semiHidden="0" w:uiPriority="63"/>
    <w:lsdException w:name="Medium Grid 3 Accent 2" w:semiHidden="0" w:uiPriority="64"/>
    <w:lsdException w:name="Dark List Accent 2" w:semiHidden="0" w:uiPriority="65"/>
    <w:lsdException w:name="Colorful Shading Accent 2" w:semiHidden="0" w:uiPriority="66"/>
    <w:lsdException w:name="Colorful List Accent 2" w:semiHidden="0" w:uiPriority="67"/>
    <w:lsdException w:name="Colorful Grid Accent 2" w:semiHidden="0" w:uiPriority="68"/>
    <w:lsdException w:name="Light Shading Accent 3" w:semiHidden="0" w:uiPriority="69"/>
    <w:lsdException w:name="Light List Accent 3" w:semiHidden="0" w:uiPriority="70"/>
    <w:lsdException w:name="Light Grid Accent 3" w:semiHidden="0" w:uiPriority="71"/>
    <w:lsdException w:name="Medium Shading 1 Accent 3" w:semiHidden="0" w:uiPriority="72"/>
    <w:lsdException w:name="Medium Shading 2 Accent 3" w:semiHidden="0" w:uiPriority="73"/>
    <w:lsdException w:name="Medium List 1 Accent 3" w:semiHidden="0" w:uiPriority="60"/>
    <w:lsdException w:name="Medium List 2 Accent 3" w:semiHidden="0" w:uiPriority="61"/>
    <w:lsdException w:name="Medium Grid 1 Accent 3" w:semiHidden="0" w:uiPriority="62"/>
    <w:lsdException w:name="Medium Grid 2 Accent 3" w:semiHidden="0" w:uiPriority="63"/>
    <w:lsdException w:name="Medium Grid 3 Accent 3" w:semiHidden="0" w:uiPriority="64"/>
    <w:lsdException w:name="Dark List Accent 3" w:semiHidden="0" w:uiPriority="65"/>
    <w:lsdException w:name="Colorful Shading Accent 3" w:semiHidden="0" w:uiPriority="66"/>
    <w:lsdException w:name="Colorful List Accent 3" w:semiHidden="0" w:uiPriority="67"/>
    <w:lsdException w:name="Colorful Grid Accent 3" w:semiHidden="0" w:uiPriority="68"/>
    <w:lsdException w:name="Light Shading Accent 4" w:semiHidden="0" w:uiPriority="69"/>
    <w:lsdException w:name="Light List Accent 4" w:semiHidden="0" w:uiPriority="70"/>
    <w:lsdException w:name="Light Grid Accent 4" w:semiHidden="0" w:uiPriority="71"/>
    <w:lsdException w:name="Medium Shading 1 Accent 4" w:semiHidden="0" w:uiPriority="72"/>
    <w:lsdException w:name="Medium Shading 2 Accent 4" w:semiHidden="0" w:uiPriority="73"/>
    <w:lsdException w:name="Medium List 1 Accent 4" w:semiHidden="0" w:uiPriority="60"/>
    <w:lsdException w:name="Medium List 2 Accent 4" w:semiHidden="0" w:uiPriority="61"/>
    <w:lsdException w:name="Medium Grid 1 Accent 4" w:semiHidden="0" w:uiPriority="62"/>
    <w:lsdException w:name="Medium Grid 2 Accent 4" w:semiHidden="0" w:uiPriority="63"/>
    <w:lsdException w:name="Medium Grid 3 Accent 4" w:semiHidden="0" w:uiPriority="64"/>
    <w:lsdException w:name="Dark List Accent 4" w:semiHidden="0" w:uiPriority="65"/>
    <w:lsdException w:name="Colorful Shading Accent 4" w:semiHidden="0" w:uiPriority="66"/>
    <w:lsdException w:name="Colorful List Accent 4" w:semiHidden="0" w:uiPriority="67"/>
    <w:lsdException w:name="Colorful Grid Accent 4" w:semiHidden="0" w:uiPriority="68"/>
    <w:lsdException w:name="Light Shading Accent 5" w:semiHidden="0" w:uiPriority="69"/>
    <w:lsdException w:name="Light List Accent 5" w:semiHidden="0" w:uiPriority="70"/>
    <w:lsdException w:name="Light Grid Accent 5" w:semiHidden="0" w:uiPriority="71"/>
    <w:lsdException w:name="Medium Shading 1 Accent 5" w:semiHidden="0" w:uiPriority="72"/>
    <w:lsdException w:name="Medium Shading 2 Accent 5" w:semiHidden="0" w:uiPriority="73"/>
    <w:lsdException w:name="Medium List 1 Accent 5" w:semiHidden="0" w:uiPriority="60"/>
    <w:lsdException w:name="Medium List 2 Accent 5" w:semiHidden="0" w:uiPriority="61"/>
    <w:lsdException w:name="Medium Grid 1 Accent 5" w:semiHidden="0" w:uiPriority="62"/>
    <w:lsdException w:name="Medium Grid 2 Accent 5" w:semiHidden="0" w:uiPriority="63"/>
    <w:lsdException w:name="Medium Grid 3 Accent 5" w:semiHidden="0" w:uiPriority="64"/>
    <w:lsdException w:name="Dark List Accent 5" w:semiHidden="0" w:uiPriority="65"/>
    <w:lsdException w:name="Colorful Shading Accent 5" w:semiHidden="0" w:uiPriority="66"/>
    <w:lsdException w:name="Colorful List Accent 5" w:semiHidden="0" w:uiPriority="67"/>
    <w:lsdException w:name="Colorful Grid Accent 5" w:semiHidden="0" w:uiPriority="68"/>
    <w:lsdException w:name="Light Shading Accent 6" w:semiHidden="0" w:uiPriority="69"/>
    <w:lsdException w:name="Light List Accent 6" w:semiHidden="0" w:uiPriority="70"/>
    <w:lsdException w:name="Light Grid Accent 6" w:semiHidden="0" w:uiPriority="71"/>
    <w:lsdException w:name="Medium Shading 1 Accent 6" w:semiHidden="0" w:uiPriority="72"/>
    <w:lsdException w:name="Medium Shading 2 Accent 6" w:semiHidden="0" w:uiPriority="73"/>
    <w:lsdException w:name="Medium List 1 Accent 6" w:semiHidden="0" w:uiPriority="19" w:qFormat="1"/>
    <w:lsdException w:name="Medium List 2 Accent 6" w:semiHidden="0" w:uiPriority="21" w:qFormat="1"/>
    <w:lsdException w:name="Medium Grid 1 Accent 6" w:semiHidden="0" w:uiPriority="31" w:qFormat="1"/>
    <w:lsdException w:name="Medium Grid 2 Accent 6" w:semiHidden="0" w:uiPriority="32" w:qFormat="1"/>
    <w:lsdException w:name="Medium Grid 3 Accent 6" w:semiHidden="0" w:uiPriority="33" w:qFormat="1"/>
    <w:lsdException w:name="Dark List Accent 6" w:semiHidden="0" w:uiPriority="37"/>
    <w:lsdException w:name="Colorful Shading Accent 6" w:semiHidden="0" w:uiPriority="39" w:qFormat="1"/>
    <w:lsdException w:name="Colorful List Accent 6" w:semiHidden="0" w:uiPriority="41"/>
    <w:lsdException w:name="Colorful Grid Accent 6" w:semiHidden="0" w:uiPriority="42"/>
    <w:lsdException w:name="Subtle Emphasis" w:semiHidden="0" w:uiPriority="43"/>
    <w:lsdException w:name="Intense Emphasis" w:semiHidden="0" w:uiPriority="44"/>
    <w:lsdException w:name="Subtle Reference" w:semiHidden="0" w:uiPriority="45"/>
    <w:lsdException w:name="Intense Reference" w:semiHidden="0" w:uiPriority="40"/>
    <w:lsdException w:name="Book Title" w:semiHidden="0" w:uiPriority="46"/>
    <w:lsdException w:name="Bibliography" w:uiPriority="47" w:unhideWhenUsed="1"/>
    <w:lsdException w:name="TOC Heading" w:uiPriority="39" w:unhideWhenUsed="1" w:qFormat="1"/>
  </w:latentStyles>
  <w:style w:type="paragraph" w:default="1" w:styleId="Normal">
    <w:name w:val="Normal"/>
    <w:qFormat/>
    <w:rPr>
      <w:lang w:eastAsia="pt-BR"/>
    </w:rPr>
  </w:style>
  <w:style w:type="paragraph" w:styleId="Heading1">
    <w:name w:val="heading 1"/>
    <w:basedOn w:val="Normal"/>
    <w:next w:val="Normal"/>
    <w:qFormat/>
    <w:rsid w:val="000830E3"/>
    <w:pPr>
      <w:keepNext/>
      <w:outlineLvl w:val="0"/>
    </w:pPr>
    <w:rPr>
      <w:b/>
      <w:szCs w:val="20"/>
    </w:rPr>
  </w:style>
  <w:style w:type="paragraph" w:styleId="Heading2">
    <w:name w:val="heading 2"/>
    <w:basedOn w:val="Normal"/>
    <w:next w:val="Normal"/>
    <w:qFormat/>
    <w:rsid w:val="0048362D"/>
    <w:pPr>
      <w:keepNext/>
      <w:spacing w:line="360" w:lineRule="auto"/>
      <w:outlineLvl w:val="1"/>
    </w:pPr>
    <w:rPr>
      <w:b/>
      <w:bCs/>
    </w:rPr>
  </w:style>
  <w:style w:type="paragraph" w:styleId="Heading3">
    <w:name w:val="heading 3"/>
    <w:basedOn w:val="Normal"/>
    <w:next w:val="Normal"/>
    <w:qFormat/>
    <w:pPr>
      <w:keepNext/>
      <w:outlineLvl w:val="2"/>
    </w:pPr>
    <w:rPr>
      <w:b/>
      <w:bCs/>
      <w:szCs w:val="20"/>
    </w:rPr>
  </w:style>
  <w:style w:type="paragraph" w:styleId="Heading4">
    <w:name w:val="heading 4"/>
    <w:basedOn w:val="Normal"/>
    <w:next w:val="Normal"/>
    <w:link w:val="Heading4Char"/>
    <w:unhideWhenUsed/>
    <w:qFormat/>
    <w:rsid w:val="00796298"/>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nhideWhenUsed/>
    <w:qFormat/>
    <w:rsid w:val="00796298"/>
    <w:pPr>
      <w:spacing w:before="240" w:after="60"/>
      <w:outlineLvl w:val="4"/>
    </w:pPr>
    <w:rPr>
      <w:rFonts w:asciiTheme="minorHAnsi" w:eastAsiaTheme="minorEastAsia" w:hAnsiTheme="minorHAnsi" w:cstheme="minorBid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E601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rsid w:val="00796298"/>
    <w:rPr>
      <w:rFonts w:asciiTheme="minorHAnsi" w:eastAsiaTheme="minorEastAsia" w:hAnsiTheme="minorHAnsi" w:cstheme="minorBidi"/>
      <w:b/>
      <w:bCs/>
      <w:sz w:val="28"/>
      <w:szCs w:val="28"/>
      <w:lang w:eastAsia="pt-BR"/>
    </w:rPr>
  </w:style>
  <w:style w:type="character" w:customStyle="1" w:styleId="Heading5Char">
    <w:name w:val="Heading 5 Char"/>
    <w:basedOn w:val="DefaultParagraphFont"/>
    <w:link w:val="Heading5"/>
    <w:rsid w:val="00796298"/>
    <w:rPr>
      <w:rFonts w:asciiTheme="minorHAnsi" w:eastAsiaTheme="minorEastAsia" w:hAnsiTheme="minorHAnsi" w:cstheme="minorBidi"/>
      <w:b/>
      <w:bCs/>
      <w:i/>
      <w:iCs/>
      <w:sz w:val="26"/>
      <w:szCs w:val="26"/>
      <w:lang w:eastAsia="pt-BR"/>
    </w:rPr>
  </w:style>
  <w:style w:type="paragraph" w:styleId="BalloonText">
    <w:name w:val="Balloon Text"/>
    <w:basedOn w:val="Normal"/>
    <w:link w:val="BalloonTextChar"/>
    <w:rsid w:val="0056413B"/>
    <w:rPr>
      <w:rFonts w:ascii="Lucida Grande" w:hAnsi="Lucida Grande"/>
      <w:sz w:val="18"/>
      <w:szCs w:val="18"/>
    </w:rPr>
  </w:style>
  <w:style w:type="character" w:customStyle="1" w:styleId="BalloonTextChar">
    <w:name w:val="Balloon Text Char"/>
    <w:basedOn w:val="DefaultParagraphFont"/>
    <w:link w:val="BalloonText"/>
    <w:rsid w:val="0056413B"/>
    <w:rPr>
      <w:rFonts w:ascii="Lucida Grande" w:hAnsi="Lucida Grande"/>
      <w:sz w:val="18"/>
      <w:szCs w:val="18"/>
      <w:lang w:eastAsia="pt-BR"/>
    </w:rPr>
  </w:style>
  <w:style w:type="paragraph" w:styleId="TOCHeading">
    <w:name w:val="TOC Heading"/>
    <w:basedOn w:val="Heading1"/>
    <w:next w:val="Normal"/>
    <w:uiPriority w:val="39"/>
    <w:unhideWhenUsed/>
    <w:qFormat/>
    <w:rsid w:val="000830E3"/>
    <w:pPr>
      <w:keepLines/>
      <w:spacing w:before="480" w:line="276" w:lineRule="auto"/>
      <w:outlineLvl w:val="9"/>
    </w:pPr>
    <w:rPr>
      <w:rFonts w:asciiTheme="majorHAnsi" w:eastAsiaTheme="majorEastAsia" w:hAnsiTheme="majorHAnsi" w:cstheme="majorBidi"/>
      <w:b w:val="0"/>
      <w:bCs/>
      <w:color w:val="365F91" w:themeColor="accent1" w:themeShade="BF"/>
      <w:sz w:val="28"/>
      <w:szCs w:val="28"/>
      <w:lang w:val="en-US" w:eastAsia="en-US"/>
    </w:rPr>
  </w:style>
  <w:style w:type="paragraph" w:styleId="TOC1">
    <w:name w:val="toc 1"/>
    <w:basedOn w:val="Normal"/>
    <w:next w:val="Normal"/>
    <w:autoRedefine/>
    <w:uiPriority w:val="39"/>
    <w:rsid w:val="00372EAD"/>
    <w:pPr>
      <w:spacing w:before="120"/>
    </w:pPr>
    <w:rPr>
      <w:rFonts w:asciiTheme="minorHAnsi" w:hAnsiTheme="minorHAnsi"/>
      <w:b/>
    </w:rPr>
  </w:style>
  <w:style w:type="paragraph" w:styleId="TOC3">
    <w:name w:val="toc 3"/>
    <w:basedOn w:val="Normal"/>
    <w:next w:val="Normal"/>
    <w:autoRedefine/>
    <w:uiPriority w:val="39"/>
    <w:rsid w:val="000830E3"/>
    <w:pPr>
      <w:ind w:left="480"/>
    </w:pPr>
    <w:rPr>
      <w:rFonts w:asciiTheme="minorHAnsi" w:hAnsiTheme="minorHAnsi"/>
      <w:sz w:val="22"/>
      <w:szCs w:val="22"/>
    </w:rPr>
  </w:style>
  <w:style w:type="paragraph" w:styleId="TOC2">
    <w:name w:val="toc 2"/>
    <w:basedOn w:val="Normal"/>
    <w:next w:val="Normal"/>
    <w:autoRedefine/>
    <w:uiPriority w:val="39"/>
    <w:rsid w:val="000830E3"/>
    <w:pPr>
      <w:ind w:left="240"/>
    </w:pPr>
    <w:rPr>
      <w:rFonts w:asciiTheme="minorHAnsi" w:hAnsiTheme="minorHAnsi"/>
      <w:b/>
      <w:sz w:val="22"/>
      <w:szCs w:val="22"/>
    </w:rPr>
  </w:style>
  <w:style w:type="paragraph" w:styleId="TOC4">
    <w:name w:val="toc 4"/>
    <w:basedOn w:val="Normal"/>
    <w:next w:val="Normal"/>
    <w:autoRedefine/>
    <w:rsid w:val="000830E3"/>
    <w:pPr>
      <w:ind w:left="720"/>
    </w:pPr>
    <w:rPr>
      <w:rFonts w:asciiTheme="minorHAnsi" w:hAnsiTheme="minorHAnsi"/>
      <w:sz w:val="20"/>
      <w:szCs w:val="20"/>
    </w:rPr>
  </w:style>
  <w:style w:type="paragraph" w:styleId="TOC5">
    <w:name w:val="toc 5"/>
    <w:basedOn w:val="Normal"/>
    <w:next w:val="Normal"/>
    <w:autoRedefine/>
    <w:rsid w:val="000830E3"/>
    <w:pPr>
      <w:ind w:left="960"/>
    </w:pPr>
    <w:rPr>
      <w:rFonts w:asciiTheme="minorHAnsi" w:hAnsiTheme="minorHAnsi"/>
      <w:sz w:val="20"/>
      <w:szCs w:val="20"/>
    </w:rPr>
  </w:style>
  <w:style w:type="paragraph" w:styleId="TOC6">
    <w:name w:val="toc 6"/>
    <w:basedOn w:val="Normal"/>
    <w:next w:val="Normal"/>
    <w:autoRedefine/>
    <w:rsid w:val="000830E3"/>
    <w:pPr>
      <w:ind w:left="1200"/>
    </w:pPr>
    <w:rPr>
      <w:rFonts w:asciiTheme="minorHAnsi" w:hAnsiTheme="minorHAnsi"/>
      <w:sz w:val="20"/>
      <w:szCs w:val="20"/>
    </w:rPr>
  </w:style>
  <w:style w:type="paragraph" w:styleId="TOC7">
    <w:name w:val="toc 7"/>
    <w:basedOn w:val="Normal"/>
    <w:next w:val="Normal"/>
    <w:autoRedefine/>
    <w:rsid w:val="000830E3"/>
    <w:pPr>
      <w:ind w:left="1440"/>
    </w:pPr>
    <w:rPr>
      <w:rFonts w:asciiTheme="minorHAnsi" w:hAnsiTheme="minorHAnsi"/>
      <w:sz w:val="20"/>
      <w:szCs w:val="20"/>
    </w:rPr>
  </w:style>
  <w:style w:type="paragraph" w:styleId="TOC8">
    <w:name w:val="toc 8"/>
    <w:basedOn w:val="Normal"/>
    <w:next w:val="Normal"/>
    <w:autoRedefine/>
    <w:rsid w:val="000830E3"/>
    <w:pPr>
      <w:ind w:left="1680"/>
    </w:pPr>
    <w:rPr>
      <w:rFonts w:asciiTheme="minorHAnsi" w:hAnsiTheme="minorHAnsi"/>
      <w:sz w:val="20"/>
      <w:szCs w:val="20"/>
    </w:rPr>
  </w:style>
  <w:style w:type="paragraph" w:styleId="TOC9">
    <w:name w:val="toc 9"/>
    <w:basedOn w:val="Normal"/>
    <w:next w:val="Normal"/>
    <w:autoRedefine/>
    <w:rsid w:val="000830E3"/>
    <w:pPr>
      <w:ind w:left="1920"/>
    </w:pPr>
    <w:rPr>
      <w:rFonts w:asciiTheme="minorHAnsi" w:hAnsiTheme="minorHAnsi"/>
      <w:sz w:val="20"/>
      <w:szCs w:val="20"/>
    </w:rPr>
  </w:style>
  <w:style w:type="character" w:styleId="Emphasis">
    <w:name w:val="Emphasis"/>
    <w:basedOn w:val="DefaultParagraphFont"/>
    <w:qFormat/>
    <w:rsid w:val="000830E3"/>
    <w:rPr>
      <w:i/>
      <w:iCs/>
    </w:rPr>
  </w:style>
  <w:style w:type="paragraph" w:styleId="Subtitle">
    <w:name w:val="Subtitle"/>
    <w:basedOn w:val="Normal"/>
    <w:next w:val="Normal"/>
    <w:link w:val="SubtitleChar"/>
    <w:qFormat/>
    <w:rsid w:val="000830E3"/>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0830E3"/>
    <w:rPr>
      <w:rFonts w:asciiTheme="majorHAnsi" w:eastAsiaTheme="majorEastAsia" w:hAnsiTheme="majorHAnsi" w:cstheme="majorBidi"/>
      <w:i/>
      <w:iCs/>
      <w:color w:val="4F81BD" w:themeColor="accent1"/>
      <w:spacing w:val="15"/>
      <w:sz w:val="24"/>
      <w:szCs w:val="24"/>
      <w:lang w:eastAsia="pt-BR"/>
    </w:rPr>
  </w:style>
  <w:style w:type="paragraph" w:styleId="ListParagraph">
    <w:name w:val="List Paragraph"/>
    <w:basedOn w:val="Normal"/>
    <w:uiPriority w:val="34"/>
    <w:qFormat/>
    <w:rsid w:val="002D5E5F"/>
    <w:pPr>
      <w:ind w:left="720"/>
      <w:contextualSpacing/>
    </w:pPr>
  </w:style>
  <w:style w:type="paragraph" w:styleId="NormalWeb">
    <w:name w:val="Normal (Web)"/>
    <w:basedOn w:val="Normal"/>
    <w:uiPriority w:val="99"/>
    <w:unhideWhenUsed/>
    <w:rsid w:val="00B523A3"/>
    <w:pPr>
      <w:spacing w:before="100" w:beforeAutospacing="1" w:after="100" w:afterAutospacing="1"/>
    </w:pPr>
    <w:rPr>
      <w:rFonts w:ascii="Times" w:hAnsi="Times"/>
      <w:sz w:val="20"/>
      <w:szCs w:val="20"/>
      <w:lang w:eastAsia="en-US"/>
    </w:rPr>
  </w:style>
  <w:style w:type="character" w:customStyle="1" w:styleId="apple-converted-space">
    <w:name w:val="apple-converted-space"/>
    <w:basedOn w:val="DefaultParagraphFont"/>
    <w:rsid w:val="00B523A3"/>
  </w:style>
  <w:style w:type="character" w:customStyle="1" w:styleId="csfigcon">
    <w:name w:val="cs_fig_con"/>
    <w:basedOn w:val="DefaultParagraphFont"/>
    <w:rsid w:val="00B523A3"/>
  </w:style>
  <w:style w:type="character" w:styleId="Hyperlink">
    <w:name w:val="Hyperlink"/>
    <w:basedOn w:val="DefaultParagraphFont"/>
    <w:uiPriority w:val="99"/>
    <w:unhideWhenUsed/>
    <w:rsid w:val="00B523A3"/>
    <w:rPr>
      <w:color w:val="0000FF"/>
      <w:u w:val="single"/>
    </w:rPr>
  </w:style>
  <w:style w:type="paragraph" w:customStyle="1" w:styleId="e-title2">
    <w:name w:val="e-title2"/>
    <w:basedOn w:val="Normal"/>
    <w:rsid w:val="00B523A3"/>
    <w:pPr>
      <w:spacing w:before="100" w:beforeAutospacing="1" w:after="100" w:afterAutospacing="1"/>
    </w:pPr>
    <w:rPr>
      <w:rFonts w:ascii="Times" w:hAnsi="Times"/>
      <w:sz w:val="20"/>
      <w:szCs w:val="20"/>
      <w:lang w:eastAsia="en-US"/>
    </w:rPr>
  </w:style>
  <w:style w:type="paragraph" w:customStyle="1" w:styleId="imggroupcssv">
    <w:name w:val="imggroupcss_v"/>
    <w:basedOn w:val="Normal"/>
    <w:rsid w:val="00B523A3"/>
    <w:pPr>
      <w:spacing w:before="100" w:beforeAutospacing="1" w:after="100" w:afterAutospacing="1"/>
    </w:pPr>
    <w:rPr>
      <w:rFonts w:ascii="Times" w:hAnsi="Times"/>
      <w:sz w:val="20"/>
      <w:szCs w:val="20"/>
      <w:lang w:eastAsia="en-US"/>
    </w:rPr>
  </w:style>
  <w:style w:type="paragraph" w:customStyle="1" w:styleId="sacimgmarkcss">
    <w:name w:val="sacimgmarkcss"/>
    <w:basedOn w:val="Normal"/>
    <w:rsid w:val="00B523A3"/>
    <w:pPr>
      <w:spacing w:before="100" w:beforeAutospacing="1" w:after="100" w:afterAutospacing="1"/>
    </w:pPr>
    <w:rPr>
      <w:rFonts w:ascii="Times" w:hAnsi="Times"/>
      <w:sz w:val="20"/>
      <w:szCs w:val="20"/>
      <w:lang w:eastAsia="en-US"/>
    </w:rPr>
  </w:style>
  <w:style w:type="paragraph" w:customStyle="1" w:styleId="e-title1">
    <w:name w:val="e-title1"/>
    <w:basedOn w:val="Normal"/>
    <w:rsid w:val="00B523A3"/>
    <w:pPr>
      <w:spacing w:before="100" w:beforeAutospacing="1" w:after="100" w:afterAutospacing="1"/>
    </w:pPr>
    <w:rPr>
      <w:rFonts w:ascii="Times" w:hAnsi="Times"/>
      <w:sz w:val="20"/>
      <w:szCs w:val="20"/>
      <w:lang w:eastAsia="en-US"/>
    </w:rPr>
  </w:style>
  <w:style w:type="character" w:styleId="FollowedHyperlink">
    <w:name w:val="FollowedHyperlink"/>
    <w:basedOn w:val="DefaultParagraphFont"/>
    <w:rsid w:val="00ED7673"/>
    <w:rPr>
      <w:color w:val="800080" w:themeColor="followedHyperlink"/>
      <w:u w:val="single"/>
    </w:rPr>
  </w:style>
  <w:style w:type="paragraph" w:styleId="BodyTextIndent3">
    <w:name w:val="Body Text Indent 3"/>
    <w:basedOn w:val="Normal"/>
    <w:link w:val="BodyTextIndent3Char"/>
    <w:rsid w:val="008C410D"/>
    <w:pPr>
      <w:ind w:firstLine="709"/>
      <w:jc w:val="both"/>
    </w:pPr>
    <w:rPr>
      <w:rFonts w:ascii="CG Times" w:hAnsi="CG Times"/>
      <w:szCs w:val="20"/>
    </w:rPr>
  </w:style>
  <w:style w:type="character" w:customStyle="1" w:styleId="BodyTextIndent3Char">
    <w:name w:val="Body Text Indent 3 Char"/>
    <w:basedOn w:val="DefaultParagraphFont"/>
    <w:link w:val="BodyTextIndent3"/>
    <w:rsid w:val="008C410D"/>
    <w:rPr>
      <w:rFonts w:ascii="CG Times" w:hAnsi="CG Times"/>
      <w:szCs w:val="20"/>
      <w:lang w:eastAsia="pt-BR"/>
    </w:rPr>
  </w:style>
  <w:style w:type="paragraph" w:styleId="Caption">
    <w:name w:val="caption"/>
    <w:basedOn w:val="Normal"/>
    <w:next w:val="Normal"/>
    <w:qFormat/>
    <w:rsid w:val="008C410D"/>
    <w:pPr>
      <w:jc w:val="center"/>
    </w:pPr>
    <w:rPr>
      <w:rFonts w:ascii="Arial" w:hAnsi="Arial" w:cs="Arial"/>
      <w:i/>
      <w:snapToGrid w:val="0"/>
      <w:color w:val="000000"/>
      <w:sz w:val="22"/>
    </w:rPr>
  </w:style>
  <w:style w:type="paragraph" w:styleId="BodyTextIndent2">
    <w:name w:val="Body Text Indent 2"/>
    <w:basedOn w:val="Normal"/>
    <w:link w:val="BodyTextIndent2Char"/>
    <w:rsid w:val="00FC6272"/>
    <w:pPr>
      <w:spacing w:after="120" w:line="480" w:lineRule="auto"/>
      <w:ind w:left="283"/>
    </w:pPr>
  </w:style>
  <w:style w:type="character" w:customStyle="1" w:styleId="BodyTextIndent2Char">
    <w:name w:val="Body Text Indent 2 Char"/>
    <w:basedOn w:val="DefaultParagraphFont"/>
    <w:link w:val="BodyTextIndent2"/>
    <w:rsid w:val="00FC6272"/>
    <w:rPr>
      <w:lang w:eastAsia="pt-BR"/>
    </w:rPr>
  </w:style>
  <w:style w:type="paragraph" w:styleId="Footer">
    <w:name w:val="footer"/>
    <w:basedOn w:val="Normal"/>
    <w:link w:val="FooterChar"/>
    <w:rsid w:val="002E6C8E"/>
    <w:pPr>
      <w:tabs>
        <w:tab w:val="center" w:pos="4320"/>
        <w:tab w:val="right" w:pos="8640"/>
      </w:tabs>
    </w:pPr>
  </w:style>
  <w:style w:type="character" w:customStyle="1" w:styleId="FooterChar">
    <w:name w:val="Footer Char"/>
    <w:basedOn w:val="DefaultParagraphFont"/>
    <w:link w:val="Footer"/>
    <w:rsid w:val="002E6C8E"/>
    <w:rPr>
      <w:lang w:eastAsia="pt-BR"/>
    </w:rPr>
  </w:style>
  <w:style w:type="character" w:styleId="PageNumber">
    <w:name w:val="page number"/>
    <w:basedOn w:val="DefaultParagraphFont"/>
    <w:rsid w:val="002E6C8E"/>
  </w:style>
  <w:style w:type="paragraph" w:styleId="Header">
    <w:name w:val="header"/>
    <w:basedOn w:val="Normal"/>
    <w:link w:val="HeaderChar"/>
    <w:unhideWhenUsed/>
    <w:rsid w:val="002E25B0"/>
    <w:pPr>
      <w:tabs>
        <w:tab w:val="center" w:pos="4252"/>
        <w:tab w:val="right" w:pos="8504"/>
      </w:tabs>
    </w:pPr>
  </w:style>
  <w:style w:type="character" w:customStyle="1" w:styleId="HeaderChar">
    <w:name w:val="Header Char"/>
    <w:basedOn w:val="DefaultParagraphFont"/>
    <w:link w:val="Header"/>
    <w:rsid w:val="002E25B0"/>
    <w:rPr>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05684">
      <w:bodyDiv w:val="1"/>
      <w:marLeft w:val="0"/>
      <w:marRight w:val="0"/>
      <w:marTop w:val="0"/>
      <w:marBottom w:val="0"/>
      <w:divBdr>
        <w:top w:val="none" w:sz="0" w:space="0" w:color="auto"/>
        <w:left w:val="none" w:sz="0" w:space="0" w:color="auto"/>
        <w:bottom w:val="none" w:sz="0" w:space="0" w:color="auto"/>
        <w:right w:val="none" w:sz="0" w:space="0" w:color="auto"/>
      </w:divBdr>
    </w:div>
    <w:div w:id="161630785">
      <w:bodyDiv w:val="1"/>
      <w:marLeft w:val="0"/>
      <w:marRight w:val="0"/>
      <w:marTop w:val="0"/>
      <w:marBottom w:val="0"/>
      <w:divBdr>
        <w:top w:val="none" w:sz="0" w:space="0" w:color="auto"/>
        <w:left w:val="none" w:sz="0" w:space="0" w:color="auto"/>
        <w:bottom w:val="none" w:sz="0" w:space="0" w:color="auto"/>
        <w:right w:val="none" w:sz="0" w:space="0" w:color="auto"/>
      </w:divBdr>
      <w:divsChild>
        <w:div w:id="120540994">
          <w:marLeft w:val="1166"/>
          <w:marRight w:val="0"/>
          <w:marTop w:val="86"/>
          <w:marBottom w:val="0"/>
          <w:divBdr>
            <w:top w:val="none" w:sz="0" w:space="0" w:color="auto"/>
            <w:left w:val="none" w:sz="0" w:space="0" w:color="auto"/>
            <w:bottom w:val="none" w:sz="0" w:space="0" w:color="auto"/>
            <w:right w:val="none" w:sz="0" w:space="0" w:color="auto"/>
          </w:divBdr>
        </w:div>
        <w:div w:id="636373979">
          <w:marLeft w:val="1166"/>
          <w:marRight w:val="0"/>
          <w:marTop w:val="86"/>
          <w:marBottom w:val="0"/>
          <w:divBdr>
            <w:top w:val="none" w:sz="0" w:space="0" w:color="auto"/>
            <w:left w:val="none" w:sz="0" w:space="0" w:color="auto"/>
            <w:bottom w:val="none" w:sz="0" w:space="0" w:color="auto"/>
            <w:right w:val="none" w:sz="0" w:space="0" w:color="auto"/>
          </w:divBdr>
        </w:div>
        <w:div w:id="899708180">
          <w:marLeft w:val="1166"/>
          <w:marRight w:val="0"/>
          <w:marTop w:val="86"/>
          <w:marBottom w:val="0"/>
          <w:divBdr>
            <w:top w:val="none" w:sz="0" w:space="0" w:color="auto"/>
            <w:left w:val="none" w:sz="0" w:space="0" w:color="auto"/>
            <w:bottom w:val="none" w:sz="0" w:space="0" w:color="auto"/>
            <w:right w:val="none" w:sz="0" w:space="0" w:color="auto"/>
          </w:divBdr>
        </w:div>
        <w:div w:id="246574949">
          <w:marLeft w:val="1166"/>
          <w:marRight w:val="0"/>
          <w:marTop w:val="86"/>
          <w:marBottom w:val="0"/>
          <w:divBdr>
            <w:top w:val="none" w:sz="0" w:space="0" w:color="auto"/>
            <w:left w:val="none" w:sz="0" w:space="0" w:color="auto"/>
            <w:bottom w:val="none" w:sz="0" w:space="0" w:color="auto"/>
            <w:right w:val="none" w:sz="0" w:space="0" w:color="auto"/>
          </w:divBdr>
        </w:div>
        <w:div w:id="651787762">
          <w:marLeft w:val="1166"/>
          <w:marRight w:val="0"/>
          <w:marTop w:val="86"/>
          <w:marBottom w:val="0"/>
          <w:divBdr>
            <w:top w:val="none" w:sz="0" w:space="0" w:color="auto"/>
            <w:left w:val="none" w:sz="0" w:space="0" w:color="auto"/>
            <w:bottom w:val="none" w:sz="0" w:space="0" w:color="auto"/>
            <w:right w:val="none" w:sz="0" w:space="0" w:color="auto"/>
          </w:divBdr>
        </w:div>
        <w:div w:id="853111159">
          <w:marLeft w:val="1166"/>
          <w:marRight w:val="0"/>
          <w:marTop w:val="86"/>
          <w:marBottom w:val="0"/>
          <w:divBdr>
            <w:top w:val="none" w:sz="0" w:space="0" w:color="auto"/>
            <w:left w:val="none" w:sz="0" w:space="0" w:color="auto"/>
            <w:bottom w:val="none" w:sz="0" w:space="0" w:color="auto"/>
            <w:right w:val="none" w:sz="0" w:space="0" w:color="auto"/>
          </w:divBdr>
        </w:div>
      </w:divsChild>
    </w:div>
    <w:div w:id="271909980">
      <w:bodyDiv w:val="1"/>
      <w:marLeft w:val="0"/>
      <w:marRight w:val="0"/>
      <w:marTop w:val="0"/>
      <w:marBottom w:val="0"/>
      <w:divBdr>
        <w:top w:val="none" w:sz="0" w:space="0" w:color="auto"/>
        <w:left w:val="none" w:sz="0" w:space="0" w:color="auto"/>
        <w:bottom w:val="none" w:sz="0" w:space="0" w:color="auto"/>
        <w:right w:val="none" w:sz="0" w:space="0" w:color="auto"/>
      </w:divBdr>
    </w:div>
    <w:div w:id="304822258">
      <w:bodyDiv w:val="1"/>
      <w:marLeft w:val="0"/>
      <w:marRight w:val="0"/>
      <w:marTop w:val="0"/>
      <w:marBottom w:val="0"/>
      <w:divBdr>
        <w:top w:val="none" w:sz="0" w:space="0" w:color="auto"/>
        <w:left w:val="none" w:sz="0" w:space="0" w:color="auto"/>
        <w:bottom w:val="none" w:sz="0" w:space="0" w:color="auto"/>
        <w:right w:val="none" w:sz="0" w:space="0" w:color="auto"/>
      </w:divBdr>
    </w:div>
    <w:div w:id="304899466">
      <w:bodyDiv w:val="1"/>
      <w:marLeft w:val="0"/>
      <w:marRight w:val="0"/>
      <w:marTop w:val="0"/>
      <w:marBottom w:val="0"/>
      <w:divBdr>
        <w:top w:val="none" w:sz="0" w:space="0" w:color="auto"/>
        <w:left w:val="none" w:sz="0" w:space="0" w:color="auto"/>
        <w:bottom w:val="none" w:sz="0" w:space="0" w:color="auto"/>
        <w:right w:val="none" w:sz="0" w:space="0" w:color="auto"/>
      </w:divBdr>
    </w:div>
    <w:div w:id="330723134">
      <w:bodyDiv w:val="1"/>
      <w:marLeft w:val="0"/>
      <w:marRight w:val="0"/>
      <w:marTop w:val="0"/>
      <w:marBottom w:val="0"/>
      <w:divBdr>
        <w:top w:val="none" w:sz="0" w:space="0" w:color="auto"/>
        <w:left w:val="none" w:sz="0" w:space="0" w:color="auto"/>
        <w:bottom w:val="none" w:sz="0" w:space="0" w:color="auto"/>
        <w:right w:val="none" w:sz="0" w:space="0" w:color="auto"/>
      </w:divBdr>
    </w:div>
    <w:div w:id="342435663">
      <w:bodyDiv w:val="1"/>
      <w:marLeft w:val="0"/>
      <w:marRight w:val="0"/>
      <w:marTop w:val="0"/>
      <w:marBottom w:val="0"/>
      <w:divBdr>
        <w:top w:val="none" w:sz="0" w:space="0" w:color="auto"/>
        <w:left w:val="none" w:sz="0" w:space="0" w:color="auto"/>
        <w:bottom w:val="none" w:sz="0" w:space="0" w:color="auto"/>
        <w:right w:val="none" w:sz="0" w:space="0" w:color="auto"/>
      </w:divBdr>
    </w:div>
    <w:div w:id="458450602">
      <w:bodyDiv w:val="1"/>
      <w:marLeft w:val="0"/>
      <w:marRight w:val="0"/>
      <w:marTop w:val="0"/>
      <w:marBottom w:val="0"/>
      <w:divBdr>
        <w:top w:val="none" w:sz="0" w:space="0" w:color="auto"/>
        <w:left w:val="none" w:sz="0" w:space="0" w:color="auto"/>
        <w:bottom w:val="none" w:sz="0" w:space="0" w:color="auto"/>
        <w:right w:val="none" w:sz="0" w:space="0" w:color="auto"/>
      </w:divBdr>
      <w:divsChild>
        <w:div w:id="684021370">
          <w:marLeft w:val="547"/>
          <w:marRight w:val="0"/>
          <w:marTop w:val="134"/>
          <w:marBottom w:val="0"/>
          <w:divBdr>
            <w:top w:val="none" w:sz="0" w:space="0" w:color="auto"/>
            <w:left w:val="none" w:sz="0" w:space="0" w:color="auto"/>
            <w:bottom w:val="none" w:sz="0" w:space="0" w:color="auto"/>
            <w:right w:val="none" w:sz="0" w:space="0" w:color="auto"/>
          </w:divBdr>
        </w:div>
      </w:divsChild>
    </w:div>
    <w:div w:id="474182008">
      <w:bodyDiv w:val="1"/>
      <w:marLeft w:val="0"/>
      <w:marRight w:val="0"/>
      <w:marTop w:val="0"/>
      <w:marBottom w:val="0"/>
      <w:divBdr>
        <w:top w:val="none" w:sz="0" w:space="0" w:color="auto"/>
        <w:left w:val="none" w:sz="0" w:space="0" w:color="auto"/>
        <w:bottom w:val="none" w:sz="0" w:space="0" w:color="auto"/>
        <w:right w:val="none" w:sz="0" w:space="0" w:color="auto"/>
      </w:divBdr>
    </w:div>
    <w:div w:id="488637816">
      <w:bodyDiv w:val="1"/>
      <w:marLeft w:val="0"/>
      <w:marRight w:val="0"/>
      <w:marTop w:val="0"/>
      <w:marBottom w:val="0"/>
      <w:divBdr>
        <w:top w:val="none" w:sz="0" w:space="0" w:color="auto"/>
        <w:left w:val="none" w:sz="0" w:space="0" w:color="auto"/>
        <w:bottom w:val="none" w:sz="0" w:space="0" w:color="auto"/>
        <w:right w:val="none" w:sz="0" w:space="0" w:color="auto"/>
      </w:divBdr>
    </w:div>
    <w:div w:id="605045361">
      <w:bodyDiv w:val="1"/>
      <w:marLeft w:val="0"/>
      <w:marRight w:val="0"/>
      <w:marTop w:val="0"/>
      <w:marBottom w:val="0"/>
      <w:divBdr>
        <w:top w:val="none" w:sz="0" w:space="0" w:color="auto"/>
        <w:left w:val="none" w:sz="0" w:space="0" w:color="auto"/>
        <w:bottom w:val="none" w:sz="0" w:space="0" w:color="auto"/>
        <w:right w:val="none" w:sz="0" w:space="0" w:color="auto"/>
      </w:divBdr>
    </w:div>
    <w:div w:id="722601945">
      <w:bodyDiv w:val="1"/>
      <w:marLeft w:val="0"/>
      <w:marRight w:val="0"/>
      <w:marTop w:val="0"/>
      <w:marBottom w:val="0"/>
      <w:divBdr>
        <w:top w:val="none" w:sz="0" w:space="0" w:color="auto"/>
        <w:left w:val="none" w:sz="0" w:space="0" w:color="auto"/>
        <w:bottom w:val="none" w:sz="0" w:space="0" w:color="auto"/>
        <w:right w:val="none" w:sz="0" w:space="0" w:color="auto"/>
      </w:divBdr>
    </w:div>
    <w:div w:id="746996718">
      <w:bodyDiv w:val="1"/>
      <w:marLeft w:val="0"/>
      <w:marRight w:val="0"/>
      <w:marTop w:val="0"/>
      <w:marBottom w:val="0"/>
      <w:divBdr>
        <w:top w:val="none" w:sz="0" w:space="0" w:color="auto"/>
        <w:left w:val="none" w:sz="0" w:space="0" w:color="auto"/>
        <w:bottom w:val="none" w:sz="0" w:space="0" w:color="auto"/>
        <w:right w:val="none" w:sz="0" w:space="0" w:color="auto"/>
      </w:divBdr>
    </w:div>
    <w:div w:id="749160297">
      <w:bodyDiv w:val="1"/>
      <w:marLeft w:val="0"/>
      <w:marRight w:val="0"/>
      <w:marTop w:val="0"/>
      <w:marBottom w:val="0"/>
      <w:divBdr>
        <w:top w:val="none" w:sz="0" w:space="0" w:color="auto"/>
        <w:left w:val="none" w:sz="0" w:space="0" w:color="auto"/>
        <w:bottom w:val="none" w:sz="0" w:space="0" w:color="auto"/>
        <w:right w:val="none" w:sz="0" w:space="0" w:color="auto"/>
      </w:divBdr>
    </w:div>
    <w:div w:id="786776535">
      <w:bodyDiv w:val="1"/>
      <w:marLeft w:val="0"/>
      <w:marRight w:val="0"/>
      <w:marTop w:val="0"/>
      <w:marBottom w:val="0"/>
      <w:divBdr>
        <w:top w:val="none" w:sz="0" w:space="0" w:color="auto"/>
        <w:left w:val="none" w:sz="0" w:space="0" w:color="auto"/>
        <w:bottom w:val="none" w:sz="0" w:space="0" w:color="auto"/>
        <w:right w:val="none" w:sz="0" w:space="0" w:color="auto"/>
      </w:divBdr>
    </w:div>
    <w:div w:id="787744934">
      <w:bodyDiv w:val="1"/>
      <w:marLeft w:val="0"/>
      <w:marRight w:val="0"/>
      <w:marTop w:val="0"/>
      <w:marBottom w:val="0"/>
      <w:divBdr>
        <w:top w:val="none" w:sz="0" w:space="0" w:color="auto"/>
        <w:left w:val="none" w:sz="0" w:space="0" w:color="auto"/>
        <w:bottom w:val="none" w:sz="0" w:space="0" w:color="auto"/>
        <w:right w:val="none" w:sz="0" w:space="0" w:color="auto"/>
      </w:divBdr>
    </w:div>
    <w:div w:id="1068260999">
      <w:bodyDiv w:val="1"/>
      <w:marLeft w:val="0"/>
      <w:marRight w:val="0"/>
      <w:marTop w:val="0"/>
      <w:marBottom w:val="0"/>
      <w:divBdr>
        <w:top w:val="none" w:sz="0" w:space="0" w:color="auto"/>
        <w:left w:val="none" w:sz="0" w:space="0" w:color="auto"/>
        <w:bottom w:val="none" w:sz="0" w:space="0" w:color="auto"/>
        <w:right w:val="none" w:sz="0" w:space="0" w:color="auto"/>
      </w:divBdr>
    </w:div>
    <w:div w:id="1102149068">
      <w:bodyDiv w:val="1"/>
      <w:marLeft w:val="0"/>
      <w:marRight w:val="0"/>
      <w:marTop w:val="0"/>
      <w:marBottom w:val="0"/>
      <w:divBdr>
        <w:top w:val="none" w:sz="0" w:space="0" w:color="auto"/>
        <w:left w:val="none" w:sz="0" w:space="0" w:color="auto"/>
        <w:bottom w:val="none" w:sz="0" w:space="0" w:color="auto"/>
        <w:right w:val="none" w:sz="0" w:space="0" w:color="auto"/>
      </w:divBdr>
    </w:div>
    <w:div w:id="1160583614">
      <w:bodyDiv w:val="1"/>
      <w:marLeft w:val="0"/>
      <w:marRight w:val="0"/>
      <w:marTop w:val="0"/>
      <w:marBottom w:val="0"/>
      <w:divBdr>
        <w:top w:val="none" w:sz="0" w:space="0" w:color="auto"/>
        <w:left w:val="none" w:sz="0" w:space="0" w:color="auto"/>
        <w:bottom w:val="none" w:sz="0" w:space="0" w:color="auto"/>
        <w:right w:val="none" w:sz="0" w:space="0" w:color="auto"/>
      </w:divBdr>
    </w:div>
    <w:div w:id="1268468873">
      <w:bodyDiv w:val="1"/>
      <w:marLeft w:val="0"/>
      <w:marRight w:val="0"/>
      <w:marTop w:val="0"/>
      <w:marBottom w:val="0"/>
      <w:divBdr>
        <w:top w:val="none" w:sz="0" w:space="0" w:color="auto"/>
        <w:left w:val="none" w:sz="0" w:space="0" w:color="auto"/>
        <w:bottom w:val="none" w:sz="0" w:space="0" w:color="auto"/>
        <w:right w:val="none" w:sz="0" w:space="0" w:color="auto"/>
      </w:divBdr>
    </w:div>
    <w:div w:id="1897739139">
      <w:bodyDiv w:val="1"/>
      <w:marLeft w:val="0"/>
      <w:marRight w:val="0"/>
      <w:marTop w:val="0"/>
      <w:marBottom w:val="0"/>
      <w:divBdr>
        <w:top w:val="none" w:sz="0" w:space="0" w:color="auto"/>
        <w:left w:val="none" w:sz="0" w:space="0" w:color="auto"/>
        <w:bottom w:val="none" w:sz="0" w:space="0" w:color="auto"/>
        <w:right w:val="none" w:sz="0" w:space="0" w:color="auto"/>
      </w:divBdr>
    </w:div>
    <w:div w:id="1914585772">
      <w:bodyDiv w:val="1"/>
      <w:marLeft w:val="0"/>
      <w:marRight w:val="0"/>
      <w:marTop w:val="0"/>
      <w:marBottom w:val="0"/>
      <w:divBdr>
        <w:top w:val="none" w:sz="0" w:space="0" w:color="auto"/>
        <w:left w:val="none" w:sz="0" w:space="0" w:color="auto"/>
        <w:bottom w:val="none" w:sz="0" w:space="0" w:color="auto"/>
        <w:right w:val="none" w:sz="0" w:space="0" w:color="auto"/>
      </w:divBdr>
      <w:divsChild>
        <w:div w:id="446968579">
          <w:marLeft w:val="0"/>
          <w:marRight w:val="0"/>
          <w:marTop w:val="150"/>
          <w:marBottom w:val="150"/>
          <w:divBdr>
            <w:top w:val="single" w:sz="6" w:space="8" w:color="D5D5D5"/>
            <w:left w:val="single" w:sz="6" w:space="8" w:color="D5D5D5"/>
            <w:bottom w:val="single" w:sz="6" w:space="8" w:color="D5D5D5"/>
            <w:right w:val="single" w:sz="6" w:space="8" w:color="D5D5D5"/>
          </w:divBdr>
        </w:div>
        <w:div w:id="91556111">
          <w:marLeft w:val="0"/>
          <w:marRight w:val="0"/>
          <w:marTop w:val="150"/>
          <w:marBottom w:val="150"/>
          <w:divBdr>
            <w:top w:val="single" w:sz="6" w:space="8" w:color="D5D5D5"/>
            <w:left w:val="single" w:sz="6" w:space="8" w:color="D5D5D5"/>
            <w:bottom w:val="single" w:sz="6" w:space="8" w:color="D5D5D5"/>
            <w:right w:val="single" w:sz="6" w:space="8" w:color="D5D5D5"/>
          </w:divBdr>
        </w:div>
        <w:div w:id="487670366">
          <w:marLeft w:val="0"/>
          <w:marRight w:val="0"/>
          <w:marTop w:val="150"/>
          <w:marBottom w:val="150"/>
          <w:divBdr>
            <w:top w:val="single" w:sz="6" w:space="8" w:color="D5D5D5"/>
            <w:left w:val="single" w:sz="6" w:space="8" w:color="D5D5D5"/>
            <w:bottom w:val="single" w:sz="6" w:space="8" w:color="D5D5D5"/>
            <w:right w:val="single" w:sz="6" w:space="8" w:color="D5D5D5"/>
          </w:divBdr>
        </w:div>
        <w:div w:id="864250040">
          <w:marLeft w:val="0"/>
          <w:marRight w:val="0"/>
          <w:marTop w:val="150"/>
          <w:marBottom w:val="150"/>
          <w:divBdr>
            <w:top w:val="single" w:sz="6" w:space="8" w:color="D5D5D5"/>
            <w:left w:val="single" w:sz="6" w:space="8" w:color="D5D5D5"/>
            <w:bottom w:val="single" w:sz="6" w:space="8" w:color="D5D5D5"/>
            <w:right w:val="single" w:sz="6" w:space="8" w:color="D5D5D5"/>
          </w:divBdr>
        </w:div>
      </w:divsChild>
    </w:div>
    <w:div w:id="1935016760">
      <w:bodyDiv w:val="1"/>
      <w:marLeft w:val="0"/>
      <w:marRight w:val="0"/>
      <w:marTop w:val="0"/>
      <w:marBottom w:val="0"/>
      <w:divBdr>
        <w:top w:val="none" w:sz="0" w:space="0" w:color="auto"/>
        <w:left w:val="none" w:sz="0" w:space="0" w:color="auto"/>
        <w:bottom w:val="none" w:sz="0" w:space="0" w:color="auto"/>
        <w:right w:val="none" w:sz="0" w:space="0" w:color="auto"/>
      </w:divBdr>
    </w:div>
    <w:div w:id="196681164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46" Type="http://schemas.openxmlformats.org/officeDocument/2006/relationships/image" Target="media/image25.png"/><Relationship Id="rId47" Type="http://schemas.openxmlformats.org/officeDocument/2006/relationships/image" Target="media/image26.png"/><Relationship Id="rId48" Type="http://schemas.openxmlformats.org/officeDocument/2006/relationships/image" Target="media/image27.png"/><Relationship Id="rId49" Type="http://schemas.openxmlformats.org/officeDocument/2006/relationships/image" Target="media/image28.png"/><Relationship Id="rId20" Type="http://schemas.openxmlformats.org/officeDocument/2006/relationships/diagramData" Target="diagrams/data1.xml"/><Relationship Id="rId21" Type="http://schemas.openxmlformats.org/officeDocument/2006/relationships/diagramLayout" Target="diagrams/layout1.xml"/><Relationship Id="rId22" Type="http://schemas.openxmlformats.org/officeDocument/2006/relationships/diagramQuickStyle" Target="diagrams/quickStyle1.xml"/><Relationship Id="rId23" Type="http://schemas.openxmlformats.org/officeDocument/2006/relationships/diagramColors" Target="diagrams/colors1.xml"/><Relationship Id="rId24" Type="http://schemas.microsoft.com/office/2007/relationships/diagramDrawing" Target="diagrams/drawing1.xml"/><Relationship Id="rId25" Type="http://schemas.openxmlformats.org/officeDocument/2006/relationships/image" Target="media/image7.png"/><Relationship Id="rId26" Type="http://schemas.openxmlformats.org/officeDocument/2006/relationships/image" Target="media/image8.png"/><Relationship Id="rId27" Type="http://schemas.openxmlformats.org/officeDocument/2006/relationships/image" Target="media/image9.png"/><Relationship Id="rId28" Type="http://schemas.openxmlformats.org/officeDocument/2006/relationships/image" Target="media/image10.png"/><Relationship Id="rId29" Type="http://schemas.openxmlformats.org/officeDocument/2006/relationships/hyperlink" Target="http://www.portal-gestao.com/gestao/item/6662-igor-ansoff-pai-da-gest&#227;o-estrat&#233;gica.html" TargetMode="External"/><Relationship Id="rId50" Type="http://schemas.openxmlformats.org/officeDocument/2006/relationships/image" Target="media/image29.png"/><Relationship Id="rId51" Type="http://schemas.openxmlformats.org/officeDocument/2006/relationships/fontTable" Target="fontTable.xml"/><Relationship Id="rId5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11.png"/><Relationship Id="rId31" Type="http://schemas.openxmlformats.org/officeDocument/2006/relationships/image" Target="media/image12.png"/><Relationship Id="rId32" Type="http://schemas.openxmlformats.org/officeDocument/2006/relationships/hyperlink" Target="http://www.brado.com.br" TargetMode="External"/><Relationship Id="rId9" Type="http://schemas.openxmlformats.org/officeDocument/2006/relationships/image" Target="media/image1.jpe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image" Target="media/image13.png"/><Relationship Id="rId34" Type="http://schemas.openxmlformats.org/officeDocument/2006/relationships/image" Target="media/image14.png"/><Relationship Id="rId35" Type="http://schemas.openxmlformats.org/officeDocument/2006/relationships/image" Target="media/image15.png"/><Relationship Id="rId36" Type="http://schemas.openxmlformats.org/officeDocument/2006/relationships/image" Target="media/image16.png"/><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image" Target="media/image2.jpe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chart" Target="charts/chart1.xml"/><Relationship Id="rId37" Type="http://schemas.openxmlformats.org/officeDocument/2006/relationships/image" Target="media/image17.png"/><Relationship Id="rId38" Type="http://schemas.openxmlformats.org/officeDocument/2006/relationships/image" Target="media/image18.png"/><Relationship Id="rId39" Type="http://schemas.openxmlformats.org/officeDocument/2006/relationships/image" Target="media/image19.png"/><Relationship Id="rId40" Type="http://schemas.openxmlformats.org/officeDocument/2006/relationships/image" Target="media/image20.png"/><Relationship Id="rId41" Type="http://schemas.openxmlformats.org/officeDocument/2006/relationships/image" Target="media/image21.png"/><Relationship Id="rId42" Type="http://schemas.openxmlformats.org/officeDocument/2006/relationships/image" Target="media/image22.png"/><Relationship Id="rId43" Type="http://schemas.openxmlformats.org/officeDocument/2006/relationships/image" Target="media/image23.jpeg"/><Relationship Id="rId44" Type="http://schemas.microsoft.com/office/2007/relationships/hdphoto" Target="media/hdphoto1.wdp"/><Relationship Id="rId45" Type="http://schemas.openxmlformats.org/officeDocument/2006/relationships/image" Target="media/image24.png"/></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user:Dropbox:Braile:Question&#225;rio%20Brail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600"/>
            </a:pPr>
            <a:r>
              <a:rPr lang="en-US" sz="1600"/>
              <a:t>Faturamento anual em milhões de R$</a:t>
            </a:r>
          </a:p>
        </c:rich>
      </c:tx>
      <c:layout/>
      <c:overlay val="0"/>
    </c:title>
    <c:autoTitleDeleted val="0"/>
    <c:plotArea>
      <c:layout/>
      <c:lineChart>
        <c:grouping val="standard"/>
        <c:varyColors val="0"/>
        <c:ser>
          <c:idx val="0"/>
          <c:order val="0"/>
          <c:tx>
            <c:strRef>
              <c:f>Sheet1!$C$4</c:f>
              <c:strCache>
                <c:ptCount val="1"/>
                <c:pt idx="0">
                  <c:v>R$</c:v>
                </c:pt>
              </c:strCache>
            </c:strRef>
          </c:tx>
          <c:dLbls>
            <c:spPr>
              <a:noFill/>
              <a:ln>
                <a:noFill/>
              </a:ln>
              <a:effectLst/>
            </c:spPr>
            <c:txPr>
              <a:bodyPr/>
              <a:lstStyle/>
              <a:p>
                <a:pPr>
                  <a:defRPr sz="1600" b="1"/>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Sheet1!$B$5:$B$9</c:f>
              <c:numCache>
                <c:formatCode>General</c:formatCode>
                <c:ptCount val="5"/>
                <c:pt idx="0">
                  <c:v>2009.0</c:v>
                </c:pt>
                <c:pt idx="1">
                  <c:v>2010.0</c:v>
                </c:pt>
                <c:pt idx="2">
                  <c:v>2011.0</c:v>
                </c:pt>
                <c:pt idx="3">
                  <c:v>2012.0</c:v>
                </c:pt>
                <c:pt idx="4">
                  <c:v>2013.0</c:v>
                </c:pt>
              </c:numCache>
            </c:numRef>
          </c:cat>
          <c:val>
            <c:numRef>
              <c:f>Sheet1!$C$5:$C$9</c:f>
              <c:numCache>
                <c:formatCode>_(* #,##0.0_);_(* \(#,##0.0\);_(* "-"??_);_(@_)</c:formatCode>
                <c:ptCount val="5"/>
                <c:pt idx="0">
                  <c:v>10.8</c:v>
                </c:pt>
                <c:pt idx="1">
                  <c:v>16.0</c:v>
                </c:pt>
                <c:pt idx="2">
                  <c:v>17.1</c:v>
                </c:pt>
                <c:pt idx="3">
                  <c:v>20.9</c:v>
                </c:pt>
                <c:pt idx="4">
                  <c:v>27.9</c:v>
                </c:pt>
              </c:numCache>
            </c:numRef>
          </c:val>
          <c:smooth val="0"/>
        </c:ser>
        <c:dLbls>
          <c:dLblPos val="t"/>
          <c:showLegendKey val="0"/>
          <c:showVal val="1"/>
          <c:showCatName val="0"/>
          <c:showSerName val="0"/>
          <c:showPercent val="0"/>
          <c:showBubbleSize val="0"/>
        </c:dLbls>
        <c:marker val="1"/>
        <c:smooth val="0"/>
        <c:axId val="2114083144"/>
        <c:axId val="2114066856"/>
      </c:lineChart>
      <c:catAx>
        <c:axId val="2114083144"/>
        <c:scaling>
          <c:orientation val="minMax"/>
        </c:scaling>
        <c:delete val="0"/>
        <c:axPos val="b"/>
        <c:numFmt formatCode="General" sourceLinked="1"/>
        <c:majorTickMark val="none"/>
        <c:minorTickMark val="none"/>
        <c:tickLblPos val="nextTo"/>
        <c:txPr>
          <a:bodyPr/>
          <a:lstStyle/>
          <a:p>
            <a:pPr>
              <a:defRPr sz="1200" b="0"/>
            </a:pPr>
            <a:endParaRPr lang="en-US"/>
          </a:p>
        </c:txPr>
        <c:crossAx val="2114066856"/>
        <c:crosses val="autoZero"/>
        <c:auto val="1"/>
        <c:lblAlgn val="ctr"/>
        <c:lblOffset val="100"/>
        <c:noMultiLvlLbl val="0"/>
      </c:catAx>
      <c:valAx>
        <c:axId val="2114066856"/>
        <c:scaling>
          <c:orientation val="minMax"/>
        </c:scaling>
        <c:delete val="1"/>
        <c:axPos val="l"/>
        <c:numFmt formatCode="_(* #,##0.0_);_(* \(#,##0.0\);_(* &quot;-&quot;??_);_(@_)" sourceLinked="1"/>
        <c:majorTickMark val="none"/>
        <c:minorTickMark val="none"/>
        <c:tickLblPos val="nextTo"/>
        <c:crossAx val="2114083144"/>
        <c:crosses val="autoZero"/>
        <c:crossBetween val="between"/>
      </c:valAx>
    </c:plotArea>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8E1EB9C-8FD5-4589-B64E-2D7ECD12C491}" type="doc">
      <dgm:prSet loTypeId="urn:microsoft.com/office/officeart/2005/8/layout/cycle2" loCatId="cycle" qsTypeId="urn:microsoft.com/office/officeart/2005/8/quickstyle/simple1" qsCatId="simple" csTypeId="urn:microsoft.com/office/officeart/2005/8/colors/accent3_1" csCatId="accent3" phldr="1"/>
      <dgm:spPr/>
      <dgm:t>
        <a:bodyPr/>
        <a:lstStyle/>
        <a:p>
          <a:endParaRPr lang="pt-BR"/>
        </a:p>
      </dgm:t>
    </dgm:pt>
    <dgm:pt modelId="{D2C487A9-C20C-4E17-9C43-27519C766E29}">
      <dgm:prSet phldrT="[Texto]" custT="1"/>
      <dgm:spPr>
        <a:solidFill>
          <a:schemeClr val="bg2">
            <a:lumMod val="60000"/>
            <a:lumOff val="40000"/>
          </a:schemeClr>
        </a:solidFill>
        <a:ln>
          <a:solidFill>
            <a:schemeClr val="bg2">
              <a:lumMod val="75000"/>
            </a:schemeClr>
          </a:solidFill>
        </a:ln>
      </dgm:spPr>
      <dgm:t>
        <a:bodyPr/>
        <a:lstStyle/>
        <a:p>
          <a:pPr algn="ctr"/>
          <a:r>
            <a:rPr lang="pt-BR" sz="1100" b="1" dirty="0"/>
            <a:t>Transparência</a:t>
          </a:r>
        </a:p>
      </dgm:t>
    </dgm:pt>
    <dgm:pt modelId="{22772B54-7A41-41C6-8FDB-C16389049DAB}" type="parTrans" cxnId="{9DA93889-9691-4496-952E-43507B9DF99E}">
      <dgm:prSet/>
      <dgm:spPr/>
      <dgm:t>
        <a:bodyPr/>
        <a:lstStyle/>
        <a:p>
          <a:pPr algn="ctr"/>
          <a:endParaRPr lang="pt-BR"/>
        </a:p>
      </dgm:t>
    </dgm:pt>
    <dgm:pt modelId="{AC36A08D-D6C6-4DB3-B68B-A0EEC807127E}" type="sibTrans" cxnId="{9DA93889-9691-4496-952E-43507B9DF99E}">
      <dgm:prSet/>
      <dgm:spPr>
        <a:solidFill>
          <a:schemeClr val="bg2">
            <a:lumMod val="50000"/>
          </a:schemeClr>
        </a:solidFill>
      </dgm:spPr>
      <dgm:t>
        <a:bodyPr/>
        <a:lstStyle/>
        <a:p>
          <a:pPr algn="ctr"/>
          <a:endParaRPr lang="pt-BR"/>
        </a:p>
      </dgm:t>
    </dgm:pt>
    <dgm:pt modelId="{09022BC3-1A5E-46A9-853B-0D50C522970E}">
      <dgm:prSet phldrT="[Texto]" custT="1"/>
      <dgm:spPr>
        <a:solidFill>
          <a:schemeClr val="bg2">
            <a:lumMod val="60000"/>
            <a:lumOff val="40000"/>
          </a:schemeClr>
        </a:solidFill>
        <a:ln>
          <a:solidFill>
            <a:schemeClr val="bg2">
              <a:lumMod val="75000"/>
            </a:schemeClr>
          </a:solidFill>
        </a:ln>
      </dgm:spPr>
      <dgm:t>
        <a:bodyPr/>
        <a:lstStyle/>
        <a:p>
          <a:pPr algn="ctr"/>
          <a:r>
            <a:rPr lang="pt-BR" sz="1100" b="1" dirty="0"/>
            <a:t>Desenvolvimento Humano e Organizacional</a:t>
          </a:r>
        </a:p>
      </dgm:t>
    </dgm:pt>
    <dgm:pt modelId="{DDDC560B-F9CE-486B-A87B-56F4EAC3D765}" type="parTrans" cxnId="{B781291C-5AA6-4463-81F2-6D8A4C302B9E}">
      <dgm:prSet/>
      <dgm:spPr/>
      <dgm:t>
        <a:bodyPr/>
        <a:lstStyle/>
        <a:p>
          <a:pPr algn="ctr"/>
          <a:endParaRPr lang="pt-BR"/>
        </a:p>
      </dgm:t>
    </dgm:pt>
    <dgm:pt modelId="{AF41AAB7-E1DA-4D0D-9E7D-58A724FDF41F}" type="sibTrans" cxnId="{B781291C-5AA6-4463-81F2-6D8A4C302B9E}">
      <dgm:prSet/>
      <dgm:spPr>
        <a:solidFill>
          <a:schemeClr val="bg2">
            <a:lumMod val="50000"/>
          </a:schemeClr>
        </a:solidFill>
      </dgm:spPr>
      <dgm:t>
        <a:bodyPr/>
        <a:lstStyle/>
        <a:p>
          <a:pPr algn="ctr"/>
          <a:endParaRPr lang="pt-BR"/>
        </a:p>
      </dgm:t>
    </dgm:pt>
    <dgm:pt modelId="{155C426A-2743-4115-BA36-829C1F4C22C3}">
      <dgm:prSet phldrT="[Texto]" custT="1"/>
      <dgm:spPr>
        <a:solidFill>
          <a:schemeClr val="bg2">
            <a:lumMod val="60000"/>
            <a:lumOff val="40000"/>
          </a:schemeClr>
        </a:solidFill>
        <a:ln>
          <a:solidFill>
            <a:schemeClr val="bg2">
              <a:lumMod val="75000"/>
            </a:schemeClr>
          </a:solidFill>
        </a:ln>
      </dgm:spPr>
      <dgm:t>
        <a:bodyPr/>
        <a:lstStyle/>
        <a:p>
          <a:pPr algn="ctr"/>
          <a:r>
            <a:rPr lang="pt-BR" sz="1100" b="1" dirty="0"/>
            <a:t>Segurança</a:t>
          </a:r>
        </a:p>
      </dgm:t>
    </dgm:pt>
    <dgm:pt modelId="{AFA7BA20-FE8B-433B-9631-F55F770B6CED}" type="parTrans" cxnId="{B5BE5732-6978-4E58-BF1E-43B8754407D6}">
      <dgm:prSet/>
      <dgm:spPr/>
      <dgm:t>
        <a:bodyPr/>
        <a:lstStyle/>
        <a:p>
          <a:pPr algn="ctr"/>
          <a:endParaRPr lang="pt-BR"/>
        </a:p>
      </dgm:t>
    </dgm:pt>
    <dgm:pt modelId="{9906B2F2-7F69-4147-9150-A8C6FECE9548}" type="sibTrans" cxnId="{B5BE5732-6978-4E58-BF1E-43B8754407D6}">
      <dgm:prSet/>
      <dgm:spPr>
        <a:solidFill>
          <a:schemeClr val="bg2">
            <a:lumMod val="50000"/>
          </a:schemeClr>
        </a:solidFill>
      </dgm:spPr>
      <dgm:t>
        <a:bodyPr/>
        <a:lstStyle/>
        <a:p>
          <a:pPr algn="ctr"/>
          <a:endParaRPr lang="pt-BR"/>
        </a:p>
      </dgm:t>
    </dgm:pt>
    <dgm:pt modelId="{34A8D628-E125-4B06-84F6-5E42CCADF337}">
      <dgm:prSet phldrT="[Texto]" custT="1"/>
      <dgm:spPr>
        <a:solidFill>
          <a:schemeClr val="bg2">
            <a:lumMod val="60000"/>
            <a:lumOff val="40000"/>
          </a:schemeClr>
        </a:solidFill>
        <a:ln>
          <a:solidFill>
            <a:schemeClr val="bg2">
              <a:lumMod val="75000"/>
            </a:schemeClr>
          </a:solidFill>
        </a:ln>
      </dgm:spPr>
      <dgm:t>
        <a:bodyPr/>
        <a:lstStyle/>
        <a:p>
          <a:pPr algn="ctr"/>
          <a:r>
            <a:rPr lang="pt-BR" sz="1100" b="1" dirty="0"/>
            <a:t>Ética</a:t>
          </a:r>
        </a:p>
      </dgm:t>
    </dgm:pt>
    <dgm:pt modelId="{EEAB79BF-0599-4EBE-AB35-A761A140A836}" type="parTrans" cxnId="{E2425585-1DC0-428A-8A85-2C0BE7DD95BB}">
      <dgm:prSet/>
      <dgm:spPr/>
      <dgm:t>
        <a:bodyPr/>
        <a:lstStyle/>
        <a:p>
          <a:pPr algn="ctr"/>
          <a:endParaRPr lang="pt-BR"/>
        </a:p>
      </dgm:t>
    </dgm:pt>
    <dgm:pt modelId="{46F4B14F-CBFE-4E11-B846-34A1FFEFBDA8}" type="sibTrans" cxnId="{E2425585-1DC0-428A-8A85-2C0BE7DD95BB}">
      <dgm:prSet/>
      <dgm:spPr>
        <a:solidFill>
          <a:schemeClr val="bg2">
            <a:lumMod val="50000"/>
          </a:schemeClr>
        </a:solidFill>
      </dgm:spPr>
      <dgm:t>
        <a:bodyPr/>
        <a:lstStyle/>
        <a:p>
          <a:pPr algn="ctr"/>
          <a:endParaRPr lang="pt-BR"/>
        </a:p>
      </dgm:t>
    </dgm:pt>
    <dgm:pt modelId="{756F85AF-7CFA-4D08-B62C-651673AF5EAE}">
      <dgm:prSet phldrT="[Texto]" custT="1"/>
      <dgm:spPr>
        <a:solidFill>
          <a:schemeClr val="bg2">
            <a:lumMod val="60000"/>
            <a:lumOff val="40000"/>
          </a:schemeClr>
        </a:solidFill>
        <a:ln>
          <a:solidFill>
            <a:schemeClr val="bg2">
              <a:lumMod val="75000"/>
            </a:schemeClr>
          </a:solidFill>
        </a:ln>
      </dgm:spPr>
      <dgm:t>
        <a:bodyPr/>
        <a:lstStyle/>
        <a:p>
          <a:pPr algn="ctr"/>
          <a:r>
            <a:rPr lang="pt-BR" sz="1100" b="1" dirty="0"/>
            <a:t>Sustentabilidade</a:t>
          </a:r>
        </a:p>
      </dgm:t>
    </dgm:pt>
    <dgm:pt modelId="{592F3096-11F6-4C9A-B80E-BB99379F2853}" type="parTrans" cxnId="{0A880FED-0F9E-4469-BD9B-43F37DCBF5D2}">
      <dgm:prSet/>
      <dgm:spPr/>
      <dgm:t>
        <a:bodyPr/>
        <a:lstStyle/>
        <a:p>
          <a:pPr algn="ctr"/>
          <a:endParaRPr lang="pt-BR"/>
        </a:p>
      </dgm:t>
    </dgm:pt>
    <dgm:pt modelId="{63DA39DA-00DC-4881-A58A-D75998B8E53E}" type="sibTrans" cxnId="{0A880FED-0F9E-4469-BD9B-43F37DCBF5D2}">
      <dgm:prSet/>
      <dgm:spPr>
        <a:solidFill>
          <a:schemeClr val="bg2">
            <a:lumMod val="50000"/>
          </a:schemeClr>
        </a:solidFill>
      </dgm:spPr>
      <dgm:t>
        <a:bodyPr/>
        <a:lstStyle/>
        <a:p>
          <a:pPr algn="ctr"/>
          <a:endParaRPr lang="pt-BR"/>
        </a:p>
      </dgm:t>
    </dgm:pt>
    <dgm:pt modelId="{AA11D469-5868-4450-B4C4-88B81318AA80}">
      <dgm:prSet custT="1"/>
      <dgm:spPr>
        <a:solidFill>
          <a:schemeClr val="bg2">
            <a:lumMod val="60000"/>
            <a:lumOff val="40000"/>
          </a:schemeClr>
        </a:solidFill>
        <a:ln>
          <a:solidFill>
            <a:schemeClr val="bg2">
              <a:lumMod val="75000"/>
            </a:schemeClr>
          </a:solidFill>
        </a:ln>
      </dgm:spPr>
      <dgm:t>
        <a:bodyPr/>
        <a:lstStyle/>
        <a:p>
          <a:pPr algn="ctr"/>
          <a:r>
            <a:rPr lang="pt-BR" sz="1100" b="1" dirty="0"/>
            <a:t>Inovação</a:t>
          </a:r>
          <a:endParaRPr lang="pt-BR" sz="1200" b="1" dirty="0"/>
        </a:p>
      </dgm:t>
    </dgm:pt>
    <dgm:pt modelId="{723616B7-C460-4520-80A9-111DB74C3E48}" type="parTrans" cxnId="{246A9ACC-6B4F-43C2-8A5A-8A0CA6097F7A}">
      <dgm:prSet/>
      <dgm:spPr/>
      <dgm:t>
        <a:bodyPr/>
        <a:lstStyle/>
        <a:p>
          <a:pPr algn="ctr"/>
          <a:endParaRPr lang="pt-BR"/>
        </a:p>
      </dgm:t>
    </dgm:pt>
    <dgm:pt modelId="{C14FE8D3-D759-49AB-953C-296C7633C98A}" type="sibTrans" cxnId="{246A9ACC-6B4F-43C2-8A5A-8A0CA6097F7A}">
      <dgm:prSet/>
      <dgm:spPr>
        <a:solidFill>
          <a:schemeClr val="bg2">
            <a:lumMod val="50000"/>
          </a:schemeClr>
        </a:solidFill>
      </dgm:spPr>
      <dgm:t>
        <a:bodyPr/>
        <a:lstStyle/>
        <a:p>
          <a:pPr algn="ctr"/>
          <a:endParaRPr lang="pt-BR"/>
        </a:p>
      </dgm:t>
    </dgm:pt>
    <dgm:pt modelId="{9983738D-889C-4F70-A054-4E4F8F71A70A}" type="pres">
      <dgm:prSet presAssocID="{38E1EB9C-8FD5-4589-B64E-2D7ECD12C491}" presName="cycle" presStyleCnt="0">
        <dgm:presLayoutVars>
          <dgm:dir/>
          <dgm:resizeHandles val="exact"/>
        </dgm:presLayoutVars>
      </dgm:prSet>
      <dgm:spPr/>
      <dgm:t>
        <a:bodyPr/>
        <a:lstStyle/>
        <a:p>
          <a:endParaRPr lang="pt-BR"/>
        </a:p>
      </dgm:t>
    </dgm:pt>
    <dgm:pt modelId="{DDEF35E3-6FD2-45A6-8D83-026767B4462D}" type="pres">
      <dgm:prSet presAssocID="{D2C487A9-C20C-4E17-9C43-27519C766E29}" presName="node" presStyleLbl="node1" presStyleIdx="0" presStyleCnt="6" custScaleX="191905" custScaleY="95729">
        <dgm:presLayoutVars>
          <dgm:bulletEnabled val="1"/>
        </dgm:presLayoutVars>
      </dgm:prSet>
      <dgm:spPr/>
      <dgm:t>
        <a:bodyPr/>
        <a:lstStyle/>
        <a:p>
          <a:endParaRPr lang="pt-BR"/>
        </a:p>
      </dgm:t>
    </dgm:pt>
    <dgm:pt modelId="{80E70FAF-7D77-46EE-ACF7-2E802521ABAD}" type="pres">
      <dgm:prSet presAssocID="{AC36A08D-D6C6-4DB3-B68B-A0EEC807127E}" presName="sibTrans" presStyleLbl="sibTrans2D1" presStyleIdx="0" presStyleCnt="6" custAng="13297204" custFlipVert="1" custFlipHor="0" custScaleX="152288" custScaleY="122456" custLinFactX="200000" custLinFactY="156992" custLinFactNeighborX="274819" custLinFactNeighborY="200000"/>
      <dgm:spPr/>
      <dgm:t>
        <a:bodyPr/>
        <a:lstStyle/>
        <a:p>
          <a:endParaRPr lang="pt-BR"/>
        </a:p>
      </dgm:t>
    </dgm:pt>
    <dgm:pt modelId="{048972F8-5D3F-4AE5-8A72-9A65DA54DBDB}" type="pres">
      <dgm:prSet presAssocID="{AC36A08D-D6C6-4DB3-B68B-A0EEC807127E}" presName="connectorText" presStyleLbl="sibTrans2D1" presStyleIdx="0" presStyleCnt="6"/>
      <dgm:spPr/>
      <dgm:t>
        <a:bodyPr/>
        <a:lstStyle/>
        <a:p>
          <a:endParaRPr lang="pt-BR"/>
        </a:p>
      </dgm:t>
    </dgm:pt>
    <dgm:pt modelId="{3887ED60-3E5F-461C-9EB9-3C4CC70B92EC}" type="pres">
      <dgm:prSet presAssocID="{09022BC3-1A5E-46A9-853B-0D50C522970E}" presName="node" presStyleLbl="node1" presStyleIdx="1" presStyleCnt="6" custScaleX="253987" custScaleY="101338" custRadScaleRad="182309" custRadScaleInc="43781">
        <dgm:presLayoutVars>
          <dgm:bulletEnabled val="1"/>
        </dgm:presLayoutVars>
      </dgm:prSet>
      <dgm:spPr/>
      <dgm:t>
        <a:bodyPr/>
        <a:lstStyle/>
        <a:p>
          <a:endParaRPr lang="pt-BR"/>
        </a:p>
      </dgm:t>
    </dgm:pt>
    <dgm:pt modelId="{A612F21B-B93B-46FB-8DC3-2675B2E44D1A}" type="pres">
      <dgm:prSet presAssocID="{AF41AAB7-E1DA-4D0D-9E7D-58A724FDF41F}" presName="sibTrans" presStyleLbl="sibTrans2D1" presStyleIdx="1" presStyleCnt="6" custAng="18365815" custScaleX="146031" custScaleY="143972" custLinFactX="-138196" custLinFactY="-200000" custLinFactNeighborX="-200000" custLinFactNeighborY="-220987"/>
      <dgm:spPr/>
      <dgm:t>
        <a:bodyPr/>
        <a:lstStyle/>
        <a:p>
          <a:endParaRPr lang="pt-BR"/>
        </a:p>
      </dgm:t>
    </dgm:pt>
    <dgm:pt modelId="{57BB57A0-15A2-4792-B07A-541AC03FA9DB}" type="pres">
      <dgm:prSet presAssocID="{AF41AAB7-E1DA-4D0D-9E7D-58A724FDF41F}" presName="connectorText" presStyleLbl="sibTrans2D1" presStyleIdx="1" presStyleCnt="6"/>
      <dgm:spPr/>
      <dgm:t>
        <a:bodyPr/>
        <a:lstStyle/>
        <a:p>
          <a:endParaRPr lang="pt-BR"/>
        </a:p>
      </dgm:t>
    </dgm:pt>
    <dgm:pt modelId="{C514AF3B-5A42-44B1-96FE-69D42CDA738F}" type="pres">
      <dgm:prSet presAssocID="{155C426A-2743-4115-BA36-829C1F4C22C3}" presName="node" presStyleLbl="node1" presStyleIdx="2" presStyleCnt="6" custAng="0" custScaleX="221331" custScaleY="41133" custRadScaleRad="176867" custRadScaleInc="-62114">
        <dgm:presLayoutVars>
          <dgm:bulletEnabled val="1"/>
        </dgm:presLayoutVars>
      </dgm:prSet>
      <dgm:spPr/>
      <dgm:t>
        <a:bodyPr/>
        <a:lstStyle/>
        <a:p>
          <a:endParaRPr lang="pt-BR"/>
        </a:p>
      </dgm:t>
    </dgm:pt>
    <dgm:pt modelId="{A07DF6F4-E71C-4BFF-B1F9-00C55AC66BEB}" type="pres">
      <dgm:prSet presAssocID="{9906B2F2-7F69-4147-9150-A8C6FECE9548}" presName="sibTrans" presStyleLbl="sibTrans2D1" presStyleIdx="2" presStyleCnt="6" custAng="2747565" custFlipVert="1" custScaleX="84221" custScaleY="138050" custLinFactNeighborX="26630" custLinFactNeighborY="86643"/>
      <dgm:spPr/>
      <dgm:t>
        <a:bodyPr/>
        <a:lstStyle/>
        <a:p>
          <a:endParaRPr lang="pt-BR"/>
        </a:p>
      </dgm:t>
    </dgm:pt>
    <dgm:pt modelId="{0F5C1083-F4B5-4743-9A17-FD64FBA77888}" type="pres">
      <dgm:prSet presAssocID="{9906B2F2-7F69-4147-9150-A8C6FECE9548}" presName="connectorText" presStyleLbl="sibTrans2D1" presStyleIdx="2" presStyleCnt="6"/>
      <dgm:spPr/>
      <dgm:t>
        <a:bodyPr/>
        <a:lstStyle/>
        <a:p>
          <a:endParaRPr lang="pt-BR"/>
        </a:p>
      </dgm:t>
    </dgm:pt>
    <dgm:pt modelId="{E11B46BC-AFC8-446C-9E2E-4DD421ACCCA9}" type="pres">
      <dgm:prSet presAssocID="{34A8D628-E125-4B06-84F6-5E42CCADF337}" presName="node" presStyleLbl="node1" presStyleIdx="3" presStyleCnt="6" custScaleX="191905" custScaleY="76551" custRadScaleRad="99068" custRadScaleInc="-26722">
        <dgm:presLayoutVars>
          <dgm:bulletEnabled val="1"/>
        </dgm:presLayoutVars>
      </dgm:prSet>
      <dgm:spPr/>
      <dgm:t>
        <a:bodyPr/>
        <a:lstStyle/>
        <a:p>
          <a:endParaRPr lang="pt-BR"/>
        </a:p>
      </dgm:t>
    </dgm:pt>
    <dgm:pt modelId="{D153899D-3A30-4149-B194-3107ED3D5243}" type="pres">
      <dgm:prSet presAssocID="{46F4B14F-CBFE-4E11-B846-34A1FFEFBDA8}" presName="sibTrans" presStyleLbl="sibTrans2D1" presStyleIdx="3" presStyleCnt="6" custScaleX="147797" custScaleY="122162" custLinFactX="-31195" custLinFactNeighborX="-100000" custLinFactNeighborY="76791"/>
      <dgm:spPr/>
      <dgm:t>
        <a:bodyPr/>
        <a:lstStyle/>
        <a:p>
          <a:endParaRPr lang="pt-BR"/>
        </a:p>
      </dgm:t>
    </dgm:pt>
    <dgm:pt modelId="{E65526A2-2ECA-4DBC-A253-BEC3958F379F}" type="pres">
      <dgm:prSet presAssocID="{46F4B14F-CBFE-4E11-B846-34A1FFEFBDA8}" presName="connectorText" presStyleLbl="sibTrans2D1" presStyleIdx="3" presStyleCnt="6"/>
      <dgm:spPr/>
      <dgm:t>
        <a:bodyPr/>
        <a:lstStyle/>
        <a:p>
          <a:endParaRPr lang="pt-BR"/>
        </a:p>
      </dgm:t>
    </dgm:pt>
    <dgm:pt modelId="{A6D30838-C740-4827-8927-6CE7F98904DC}" type="pres">
      <dgm:prSet presAssocID="{756F85AF-7CFA-4D08-B62C-651673AF5EAE}" presName="node" presStyleLbl="node1" presStyleIdx="4" presStyleCnt="6" custScaleX="243611" custScaleY="84813" custRadScaleRad="160066" custRadScaleInc="40075">
        <dgm:presLayoutVars>
          <dgm:bulletEnabled val="1"/>
        </dgm:presLayoutVars>
      </dgm:prSet>
      <dgm:spPr/>
      <dgm:t>
        <a:bodyPr/>
        <a:lstStyle/>
        <a:p>
          <a:endParaRPr lang="pt-BR"/>
        </a:p>
      </dgm:t>
    </dgm:pt>
    <dgm:pt modelId="{449CB515-7816-4992-B879-1FB60A758582}" type="pres">
      <dgm:prSet presAssocID="{63DA39DA-00DC-4881-A58A-D75998B8E53E}" presName="sibTrans" presStyleLbl="sibTrans2D1" presStyleIdx="4" presStyleCnt="6" custAng="1043111" custScaleX="132567" custScaleY="130784" custLinFactX="-16965" custLinFactNeighborX="-100000" custLinFactNeighborY="-5739"/>
      <dgm:spPr/>
      <dgm:t>
        <a:bodyPr/>
        <a:lstStyle/>
        <a:p>
          <a:endParaRPr lang="pt-BR"/>
        </a:p>
      </dgm:t>
    </dgm:pt>
    <dgm:pt modelId="{3F373F01-A42A-4272-9714-3C77E75C3321}" type="pres">
      <dgm:prSet presAssocID="{63DA39DA-00DC-4881-A58A-D75998B8E53E}" presName="connectorText" presStyleLbl="sibTrans2D1" presStyleIdx="4" presStyleCnt="6"/>
      <dgm:spPr/>
      <dgm:t>
        <a:bodyPr/>
        <a:lstStyle/>
        <a:p>
          <a:endParaRPr lang="pt-BR"/>
        </a:p>
      </dgm:t>
    </dgm:pt>
    <dgm:pt modelId="{F14A67A6-0ACC-43CA-9AD0-D60711EC5D5B}" type="pres">
      <dgm:prSet presAssocID="{AA11D469-5868-4450-B4C4-88B81318AA80}" presName="node" presStyleLbl="node1" presStyleIdx="5" presStyleCnt="6" custScaleX="191905" custScaleY="97720" custRadScaleRad="177886" custRadScaleInc="-41008">
        <dgm:presLayoutVars>
          <dgm:bulletEnabled val="1"/>
        </dgm:presLayoutVars>
      </dgm:prSet>
      <dgm:spPr/>
      <dgm:t>
        <a:bodyPr/>
        <a:lstStyle/>
        <a:p>
          <a:endParaRPr lang="pt-BR"/>
        </a:p>
      </dgm:t>
    </dgm:pt>
    <dgm:pt modelId="{73932676-EC20-4418-8B7E-AE4F0DA0D9B7}" type="pres">
      <dgm:prSet presAssocID="{C14FE8D3-D759-49AB-953C-296C7633C98A}" presName="sibTrans" presStyleLbl="sibTrans2D1" presStyleIdx="5" presStyleCnt="6" custAng="20853918" custScaleX="134208" custScaleY="133874" custLinFactY="-15390" custLinFactNeighborX="-77995" custLinFactNeighborY="-100000"/>
      <dgm:spPr/>
      <dgm:t>
        <a:bodyPr/>
        <a:lstStyle/>
        <a:p>
          <a:endParaRPr lang="pt-BR"/>
        </a:p>
      </dgm:t>
    </dgm:pt>
    <dgm:pt modelId="{13EAA9EA-6F62-4233-B776-B05A968EF82A}" type="pres">
      <dgm:prSet presAssocID="{C14FE8D3-D759-49AB-953C-296C7633C98A}" presName="connectorText" presStyleLbl="sibTrans2D1" presStyleIdx="5" presStyleCnt="6"/>
      <dgm:spPr/>
      <dgm:t>
        <a:bodyPr/>
        <a:lstStyle/>
        <a:p>
          <a:endParaRPr lang="pt-BR"/>
        </a:p>
      </dgm:t>
    </dgm:pt>
  </dgm:ptLst>
  <dgm:cxnLst>
    <dgm:cxn modelId="{7E9B3596-6D30-4248-9733-6E06D636097A}" type="presOf" srcId="{AF41AAB7-E1DA-4D0D-9E7D-58A724FDF41F}" destId="{57BB57A0-15A2-4792-B07A-541AC03FA9DB}" srcOrd="1" destOrd="0" presId="urn:microsoft.com/office/officeart/2005/8/layout/cycle2"/>
    <dgm:cxn modelId="{9DA93889-9691-4496-952E-43507B9DF99E}" srcId="{38E1EB9C-8FD5-4589-B64E-2D7ECD12C491}" destId="{D2C487A9-C20C-4E17-9C43-27519C766E29}" srcOrd="0" destOrd="0" parTransId="{22772B54-7A41-41C6-8FDB-C16389049DAB}" sibTransId="{AC36A08D-D6C6-4DB3-B68B-A0EEC807127E}"/>
    <dgm:cxn modelId="{C2BCB9B9-C918-4F02-9112-8E3FBE15DD86}" type="presOf" srcId="{34A8D628-E125-4B06-84F6-5E42CCADF337}" destId="{E11B46BC-AFC8-446C-9E2E-4DD421ACCCA9}" srcOrd="0" destOrd="0" presId="urn:microsoft.com/office/officeart/2005/8/layout/cycle2"/>
    <dgm:cxn modelId="{B5BE5732-6978-4E58-BF1E-43B8754407D6}" srcId="{38E1EB9C-8FD5-4589-B64E-2D7ECD12C491}" destId="{155C426A-2743-4115-BA36-829C1F4C22C3}" srcOrd="2" destOrd="0" parTransId="{AFA7BA20-FE8B-433B-9631-F55F770B6CED}" sibTransId="{9906B2F2-7F69-4147-9150-A8C6FECE9548}"/>
    <dgm:cxn modelId="{D83240C8-CE74-4F48-AD48-2501E8653D5F}" type="presOf" srcId="{63DA39DA-00DC-4881-A58A-D75998B8E53E}" destId="{3F373F01-A42A-4272-9714-3C77E75C3321}" srcOrd="1" destOrd="0" presId="urn:microsoft.com/office/officeart/2005/8/layout/cycle2"/>
    <dgm:cxn modelId="{6555F568-834F-4B7B-834C-CDECA36FB945}" type="presOf" srcId="{9906B2F2-7F69-4147-9150-A8C6FECE9548}" destId="{A07DF6F4-E71C-4BFF-B1F9-00C55AC66BEB}" srcOrd="0" destOrd="0" presId="urn:microsoft.com/office/officeart/2005/8/layout/cycle2"/>
    <dgm:cxn modelId="{7161CEA2-98E6-41D1-A7CA-20F661371BF8}" type="presOf" srcId="{D2C487A9-C20C-4E17-9C43-27519C766E29}" destId="{DDEF35E3-6FD2-45A6-8D83-026767B4462D}" srcOrd="0" destOrd="0" presId="urn:microsoft.com/office/officeart/2005/8/layout/cycle2"/>
    <dgm:cxn modelId="{553C07F7-BC49-413B-91A6-A1662399BC7C}" type="presOf" srcId="{9906B2F2-7F69-4147-9150-A8C6FECE9548}" destId="{0F5C1083-F4B5-4743-9A17-FD64FBA77888}" srcOrd="1" destOrd="0" presId="urn:microsoft.com/office/officeart/2005/8/layout/cycle2"/>
    <dgm:cxn modelId="{643F2AFE-9B99-4019-AC7C-6F424A8F3307}" type="presOf" srcId="{AF41AAB7-E1DA-4D0D-9E7D-58A724FDF41F}" destId="{A612F21B-B93B-46FB-8DC3-2675B2E44D1A}" srcOrd="0" destOrd="0" presId="urn:microsoft.com/office/officeart/2005/8/layout/cycle2"/>
    <dgm:cxn modelId="{F9D6E460-35E4-4D55-88CF-507EA360DEF2}" type="presOf" srcId="{46F4B14F-CBFE-4E11-B846-34A1FFEFBDA8}" destId="{E65526A2-2ECA-4DBC-A253-BEC3958F379F}" srcOrd="1" destOrd="0" presId="urn:microsoft.com/office/officeart/2005/8/layout/cycle2"/>
    <dgm:cxn modelId="{E2425585-1DC0-428A-8A85-2C0BE7DD95BB}" srcId="{38E1EB9C-8FD5-4589-B64E-2D7ECD12C491}" destId="{34A8D628-E125-4B06-84F6-5E42CCADF337}" srcOrd="3" destOrd="0" parTransId="{EEAB79BF-0599-4EBE-AB35-A761A140A836}" sibTransId="{46F4B14F-CBFE-4E11-B846-34A1FFEFBDA8}"/>
    <dgm:cxn modelId="{02882D59-4B60-4D18-AD96-5DB27692D3E9}" type="presOf" srcId="{63DA39DA-00DC-4881-A58A-D75998B8E53E}" destId="{449CB515-7816-4992-B879-1FB60A758582}" srcOrd="0" destOrd="0" presId="urn:microsoft.com/office/officeart/2005/8/layout/cycle2"/>
    <dgm:cxn modelId="{DD8F6E61-31F3-4F67-BB81-EE778D16ECAC}" type="presOf" srcId="{AA11D469-5868-4450-B4C4-88B81318AA80}" destId="{F14A67A6-0ACC-43CA-9AD0-D60711EC5D5B}" srcOrd="0" destOrd="0" presId="urn:microsoft.com/office/officeart/2005/8/layout/cycle2"/>
    <dgm:cxn modelId="{EB290DD8-7C74-400E-BA7D-88EF7DB7FB75}" type="presOf" srcId="{38E1EB9C-8FD5-4589-B64E-2D7ECD12C491}" destId="{9983738D-889C-4F70-A054-4E4F8F71A70A}" srcOrd="0" destOrd="0" presId="urn:microsoft.com/office/officeart/2005/8/layout/cycle2"/>
    <dgm:cxn modelId="{0A880FED-0F9E-4469-BD9B-43F37DCBF5D2}" srcId="{38E1EB9C-8FD5-4589-B64E-2D7ECD12C491}" destId="{756F85AF-7CFA-4D08-B62C-651673AF5EAE}" srcOrd="4" destOrd="0" parTransId="{592F3096-11F6-4C9A-B80E-BB99379F2853}" sibTransId="{63DA39DA-00DC-4881-A58A-D75998B8E53E}"/>
    <dgm:cxn modelId="{EE90CD01-6948-408B-B2F3-B7A285A0A10A}" type="presOf" srcId="{C14FE8D3-D759-49AB-953C-296C7633C98A}" destId="{13EAA9EA-6F62-4233-B776-B05A968EF82A}" srcOrd="1" destOrd="0" presId="urn:microsoft.com/office/officeart/2005/8/layout/cycle2"/>
    <dgm:cxn modelId="{E8AC564E-6DEE-41B7-A7D4-40D524444C8D}" type="presOf" srcId="{46F4B14F-CBFE-4E11-B846-34A1FFEFBDA8}" destId="{D153899D-3A30-4149-B194-3107ED3D5243}" srcOrd="0" destOrd="0" presId="urn:microsoft.com/office/officeart/2005/8/layout/cycle2"/>
    <dgm:cxn modelId="{B781291C-5AA6-4463-81F2-6D8A4C302B9E}" srcId="{38E1EB9C-8FD5-4589-B64E-2D7ECD12C491}" destId="{09022BC3-1A5E-46A9-853B-0D50C522970E}" srcOrd="1" destOrd="0" parTransId="{DDDC560B-F9CE-486B-A87B-56F4EAC3D765}" sibTransId="{AF41AAB7-E1DA-4D0D-9E7D-58A724FDF41F}"/>
    <dgm:cxn modelId="{97345A06-8F8D-4E2D-9F2C-0683597609C0}" type="presOf" srcId="{C14FE8D3-D759-49AB-953C-296C7633C98A}" destId="{73932676-EC20-4418-8B7E-AE4F0DA0D9B7}" srcOrd="0" destOrd="0" presId="urn:microsoft.com/office/officeart/2005/8/layout/cycle2"/>
    <dgm:cxn modelId="{246A9ACC-6B4F-43C2-8A5A-8A0CA6097F7A}" srcId="{38E1EB9C-8FD5-4589-B64E-2D7ECD12C491}" destId="{AA11D469-5868-4450-B4C4-88B81318AA80}" srcOrd="5" destOrd="0" parTransId="{723616B7-C460-4520-80A9-111DB74C3E48}" sibTransId="{C14FE8D3-D759-49AB-953C-296C7633C98A}"/>
    <dgm:cxn modelId="{56EE89D6-BBE6-458F-B981-02F0B7F6A527}" type="presOf" srcId="{756F85AF-7CFA-4D08-B62C-651673AF5EAE}" destId="{A6D30838-C740-4827-8927-6CE7F98904DC}" srcOrd="0" destOrd="0" presId="urn:microsoft.com/office/officeart/2005/8/layout/cycle2"/>
    <dgm:cxn modelId="{9174BB1C-5B69-47FB-9026-4D6877FEB2CA}" type="presOf" srcId="{AC36A08D-D6C6-4DB3-B68B-A0EEC807127E}" destId="{048972F8-5D3F-4AE5-8A72-9A65DA54DBDB}" srcOrd="1" destOrd="0" presId="urn:microsoft.com/office/officeart/2005/8/layout/cycle2"/>
    <dgm:cxn modelId="{10465003-18D4-4E73-9DC6-134B3A2A1C23}" type="presOf" srcId="{09022BC3-1A5E-46A9-853B-0D50C522970E}" destId="{3887ED60-3E5F-461C-9EB9-3C4CC70B92EC}" srcOrd="0" destOrd="0" presId="urn:microsoft.com/office/officeart/2005/8/layout/cycle2"/>
    <dgm:cxn modelId="{5E01A14E-7520-4D7A-8EDA-B44F93E9B816}" type="presOf" srcId="{AC36A08D-D6C6-4DB3-B68B-A0EEC807127E}" destId="{80E70FAF-7D77-46EE-ACF7-2E802521ABAD}" srcOrd="0" destOrd="0" presId="urn:microsoft.com/office/officeart/2005/8/layout/cycle2"/>
    <dgm:cxn modelId="{CFFF1016-5AF7-4B3E-B22C-8558B746E974}" type="presOf" srcId="{155C426A-2743-4115-BA36-829C1F4C22C3}" destId="{C514AF3B-5A42-44B1-96FE-69D42CDA738F}" srcOrd="0" destOrd="0" presId="urn:microsoft.com/office/officeart/2005/8/layout/cycle2"/>
    <dgm:cxn modelId="{2CB2181C-6478-4565-B383-3471D39566B3}" type="presParOf" srcId="{9983738D-889C-4F70-A054-4E4F8F71A70A}" destId="{DDEF35E3-6FD2-45A6-8D83-026767B4462D}" srcOrd="0" destOrd="0" presId="urn:microsoft.com/office/officeart/2005/8/layout/cycle2"/>
    <dgm:cxn modelId="{7436C5EA-0D68-47BF-B708-273855E66DE1}" type="presParOf" srcId="{9983738D-889C-4F70-A054-4E4F8F71A70A}" destId="{80E70FAF-7D77-46EE-ACF7-2E802521ABAD}" srcOrd="1" destOrd="0" presId="urn:microsoft.com/office/officeart/2005/8/layout/cycle2"/>
    <dgm:cxn modelId="{5DFCC243-0379-4B5C-9540-27415ADFD01E}" type="presParOf" srcId="{80E70FAF-7D77-46EE-ACF7-2E802521ABAD}" destId="{048972F8-5D3F-4AE5-8A72-9A65DA54DBDB}" srcOrd="0" destOrd="0" presId="urn:microsoft.com/office/officeart/2005/8/layout/cycle2"/>
    <dgm:cxn modelId="{C465497B-FD95-40BA-8B44-F112A60A3DB5}" type="presParOf" srcId="{9983738D-889C-4F70-A054-4E4F8F71A70A}" destId="{3887ED60-3E5F-461C-9EB9-3C4CC70B92EC}" srcOrd="2" destOrd="0" presId="urn:microsoft.com/office/officeart/2005/8/layout/cycle2"/>
    <dgm:cxn modelId="{AB74EC05-E9D9-4D47-8D9E-C13C1504A2A1}" type="presParOf" srcId="{9983738D-889C-4F70-A054-4E4F8F71A70A}" destId="{A612F21B-B93B-46FB-8DC3-2675B2E44D1A}" srcOrd="3" destOrd="0" presId="urn:microsoft.com/office/officeart/2005/8/layout/cycle2"/>
    <dgm:cxn modelId="{8627A04B-8C71-456C-A424-3B07492CC701}" type="presParOf" srcId="{A612F21B-B93B-46FB-8DC3-2675B2E44D1A}" destId="{57BB57A0-15A2-4792-B07A-541AC03FA9DB}" srcOrd="0" destOrd="0" presId="urn:microsoft.com/office/officeart/2005/8/layout/cycle2"/>
    <dgm:cxn modelId="{256B1E27-6C56-4BB0-81A2-7804B97CF737}" type="presParOf" srcId="{9983738D-889C-4F70-A054-4E4F8F71A70A}" destId="{C514AF3B-5A42-44B1-96FE-69D42CDA738F}" srcOrd="4" destOrd="0" presId="urn:microsoft.com/office/officeart/2005/8/layout/cycle2"/>
    <dgm:cxn modelId="{480061EE-0F6E-4F5D-BADF-A6A6099558D2}" type="presParOf" srcId="{9983738D-889C-4F70-A054-4E4F8F71A70A}" destId="{A07DF6F4-E71C-4BFF-B1F9-00C55AC66BEB}" srcOrd="5" destOrd="0" presId="urn:microsoft.com/office/officeart/2005/8/layout/cycle2"/>
    <dgm:cxn modelId="{45FD0EE7-226B-4273-9E1B-CCBCBB1F6E75}" type="presParOf" srcId="{A07DF6F4-E71C-4BFF-B1F9-00C55AC66BEB}" destId="{0F5C1083-F4B5-4743-9A17-FD64FBA77888}" srcOrd="0" destOrd="0" presId="urn:microsoft.com/office/officeart/2005/8/layout/cycle2"/>
    <dgm:cxn modelId="{479EB021-519D-40F0-88A3-D444DDB7862F}" type="presParOf" srcId="{9983738D-889C-4F70-A054-4E4F8F71A70A}" destId="{E11B46BC-AFC8-446C-9E2E-4DD421ACCCA9}" srcOrd="6" destOrd="0" presId="urn:microsoft.com/office/officeart/2005/8/layout/cycle2"/>
    <dgm:cxn modelId="{8DBC13AA-3CAC-48FF-B297-823048770476}" type="presParOf" srcId="{9983738D-889C-4F70-A054-4E4F8F71A70A}" destId="{D153899D-3A30-4149-B194-3107ED3D5243}" srcOrd="7" destOrd="0" presId="urn:microsoft.com/office/officeart/2005/8/layout/cycle2"/>
    <dgm:cxn modelId="{CBA4D6C5-A759-4285-A472-B113E2C9B6FB}" type="presParOf" srcId="{D153899D-3A30-4149-B194-3107ED3D5243}" destId="{E65526A2-2ECA-4DBC-A253-BEC3958F379F}" srcOrd="0" destOrd="0" presId="urn:microsoft.com/office/officeart/2005/8/layout/cycle2"/>
    <dgm:cxn modelId="{1279AF10-877D-4750-B792-8036BE8D2401}" type="presParOf" srcId="{9983738D-889C-4F70-A054-4E4F8F71A70A}" destId="{A6D30838-C740-4827-8927-6CE7F98904DC}" srcOrd="8" destOrd="0" presId="urn:microsoft.com/office/officeart/2005/8/layout/cycle2"/>
    <dgm:cxn modelId="{A6DE2902-4736-49DB-8CD6-D1315E5C6BC7}" type="presParOf" srcId="{9983738D-889C-4F70-A054-4E4F8F71A70A}" destId="{449CB515-7816-4992-B879-1FB60A758582}" srcOrd="9" destOrd="0" presId="urn:microsoft.com/office/officeart/2005/8/layout/cycle2"/>
    <dgm:cxn modelId="{54DD5BB7-A9FB-40D6-8EB8-472769644E9F}" type="presParOf" srcId="{449CB515-7816-4992-B879-1FB60A758582}" destId="{3F373F01-A42A-4272-9714-3C77E75C3321}" srcOrd="0" destOrd="0" presId="urn:microsoft.com/office/officeart/2005/8/layout/cycle2"/>
    <dgm:cxn modelId="{79902AB8-1DCE-4F64-9486-B710B0506BD4}" type="presParOf" srcId="{9983738D-889C-4F70-A054-4E4F8F71A70A}" destId="{F14A67A6-0ACC-43CA-9AD0-D60711EC5D5B}" srcOrd="10" destOrd="0" presId="urn:microsoft.com/office/officeart/2005/8/layout/cycle2"/>
    <dgm:cxn modelId="{FEA9E8DE-B758-4DA0-AE3B-62857F8E05A9}" type="presParOf" srcId="{9983738D-889C-4F70-A054-4E4F8F71A70A}" destId="{73932676-EC20-4418-8B7E-AE4F0DA0D9B7}" srcOrd="11" destOrd="0" presId="urn:microsoft.com/office/officeart/2005/8/layout/cycle2"/>
    <dgm:cxn modelId="{9A768B19-3DB9-4A0D-B27D-8B56835928BC}" type="presParOf" srcId="{73932676-EC20-4418-8B7E-AE4F0DA0D9B7}" destId="{13EAA9EA-6F62-4233-B776-B05A968EF82A}" srcOrd="0" destOrd="0" presId="urn:microsoft.com/office/officeart/2005/8/layout/cycle2"/>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EF35E3-6FD2-45A6-8D83-026767B4462D}">
      <dsp:nvSpPr>
        <dsp:cNvPr id="0" name=""/>
        <dsp:cNvSpPr/>
      </dsp:nvSpPr>
      <dsp:spPr>
        <a:xfrm>
          <a:off x="2035209" y="63243"/>
          <a:ext cx="1490617" cy="743572"/>
        </a:xfrm>
        <a:prstGeom prst="ellipse">
          <a:avLst/>
        </a:prstGeom>
        <a:solidFill>
          <a:schemeClr val="bg2">
            <a:lumMod val="60000"/>
            <a:lumOff val="40000"/>
          </a:schemeClr>
        </a:solidFill>
        <a:ln w="25400" cap="flat" cmpd="sng" algn="ctr">
          <a:solidFill>
            <a:schemeClr val="bg2">
              <a:lumMod val="7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pt-BR" sz="1100" b="1" kern="1200" dirty="0"/>
            <a:t>Transparência</a:t>
          </a:r>
        </a:p>
      </dsp:txBody>
      <dsp:txXfrm>
        <a:off x="2253505" y="172137"/>
        <a:ext cx="1054025" cy="525784"/>
      </dsp:txXfrm>
    </dsp:sp>
    <dsp:sp modelId="{80E70FAF-7D77-46EE-ACF7-2E802521ABAD}">
      <dsp:nvSpPr>
        <dsp:cNvPr id="0" name=""/>
        <dsp:cNvSpPr/>
      </dsp:nvSpPr>
      <dsp:spPr>
        <a:xfrm rot="7302189" flipV="1">
          <a:off x="4513611" y="1460872"/>
          <a:ext cx="342614" cy="321021"/>
        </a:xfrm>
        <a:prstGeom prst="rightArrow">
          <a:avLst>
            <a:gd name="adj1" fmla="val 60000"/>
            <a:gd name="adj2" fmla="val 50000"/>
          </a:avLst>
        </a:prstGeom>
        <a:solidFill>
          <a:schemeClr val="bg2">
            <a:lumMod val="5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pt-BR" sz="1300" kern="1200"/>
        </a:p>
      </dsp:txBody>
      <dsp:txXfrm rot="10800000">
        <a:off x="4587069" y="1484108"/>
        <a:ext cx="246308" cy="192613"/>
      </dsp:txXfrm>
    </dsp:sp>
    <dsp:sp modelId="{3887ED60-3E5F-461C-9EB9-3C4CC70B92EC}">
      <dsp:nvSpPr>
        <dsp:cNvPr id="0" name=""/>
        <dsp:cNvSpPr/>
      </dsp:nvSpPr>
      <dsp:spPr>
        <a:xfrm>
          <a:off x="3628497" y="590994"/>
          <a:ext cx="1972837" cy="787140"/>
        </a:xfrm>
        <a:prstGeom prst="ellipse">
          <a:avLst/>
        </a:prstGeom>
        <a:solidFill>
          <a:schemeClr val="bg2">
            <a:lumMod val="60000"/>
            <a:lumOff val="40000"/>
          </a:schemeClr>
        </a:solidFill>
        <a:ln w="25400" cap="flat" cmpd="sng" algn="ctr">
          <a:solidFill>
            <a:schemeClr val="bg2">
              <a:lumMod val="7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pt-BR" sz="1100" b="1" kern="1200" dirty="0"/>
            <a:t>Desenvolvimento Humano e Organizacional</a:t>
          </a:r>
        </a:p>
      </dsp:txBody>
      <dsp:txXfrm>
        <a:off x="3917412" y="706268"/>
        <a:ext cx="1395007" cy="556592"/>
      </dsp:txXfrm>
    </dsp:sp>
    <dsp:sp modelId="{A612F21B-B93B-46FB-8DC3-2675B2E44D1A}">
      <dsp:nvSpPr>
        <dsp:cNvPr id="0" name=""/>
        <dsp:cNvSpPr/>
      </dsp:nvSpPr>
      <dsp:spPr>
        <a:xfrm rot="1742049">
          <a:off x="3657873" y="313679"/>
          <a:ext cx="367211" cy="377425"/>
        </a:xfrm>
        <a:prstGeom prst="rightArrow">
          <a:avLst>
            <a:gd name="adj1" fmla="val 60000"/>
            <a:gd name="adj2" fmla="val 50000"/>
          </a:avLst>
        </a:prstGeom>
        <a:solidFill>
          <a:schemeClr val="bg2">
            <a:lumMod val="5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pt-BR" sz="1600" kern="1200"/>
        </a:p>
      </dsp:txBody>
      <dsp:txXfrm>
        <a:off x="3664795" y="362431"/>
        <a:ext cx="257048" cy="226455"/>
      </dsp:txXfrm>
    </dsp:sp>
    <dsp:sp modelId="{C514AF3B-5A42-44B1-96FE-69D42CDA738F}">
      <dsp:nvSpPr>
        <dsp:cNvPr id="0" name=""/>
        <dsp:cNvSpPr/>
      </dsp:nvSpPr>
      <dsp:spPr>
        <a:xfrm>
          <a:off x="3882151" y="1848468"/>
          <a:ext cx="1719183" cy="319499"/>
        </a:xfrm>
        <a:prstGeom prst="ellipse">
          <a:avLst/>
        </a:prstGeom>
        <a:solidFill>
          <a:schemeClr val="bg2">
            <a:lumMod val="60000"/>
            <a:lumOff val="40000"/>
          </a:schemeClr>
        </a:solidFill>
        <a:ln w="25400" cap="flat" cmpd="sng" algn="ctr">
          <a:solidFill>
            <a:schemeClr val="bg2">
              <a:lumMod val="7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pt-BR" sz="1100" b="1" kern="1200" dirty="0"/>
            <a:t>Segurança</a:t>
          </a:r>
        </a:p>
      </dsp:txBody>
      <dsp:txXfrm>
        <a:off x="4133920" y="1895258"/>
        <a:ext cx="1215645" cy="225919"/>
      </dsp:txXfrm>
    </dsp:sp>
    <dsp:sp modelId="{A07DF6F4-E71C-4BFF-B1F9-00C55AC66BEB}">
      <dsp:nvSpPr>
        <dsp:cNvPr id="0" name=""/>
        <dsp:cNvSpPr/>
      </dsp:nvSpPr>
      <dsp:spPr>
        <a:xfrm rot="9389677" flipV="1">
          <a:off x="3855975" y="2383828"/>
          <a:ext cx="446357" cy="361901"/>
        </a:xfrm>
        <a:prstGeom prst="rightArrow">
          <a:avLst>
            <a:gd name="adj1" fmla="val 60000"/>
            <a:gd name="adj2" fmla="val 50000"/>
          </a:avLst>
        </a:prstGeom>
        <a:solidFill>
          <a:schemeClr val="bg2">
            <a:lumMod val="5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pt-BR" sz="1500" kern="1200"/>
        </a:p>
      </dsp:txBody>
      <dsp:txXfrm rot="10800000">
        <a:off x="3960041" y="2434557"/>
        <a:ext cx="337787" cy="217141"/>
      </dsp:txXfrm>
    </dsp:sp>
    <dsp:sp modelId="{E11B46BC-AFC8-446C-9E2E-4DD421ACCCA9}">
      <dsp:nvSpPr>
        <dsp:cNvPr id="0" name=""/>
        <dsp:cNvSpPr/>
      </dsp:nvSpPr>
      <dsp:spPr>
        <a:xfrm>
          <a:off x="2196383" y="2448705"/>
          <a:ext cx="1490617" cy="594608"/>
        </a:xfrm>
        <a:prstGeom prst="ellipse">
          <a:avLst/>
        </a:prstGeom>
        <a:solidFill>
          <a:schemeClr val="bg2">
            <a:lumMod val="60000"/>
            <a:lumOff val="40000"/>
          </a:schemeClr>
        </a:solidFill>
        <a:ln w="25400" cap="flat" cmpd="sng" algn="ctr">
          <a:solidFill>
            <a:schemeClr val="bg2">
              <a:lumMod val="7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pt-BR" sz="1100" b="1" kern="1200" dirty="0"/>
            <a:t>Ética</a:t>
          </a:r>
        </a:p>
      </dsp:txBody>
      <dsp:txXfrm>
        <a:off x="2414679" y="2535783"/>
        <a:ext cx="1054025" cy="420452"/>
      </dsp:txXfrm>
    </dsp:sp>
    <dsp:sp modelId="{D153899D-3A30-4149-B194-3107ED3D5243}">
      <dsp:nvSpPr>
        <dsp:cNvPr id="0" name=""/>
        <dsp:cNvSpPr/>
      </dsp:nvSpPr>
      <dsp:spPr>
        <a:xfrm rot="11780576">
          <a:off x="1349261" y="2523902"/>
          <a:ext cx="500511" cy="320250"/>
        </a:xfrm>
        <a:prstGeom prst="rightArrow">
          <a:avLst>
            <a:gd name="adj1" fmla="val 60000"/>
            <a:gd name="adj2" fmla="val 50000"/>
          </a:avLst>
        </a:prstGeom>
        <a:solidFill>
          <a:schemeClr val="bg2">
            <a:lumMod val="5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pt-BR" sz="1300" kern="1200"/>
        </a:p>
      </dsp:txBody>
      <dsp:txXfrm rot="10800000">
        <a:off x="1443395" y="2601469"/>
        <a:ext cx="404436" cy="192150"/>
      </dsp:txXfrm>
    </dsp:sp>
    <dsp:sp modelId="{A6D30838-C740-4827-8927-6CE7F98904DC}">
      <dsp:nvSpPr>
        <dsp:cNvPr id="0" name=""/>
        <dsp:cNvSpPr/>
      </dsp:nvSpPr>
      <dsp:spPr>
        <a:xfrm>
          <a:off x="58275" y="1848536"/>
          <a:ext cx="1892242" cy="658782"/>
        </a:xfrm>
        <a:prstGeom prst="ellipse">
          <a:avLst/>
        </a:prstGeom>
        <a:solidFill>
          <a:schemeClr val="bg2">
            <a:lumMod val="60000"/>
            <a:lumOff val="40000"/>
          </a:schemeClr>
        </a:solidFill>
        <a:ln w="25400" cap="flat" cmpd="sng" algn="ctr">
          <a:solidFill>
            <a:schemeClr val="bg2">
              <a:lumMod val="7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pt-BR" sz="1100" b="1" kern="1200" dirty="0"/>
            <a:t>Sustentabilidade</a:t>
          </a:r>
        </a:p>
      </dsp:txBody>
      <dsp:txXfrm>
        <a:off x="335387" y="1945012"/>
        <a:ext cx="1338018" cy="465830"/>
      </dsp:txXfrm>
    </dsp:sp>
    <dsp:sp modelId="{449CB515-7816-4992-B879-1FB60A758582}">
      <dsp:nvSpPr>
        <dsp:cNvPr id="0" name=""/>
        <dsp:cNvSpPr/>
      </dsp:nvSpPr>
      <dsp:spPr>
        <a:xfrm rot="16676354">
          <a:off x="416888" y="1420039"/>
          <a:ext cx="356244" cy="342853"/>
        </a:xfrm>
        <a:prstGeom prst="rightArrow">
          <a:avLst>
            <a:gd name="adj1" fmla="val 60000"/>
            <a:gd name="adj2" fmla="val 50000"/>
          </a:avLst>
        </a:prstGeom>
        <a:solidFill>
          <a:schemeClr val="bg2">
            <a:lumMod val="5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pt-BR" sz="1400" kern="1200"/>
        </a:p>
      </dsp:txBody>
      <dsp:txXfrm rot="10800000">
        <a:off x="461213" y="1539545"/>
        <a:ext cx="253388" cy="205711"/>
      </dsp:txXfrm>
    </dsp:sp>
    <dsp:sp modelId="{F14A67A6-0ACC-43CA-9AD0-D60711EC5D5B}">
      <dsp:nvSpPr>
        <dsp:cNvPr id="0" name=""/>
        <dsp:cNvSpPr/>
      </dsp:nvSpPr>
      <dsp:spPr>
        <a:xfrm>
          <a:off x="58248" y="591246"/>
          <a:ext cx="1490617" cy="759037"/>
        </a:xfrm>
        <a:prstGeom prst="ellipse">
          <a:avLst/>
        </a:prstGeom>
        <a:solidFill>
          <a:schemeClr val="bg2">
            <a:lumMod val="60000"/>
            <a:lumOff val="40000"/>
          </a:schemeClr>
        </a:solidFill>
        <a:ln w="25400" cap="flat" cmpd="sng" algn="ctr">
          <a:solidFill>
            <a:schemeClr val="bg2">
              <a:lumMod val="7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pt-BR" sz="1100" b="1" kern="1200" dirty="0"/>
            <a:t>Inovação</a:t>
          </a:r>
          <a:endParaRPr lang="pt-BR" sz="1200" b="1" kern="1200" dirty="0"/>
        </a:p>
      </dsp:txBody>
      <dsp:txXfrm>
        <a:off x="276544" y="702404"/>
        <a:ext cx="1054025" cy="536721"/>
      </dsp:txXfrm>
    </dsp:sp>
    <dsp:sp modelId="{73932676-EC20-4418-8B7E-AE4F0DA0D9B7}">
      <dsp:nvSpPr>
        <dsp:cNvPr id="0" name=""/>
        <dsp:cNvSpPr/>
      </dsp:nvSpPr>
      <dsp:spPr>
        <a:xfrm rot="19944174">
          <a:off x="1254455" y="227211"/>
          <a:ext cx="489419" cy="350953"/>
        </a:xfrm>
        <a:prstGeom prst="rightArrow">
          <a:avLst>
            <a:gd name="adj1" fmla="val 60000"/>
            <a:gd name="adj2" fmla="val 50000"/>
          </a:avLst>
        </a:prstGeom>
        <a:solidFill>
          <a:schemeClr val="bg2">
            <a:lumMod val="5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pt-BR" sz="1500" kern="1200"/>
        </a:p>
      </dsp:txBody>
      <dsp:txXfrm>
        <a:off x="1260444" y="321789"/>
        <a:ext cx="384133" cy="210571"/>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3F77C-B94C-D848-84E9-87964BAFF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62</Pages>
  <Words>11906</Words>
  <Characters>67870</Characters>
  <Application>Microsoft Macintosh Word</Application>
  <DocSecurity>0</DocSecurity>
  <Lines>565</Lines>
  <Paragraphs>159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lpstr> </vt:lpstr>
    </vt:vector>
  </TitlesOfParts>
  <Company>Hewlett-Packard</Company>
  <LinksUpToDate>false</LinksUpToDate>
  <CharactersWithSpaces>79617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denise ferreira ramos</dc:creator>
  <cp:keywords/>
  <dc:description/>
  <cp:lastModifiedBy>Giuliano Curtinaz</cp:lastModifiedBy>
  <cp:revision>2</cp:revision>
  <cp:lastPrinted>2014-06-30T18:20:00Z</cp:lastPrinted>
  <dcterms:created xsi:type="dcterms:W3CDTF">2014-06-30T18:28:00Z</dcterms:created>
  <dcterms:modified xsi:type="dcterms:W3CDTF">2014-06-30T18:28:00Z</dcterms:modified>
</cp:coreProperties>
</file>